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7A" w:rsidRPr="00147FA5" w:rsidRDefault="00122E7A" w:rsidP="00122E7A">
      <w:pPr>
        <w:pStyle w:val="Heading1"/>
        <w:rPr>
          <w:rFonts w:eastAsia="Arial"/>
          <w:sz w:val="56"/>
          <w:szCs w:val="56"/>
          <w:lang w:eastAsia="en-US"/>
        </w:rPr>
      </w:pPr>
      <w:bookmarkStart w:id="0" w:name="_Toc383437672"/>
      <w:bookmarkStart w:id="1" w:name="_Toc383438186"/>
      <w:bookmarkStart w:id="2" w:name="_Toc383442853"/>
      <w:bookmarkStart w:id="3" w:name="_Toc383443005"/>
      <w:bookmarkStart w:id="4" w:name="_Toc383443038"/>
      <w:r w:rsidRPr="00147FA5">
        <w:rPr>
          <w:rFonts w:eastAsia="Arial"/>
          <w:sz w:val="56"/>
          <w:szCs w:val="56"/>
          <w:lang w:eastAsia="en-US"/>
        </w:rPr>
        <w:t>Museums Board of Victoria</w:t>
      </w:r>
      <w:bookmarkEnd w:id="0"/>
      <w:bookmarkEnd w:id="1"/>
      <w:bookmarkEnd w:id="2"/>
      <w:bookmarkEnd w:id="3"/>
      <w:bookmarkEnd w:id="4"/>
      <w:r w:rsidRPr="00147FA5">
        <w:rPr>
          <w:rFonts w:eastAsia="Arial"/>
          <w:sz w:val="56"/>
          <w:szCs w:val="56"/>
          <w:lang w:eastAsia="en-US"/>
        </w:rPr>
        <w:t xml:space="preserve"> </w:t>
      </w:r>
    </w:p>
    <w:p w:rsidR="00122E7A" w:rsidRPr="00147FA5" w:rsidRDefault="00122E7A" w:rsidP="00122E7A">
      <w:pPr>
        <w:pStyle w:val="Heading2"/>
        <w:rPr>
          <w:rFonts w:eastAsia="Arial"/>
          <w:sz w:val="56"/>
          <w:szCs w:val="56"/>
          <w:lang w:eastAsia="en-US"/>
        </w:rPr>
      </w:pPr>
      <w:bookmarkStart w:id="5" w:name="_Toc289429692"/>
      <w:bookmarkStart w:id="6" w:name="_Toc324511465"/>
      <w:bookmarkStart w:id="7" w:name="_Toc324511630"/>
      <w:bookmarkStart w:id="8" w:name="_Toc383437673"/>
      <w:bookmarkStart w:id="9" w:name="_Toc383438187"/>
      <w:bookmarkStart w:id="10" w:name="_Toc383442854"/>
      <w:r>
        <w:rPr>
          <w:rFonts w:eastAsia="Arial"/>
          <w:sz w:val="56"/>
          <w:szCs w:val="56"/>
          <w:lang w:eastAsia="en-US"/>
        </w:rPr>
        <w:t>2011–12</w:t>
      </w:r>
      <w:r w:rsidRPr="00147FA5">
        <w:rPr>
          <w:rFonts w:eastAsia="Arial"/>
          <w:sz w:val="56"/>
          <w:szCs w:val="56"/>
          <w:lang w:eastAsia="en-US"/>
        </w:rPr>
        <w:t xml:space="preserve"> Annual Report</w:t>
      </w:r>
      <w:bookmarkEnd w:id="5"/>
      <w:bookmarkEnd w:id="6"/>
      <w:bookmarkEnd w:id="7"/>
      <w:bookmarkEnd w:id="8"/>
      <w:bookmarkEnd w:id="9"/>
      <w:bookmarkEnd w:id="10"/>
    </w:p>
    <w:p w:rsidR="00122E7A" w:rsidRPr="00F21D30" w:rsidRDefault="00122E7A" w:rsidP="00122E7A">
      <w:pPr>
        <w:rPr>
          <w:rFonts w:eastAsia="Arial" w:cs="Arial"/>
          <w:b/>
          <w:sz w:val="40"/>
          <w:szCs w:val="40"/>
          <w:lang w:eastAsia="en-US"/>
        </w:rPr>
      </w:pPr>
    </w:p>
    <w:p w:rsidR="00122E7A" w:rsidRPr="00F21D30" w:rsidRDefault="00122E7A" w:rsidP="00A356CF">
      <w:pPr>
        <w:pStyle w:val="Heading1"/>
        <w:rPr>
          <w:rFonts w:eastAsia="Arial"/>
          <w:lang w:eastAsia="en-US"/>
        </w:rPr>
      </w:pPr>
      <w:bookmarkStart w:id="11" w:name="_Toc383437674"/>
      <w:bookmarkStart w:id="12" w:name="_Toc383438188"/>
      <w:bookmarkStart w:id="13" w:name="_Toc383442855"/>
      <w:bookmarkStart w:id="14" w:name="_Toc383443006"/>
      <w:bookmarkStart w:id="15" w:name="_Toc383443039"/>
      <w:r w:rsidRPr="00F21D30">
        <w:rPr>
          <w:rFonts w:eastAsia="Arial"/>
          <w:lang w:eastAsia="en-US"/>
        </w:rPr>
        <w:t>Additional Information</w:t>
      </w:r>
      <w:bookmarkEnd w:id="11"/>
      <w:bookmarkEnd w:id="12"/>
      <w:bookmarkEnd w:id="13"/>
      <w:bookmarkEnd w:id="14"/>
      <w:bookmarkEnd w:id="15"/>
    </w:p>
    <w:p w:rsidR="007F0526" w:rsidRDefault="007F0526" w:rsidP="00A356CF">
      <w:pPr>
        <w:pStyle w:val="Heading3"/>
        <w:rPr>
          <w:rFonts w:eastAsia="Arial"/>
          <w:lang w:val="en-US" w:eastAsia="en-US"/>
        </w:rPr>
      </w:pPr>
    </w:p>
    <w:p w:rsidR="00122E7A" w:rsidRDefault="00122E7A" w:rsidP="007F0526">
      <w:pPr>
        <w:pStyle w:val="Heading2"/>
        <w:rPr>
          <w:rFonts w:eastAsia="Arial"/>
          <w:lang w:val="en-US" w:eastAsia="en-US"/>
        </w:rPr>
      </w:pPr>
      <w:r w:rsidRPr="00F21D30">
        <w:rPr>
          <w:rFonts w:eastAsia="Arial"/>
          <w:lang w:val="en-US" w:eastAsia="en-US"/>
        </w:rPr>
        <w:t>Con</w:t>
      </w:r>
      <w:bookmarkStart w:id="16" w:name="_GoBack"/>
      <w:bookmarkEnd w:id="16"/>
      <w:r w:rsidRPr="00F21D30">
        <w:rPr>
          <w:rFonts w:eastAsia="Arial"/>
          <w:lang w:val="en-US" w:eastAsia="en-US"/>
        </w:rPr>
        <w:t>tents</w:t>
      </w:r>
    </w:p>
    <w:p w:rsidR="00720878" w:rsidRDefault="00720878">
      <w:pPr>
        <w:pStyle w:val="TOC1"/>
        <w:tabs>
          <w:tab w:val="right" w:leader="underscore" w:pos="8296"/>
        </w:tabs>
      </w:pP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"1-1" \u </w:instrText>
      </w:r>
      <w:r>
        <w:fldChar w:fldCharType="separate"/>
      </w:r>
      <w:r>
        <w:rPr>
          <w:noProof/>
        </w:rPr>
        <w:t>Awards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_Toc383443040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2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Temporary Exhibitions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_Toc383443041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3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Touring Exhibitions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_Toc383443042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6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Externally Funded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_Toc383443043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8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Research Supervision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_Toc383443044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11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Honorary Appointments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_Toc383443045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14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Publications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_Toc383443046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17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Lectures and Presentations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_Toc383443047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28</w:t>
      </w:r>
      <w:r>
        <w:rPr>
          <w:noProof/>
        </w:rPr>
        <w:fldChar w:fldCharType="end"/>
      </w:r>
    </w:p>
    <w:p w:rsidR="00122E7A" w:rsidRDefault="00122E7A">
      <w:pPr>
        <w:pStyle w:val="TOC1"/>
        <w:tabs>
          <w:tab w:val="right" w:leader="underscore" w:pos="8296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Museum Victoria Supporters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_Toc383443048 \h </w:instrText>
      </w:r>
      <w:r>
        <w:rPr>
          <w:noProof/>
        </w:rPr>
      </w:r>
      <w:r>
        <w:rPr>
          <w:noProof/>
        </w:rPr>
        <w:fldChar w:fldCharType="separate"/>
      </w:r>
      <w:r w:rsidR="00C33BC4">
        <w:rPr>
          <w:noProof/>
        </w:rPr>
        <w:t>44</w:t>
      </w:r>
      <w:r>
        <w:rPr>
          <w:noProof/>
        </w:rPr>
        <w:fldChar w:fldCharType="end"/>
      </w:r>
    </w:p>
    <w:p w:rsidR="00122E7A" w:rsidRDefault="00122E7A">
      <w:pPr>
        <w:rPr>
          <w:rFonts w:ascii="Arial" w:hAnsi="Arial" w:cs="Arial"/>
          <w:b/>
          <w:bCs/>
          <w:kern w:val="32"/>
          <w:sz w:val="40"/>
          <w:szCs w:val="40"/>
        </w:rPr>
      </w:pPr>
      <w:r>
        <w:fldChar w:fldCharType="end"/>
      </w:r>
      <w:r>
        <w:br w:type="page"/>
      </w:r>
    </w:p>
    <w:p w:rsidR="00A35D42" w:rsidRPr="00122E7A" w:rsidRDefault="00687BC8" w:rsidP="002F2D54">
      <w:pPr>
        <w:pStyle w:val="Heading1"/>
      </w:pPr>
      <w:bookmarkStart w:id="17" w:name="_Toc383442856"/>
      <w:bookmarkStart w:id="18" w:name="_Toc383443040"/>
      <w:r w:rsidRPr="00122E7A">
        <w:lastRenderedPageBreak/>
        <w:t>Awards</w:t>
      </w:r>
      <w:bookmarkEnd w:id="17"/>
      <w:bookmarkEnd w:id="18"/>
    </w:p>
    <w:p w:rsidR="00123C48" w:rsidRDefault="00123C48" w:rsidP="00575558">
      <w:pPr>
        <w:rPr>
          <w:rFonts w:ascii="Arial" w:hAnsi="Arial" w:cs="Arial"/>
          <w:b/>
          <w:sz w:val="22"/>
          <w:szCs w:val="22"/>
        </w:rPr>
      </w:pPr>
    </w:p>
    <w:p w:rsidR="006B1E7C" w:rsidRPr="006B1E7C" w:rsidRDefault="006B1E7C" w:rsidP="006B1E7C">
      <w:pPr>
        <w:rPr>
          <w:rFonts w:ascii="Arial" w:hAnsi="Arial" w:cs="Arial"/>
          <w:b/>
          <w:sz w:val="22"/>
          <w:szCs w:val="22"/>
        </w:rPr>
      </w:pPr>
      <w:r w:rsidRPr="006B1E7C">
        <w:rPr>
          <w:rFonts w:ascii="Arial" w:hAnsi="Arial" w:cs="Arial"/>
          <w:b/>
          <w:sz w:val="22"/>
          <w:szCs w:val="22"/>
        </w:rPr>
        <w:t>2011 Arts Victoria Portfolio Leadership Awards</w:t>
      </w:r>
    </w:p>
    <w:p w:rsidR="006B1E7C" w:rsidRPr="006B1E7C" w:rsidRDefault="004C7179" w:rsidP="006B1E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Winner, </w:t>
      </w:r>
      <w:r w:rsidR="001D786F">
        <w:rPr>
          <w:rFonts w:ascii="Arial" w:hAnsi="Arial" w:cs="Arial"/>
          <w:sz w:val="22"/>
          <w:szCs w:val="22"/>
        </w:rPr>
        <w:t>Leadership in Collaboration c</w:t>
      </w:r>
      <w:r w:rsidR="006B1E7C" w:rsidRPr="006B1E7C">
        <w:rPr>
          <w:rFonts w:ascii="Arial" w:hAnsi="Arial" w:cs="Arial"/>
          <w:sz w:val="22"/>
          <w:szCs w:val="22"/>
        </w:rPr>
        <w:t>ategory</w:t>
      </w:r>
      <w:r w:rsidR="00123C48">
        <w:rPr>
          <w:rFonts w:ascii="Arial" w:hAnsi="Arial" w:cs="Arial"/>
          <w:sz w:val="22"/>
          <w:szCs w:val="22"/>
        </w:rPr>
        <w:t xml:space="preserve">: </w:t>
      </w:r>
      <w:r w:rsidR="006B1E7C" w:rsidRPr="006B1E7C">
        <w:rPr>
          <w:rFonts w:ascii="Arial" w:hAnsi="Arial" w:cs="Arial"/>
          <w:bCs/>
          <w:sz w:val="22"/>
          <w:szCs w:val="22"/>
        </w:rPr>
        <w:t>Museum Victoria an</w:t>
      </w:r>
      <w:r w:rsidR="00123C48">
        <w:rPr>
          <w:rFonts w:ascii="Arial" w:hAnsi="Arial" w:cs="Arial"/>
          <w:bCs/>
          <w:sz w:val="22"/>
          <w:szCs w:val="22"/>
        </w:rPr>
        <w:t xml:space="preserve">d </w:t>
      </w:r>
      <w:r w:rsidR="00860D61">
        <w:rPr>
          <w:rFonts w:ascii="Arial" w:hAnsi="Arial" w:cs="Arial"/>
          <w:bCs/>
          <w:sz w:val="22"/>
          <w:szCs w:val="22"/>
        </w:rPr>
        <w:t xml:space="preserve">the </w:t>
      </w:r>
      <w:r w:rsidR="00123C48">
        <w:rPr>
          <w:rFonts w:ascii="Arial" w:hAnsi="Arial" w:cs="Arial"/>
          <w:bCs/>
          <w:sz w:val="22"/>
          <w:szCs w:val="22"/>
        </w:rPr>
        <w:t>National Gallery of Victoria for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 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>Tjukurrtjanu: Origins of Western Desert Art</w:t>
      </w:r>
    </w:p>
    <w:p w:rsidR="006B1E7C" w:rsidRPr="006B1E7C" w:rsidRDefault="006B1E7C" w:rsidP="006B1E7C">
      <w:pPr>
        <w:rPr>
          <w:rFonts w:ascii="Arial" w:hAnsi="Arial" w:cs="Arial"/>
          <w:b/>
          <w:sz w:val="22"/>
          <w:szCs w:val="22"/>
        </w:rPr>
      </w:pPr>
    </w:p>
    <w:p w:rsidR="006B1E7C" w:rsidRPr="006B1E7C" w:rsidRDefault="006B1E7C" w:rsidP="006B1E7C">
      <w:pPr>
        <w:rPr>
          <w:rFonts w:ascii="Arial" w:hAnsi="Arial" w:cs="Arial"/>
          <w:b/>
          <w:sz w:val="22"/>
          <w:szCs w:val="22"/>
        </w:rPr>
      </w:pPr>
      <w:r w:rsidRPr="006B1E7C">
        <w:rPr>
          <w:rFonts w:ascii="Arial" w:hAnsi="Arial" w:cs="Arial"/>
          <w:b/>
          <w:sz w:val="22"/>
          <w:szCs w:val="22"/>
        </w:rPr>
        <w:t>2011 Arts Victoria Portfolio Leadership Awards</w:t>
      </w:r>
    </w:p>
    <w:p w:rsidR="006B1E7C" w:rsidRPr="006B1E7C" w:rsidRDefault="004C7179" w:rsidP="006B1E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Winner, </w:t>
      </w:r>
      <w:r w:rsidR="006B1E7C" w:rsidRPr="006B1E7C">
        <w:rPr>
          <w:rFonts w:ascii="Arial" w:hAnsi="Arial" w:cs="Arial"/>
          <w:sz w:val="22"/>
          <w:szCs w:val="22"/>
        </w:rPr>
        <w:t>Leadership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 in Marketing and Audience Development </w:t>
      </w:r>
      <w:r w:rsidR="001D786F">
        <w:rPr>
          <w:rFonts w:ascii="Arial" w:hAnsi="Arial" w:cs="Arial"/>
          <w:bCs/>
          <w:sz w:val="22"/>
          <w:szCs w:val="22"/>
        </w:rPr>
        <w:t>c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ategory: </w:t>
      </w:r>
      <w:r w:rsidR="00123C48">
        <w:rPr>
          <w:rFonts w:ascii="Arial" w:hAnsi="Arial" w:cs="Arial"/>
          <w:bCs/>
          <w:sz w:val="22"/>
          <w:szCs w:val="22"/>
        </w:rPr>
        <w:t>awarded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 for 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 xml:space="preserve">Identity: </w:t>
      </w:r>
      <w:r w:rsidR="00860D61">
        <w:rPr>
          <w:rFonts w:ascii="Arial" w:hAnsi="Arial" w:cs="Arial"/>
          <w:bCs/>
          <w:i/>
          <w:sz w:val="22"/>
          <w:szCs w:val="22"/>
        </w:rPr>
        <w:t>Y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 xml:space="preserve">ours, </w:t>
      </w:r>
      <w:r w:rsidR="00860D61">
        <w:rPr>
          <w:rFonts w:ascii="Arial" w:hAnsi="Arial" w:cs="Arial"/>
          <w:bCs/>
          <w:i/>
          <w:sz w:val="22"/>
          <w:szCs w:val="22"/>
        </w:rPr>
        <w:t>M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 xml:space="preserve">ine, </w:t>
      </w:r>
      <w:r w:rsidR="00860D61">
        <w:rPr>
          <w:rFonts w:ascii="Arial" w:hAnsi="Arial" w:cs="Arial"/>
          <w:bCs/>
          <w:i/>
          <w:sz w:val="22"/>
          <w:szCs w:val="22"/>
        </w:rPr>
        <w:t>O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>urs</w:t>
      </w:r>
    </w:p>
    <w:p w:rsidR="006B1E7C" w:rsidRPr="006B1E7C" w:rsidRDefault="006B1E7C" w:rsidP="006B1E7C">
      <w:pPr>
        <w:rPr>
          <w:rFonts w:ascii="Arial" w:hAnsi="Arial" w:cs="Arial"/>
          <w:b/>
          <w:sz w:val="22"/>
          <w:szCs w:val="22"/>
        </w:rPr>
      </w:pPr>
    </w:p>
    <w:p w:rsidR="006B1E7C" w:rsidRPr="006B1E7C" w:rsidRDefault="006B1E7C" w:rsidP="006B1E7C">
      <w:pPr>
        <w:rPr>
          <w:rFonts w:ascii="Arial" w:hAnsi="Arial" w:cs="Arial"/>
          <w:b/>
          <w:sz w:val="22"/>
          <w:szCs w:val="22"/>
        </w:rPr>
      </w:pPr>
      <w:r w:rsidRPr="006B1E7C">
        <w:rPr>
          <w:rFonts w:ascii="Arial" w:hAnsi="Arial" w:cs="Arial"/>
          <w:b/>
          <w:sz w:val="22"/>
          <w:szCs w:val="22"/>
        </w:rPr>
        <w:t>2011 Arts Victoria Portfolio Leadership Awards</w:t>
      </w:r>
    </w:p>
    <w:p w:rsidR="006B1E7C" w:rsidRDefault="004C7179" w:rsidP="006B1E7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Winner, </w:t>
      </w:r>
      <w:r w:rsidR="006B1E7C" w:rsidRPr="006B1E7C">
        <w:rPr>
          <w:rFonts w:ascii="Arial" w:hAnsi="Arial" w:cs="Arial"/>
          <w:sz w:val="22"/>
          <w:szCs w:val="22"/>
        </w:rPr>
        <w:t>Leadership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 in Technology</w:t>
      </w:r>
      <w:r w:rsidR="001D786F">
        <w:rPr>
          <w:rFonts w:ascii="Arial" w:hAnsi="Arial" w:cs="Arial"/>
          <w:bCs/>
          <w:sz w:val="22"/>
          <w:szCs w:val="22"/>
        </w:rPr>
        <w:t xml:space="preserve"> c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ategory: </w:t>
      </w:r>
      <w:r w:rsidR="00123C48">
        <w:rPr>
          <w:rFonts w:ascii="Arial" w:hAnsi="Arial" w:cs="Arial"/>
          <w:bCs/>
          <w:sz w:val="22"/>
          <w:szCs w:val="22"/>
        </w:rPr>
        <w:t>awarded</w:t>
      </w:r>
      <w:r w:rsidR="006B1E7C" w:rsidRPr="006B1E7C">
        <w:rPr>
          <w:rFonts w:ascii="Arial" w:hAnsi="Arial" w:cs="Arial"/>
          <w:bCs/>
          <w:sz w:val="22"/>
          <w:szCs w:val="22"/>
        </w:rPr>
        <w:t xml:space="preserve"> for </w:t>
      </w:r>
      <w:r w:rsidR="006B1E7C" w:rsidRPr="006B1E7C">
        <w:rPr>
          <w:rFonts w:ascii="Arial" w:hAnsi="Arial" w:cs="Arial"/>
          <w:bCs/>
          <w:i/>
          <w:sz w:val="22"/>
          <w:szCs w:val="22"/>
        </w:rPr>
        <w:t>Field Guide to Victorian Fauna</w:t>
      </w:r>
      <w:r w:rsidR="006B1E7C" w:rsidRPr="006B1E7C">
        <w:rPr>
          <w:rFonts w:ascii="Arial" w:hAnsi="Arial" w:cs="Arial"/>
          <w:sz w:val="22"/>
          <w:szCs w:val="22"/>
        </w:rPr>
        <w:t xml:space="preserve"> </w:t>
      </w:r>
      <w:r w:rsidR="006B1E7C" w:rsidRPr="006B1E7C">
        <w:rPr>
          <w:rFonts w:ascii="Arial" w:hAnsi="Arial" w:cs="Arial"/>
          <w:bCs/>
          <w:sz w:val="22"/>
          <w:szCs w:val="22"/>
        </w:rPr>
        <w:t>app for iPhone, iPod Touch and iPad</w:t>
      </w:r>
    </w:p>
    <w:p w:rsidR="00123C48" w:rsidRPr="006B1E7C" w:rsidRDefault="00123C48" w:rsidP="006B1E7C">
      <w:pPr>
        <w:rPr>
          <w:rFonts w:ascii="Arial" w:hAnsi="Arial" w:cs="Arial"/>
          <w:b/>
          <w:sz w:val="22"/>
          <w:szCs w:val="22"/>
        </w:rPr>
      </w:pPr>
    </w:p>
    <w:p w:rsidR="00123C48" w:rsidRPr="00123C48" w:rsidRDefault="00123C48" w:rsidP="00123C48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Australasian Reporting Awards</w:t>
      </w:r>
    </w:p>
    <w:p w:rsidR="00123C48" w:rsidRPr="00123C48" w:rsidRDefault="00913FB3" w:rsidP="00123C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Bronze </w:t>
      </w:r>
      <w:r w:rsidR="00860D61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inner: awarded for the</w:t>
      </w:r>
      <w:r w:rsidR="00066604">
        <w:rPr>
          <w:rFonts w:ascii="Arial" w:hAnsi="Arial" w:cs="Arial"/>
          <w:sz w:val="22"/>
          <w:szCs w:val="22"/>
        </w:rPr>
        <w:t xml:space="preserve"> 2010–11</w:t>
      </w:r>
      <w:r w:rsidR="00123C48" w:rsidRPr="00123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Museum Victoria </w:t>
      </w:r>
      <w:r w:rsidR="00396E80">
        <w:rPr>
          <w:rFonts w:ascii="Arial" w:hAnsi="Arial" w:cs="Arial"/>
          <w:sz w:val="22"/>
          <w:szCs w:val="22"/>
        </w:rPr>
        <w:t>a</w:t>
      </w:r>
      <w:r w:rsidR="00123C48" w:rsidRPr="00123C48">
        <w:rPr>
          <w:rFonts w:ascii="Arial" w:hAnsi="Arial" w:cs="Arial"/>
          <w:sz w:val="22"/>
          <w:szCs w:val="22"/>
        </w:rPr>
        <w:t xml:space="preserve">nnual </w:t>
      </w:r>
      <w:r w:rsidR="00396E80">
        <w:rPr>
          <w:rFonts w:ascii="Arial" w:hAnsi="Arial" w:cs="Arial"/>
          <w:sz w:val="22"/>
          <w:szCs w:val="22"/>
        </w:rPr>
        <w:t>r</w:t>
      </w:r>
      <w:r w:rsidR="00123C48" w:rsidRPr="00123C48">
        <w:rPr>
          <w:rFonts w:ascii="Arial" w:hAnsi="Arial" w:cs="Arial"/>
          <w:sz w:val="22"/>
          <w:szCs w:val="22"/>
        </w:rPr>
        <w:t>eport</w:t>
      </w:r>
    </w:p>
    <w:p w:rsidR="00913FB3" w:rsidRPr="00123C48" w:rsidRDefault="00913FB3" w:rsidP="00123C48">
      <w:pPr>
        <w:rPr>
          <w:rFonts w:ascii="Arial" w:hAnsi="Arial" w:cs="Arial"/>
          <w:sz w:val="22"/>
          <w:szCs w:val="22"/>
        </w:rPr>
      </w:pPr>
    </w:p>
    <w:p w:rsidR="00123C48" w:rsidRPr="00123C48" w:rsidRDefault="00123C48" w:rsidP="00123C48">
      <w:pPr>
        <w:ind w:right="-477"/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Australian Human Resources Institute HR Awards</w:t>
      </w:r>
    </w:p>
    <w:p w:rsidR="00123C48" w:rsidRPr="00123C48" w:rsidRDefault="00123C48" w:rsidP="00123C48">
      <w:pPr>
        <w:ind w:right="-477"/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Winner, Lynda Gratton CEO of the year</w:t>
      </w:r>
      <w:r w:rsidR="0078517F">
        <w:rPr>
          <w:rFonts w:ascii="Arial" w:hAnsi="Arial" w:cs="Arial"/>
          <w:sz w:val="22"/>
          <w:szCs w:val="22"/>
        </w:rPr>
        <w:t xml:space="preserve">: awarded </w:t>
      </w:r>
      <w:r w:rsidRPr="00123C48">
        <w:rPr>
          <w:rFonts w:ascii="Arial" w:hAnsi="Arial" w:cs="Arial"/>
          <w:sz w:val="22"/>
          <w:szCs w:val="22"/>
        </w:rPr>
        <w:t>to Dr J. Patrick Greene</w:t>
      </w:r>
    </w:p>
    <w:p w:rsidR="00123C48" w:rsidRPr="00123C48" w:rsidRDefault="00123C48" w:rsidP="00123C48">
      <w:pPr>
        <w:ind w:right="-182"/>
        <w:rPr>
          <w:rFonts w:ascii="Arial" w:hAnsi="Arial" w:cs="Arial"/>
          <w:sz w:val="22"/>
          <w:szCs w:val="22"/>
        </w:rPr>
      </w:pPr>
    </w:p>
    <w:p w:rsidR="00123C48" w:rsidRPr="00123C48" w:rsidRDefault="00123C48" w:rsidP="00123C48">
      <w:pPr>
        <w:ind w:right="-182"/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Giant Screen Cinema Association Awards</w:t>
      </w:r>
    </w:p>
    <w:p w:rsidR="00123C48" w:rsidRPr="00123C48" w:rsidRDefault="00123C48" w:rsidP="00123C48">
      <w:pPr>
        <w:ind w:right="-182"/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Winner, Best Film Launch by a Theatre</w:t>
      </w:r>
      <w:r w:rsidR="0078517F">
        <w:rPr>
          <w:rFonts w:ascii="Arial" w:hAnsi="Arial" w:cs="Arial"/>
          <w:sz w:val="22"/>
          <w:szCs w:val="22"/>
        </w:rPr>
        <w:t>: awarded</w:t>
      </w:r>
      <w:r w:rsidRPr="00123C48">
        <w:rPr>
          <w:rFonts w:ascii="Arial" w:hAnsi="Arial" w:cs="Arial"/>
          <w:sz w:val="22"/>
          <w:szCs w:val="22"/>
        </w:rPr>
        <w:t xml:space="preserve"> for </w:t>
      </w:r>
      <w:r w:rsidRPr="0078517F">
        <w:rPr>
          <w:rFonts w:ascii="Arial" w:hAnsi="Arial" w:cs="Arial"/>
          <w:i/>
          <w:sz w:val="22"/>
          <w:szCs w:val="22"/>
        </w:rPr>
        <w:t>Born to Be Wild</w:t>
      </w:r>
      <w:r w:rsidRPr="00123C48">
        <w:rPr>
          <w:rFonts w:ascii="Arial" w:hAnsi="Arial" w:cs="Arial"/>
          <w:sz w:val="22"/>
          <w:szCs w:val="22"/>
        </w:rPr>
        <w:t xml:space="preserve"> at IMAX Melbourne</w:t>
      </w:r>
    </w:p>
    <w:p w:rsidR="006B1E7C" w:rsidRPr="00123C48" w:rsidRDefault="006B1E7C" w:rsidP="006B1E7C">
      <w:pPr>
        <w:rPr>
          <w:rFonts w:ascii="Arial" w:hAnsi="Arial" w:cs="Arial"/>
          <w:b/>
          <w:sz w:val="22"/>
          <w:szCs w:val="22"/>
        </w:rPr>
      </w:pPr>
    </w:p>
    <w:p w:rsidR="006B1E7C" w:rsidRPr="00123C48" w:rsidRDefault="006B1E7C" w:rsidP="006B1E7C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Museums</w:t>
      </w:r>
      <w:r w:rsidR="0078517F">
        <w:rPr>
          <w:rFonts w:ascii="Arial" w:hAnsi="Arial" w:cs="Arial"/>
          <w:b/>
          <w:sz w:val="22"/>
          <w:szCs w:val="22"/>
        </w:rPr>
        <w:t xml:space="preserve"> and Galleries National Awards</w:t>
      </w:r>
      <w:r w:rsidRPr="00123C48">
        <w:rPr>
          <w:rFonts w:ascii="Arial" w:hAnsi="Arial" w:cs="Arial"/>
          <w:b/>
          <w:sz w:val="22"/>
          <w:szCs w:val="22"/>
        </w:rPr>
        <w:t>, Museums Australia</w:t>
      </w:r>
    </w:p>
    <w:p w:rsidR="006B1E7C" w:rsidRPr="00123C48" w:rsidRDefault="006B1E7C" w:rsidP="006B1E7C">
      <w:pPr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Winner</w:t>
      </w:r>
      <w:r w:rsidR="004C7179" w:rsidRPr="00123C48">
        <w:rPr>
          <w:rFonts w:ascii="Arial" w:hAnsi="Arial" w:cs="Arial"/>
          <w:sz w:val="22"/>
          <w:szCs w:val="22"/>
        </w:rPr>
        <w:t xml:space="preserve">, </w:t>
      </w:r>
      <w:r w:rsidRPr="00123C48">
        <w:rPr>
          <w:rFonts w:ascii="Arial" w:hAnsi="Arial" w:cs="Arial"/>
          <w:sz w:val="22"/>
          <w:szCs w:val="22"/>
        </w:rPr>
        <w:t xml:space="preserve">Large Museum </w:t>
      </w:r>
      <w:r w:rsidR="00396E80">
        <w:rPr>
          <w:rFonts w:ascii="Arial" w:hAnsi="Arial" w:cs="Arial"/>
          <w:sz w:val="22"/>
          <w:szCs w:val="22"/>
        </w:rPr>
        <w:t>–</w:t>
      </w:r>
      <w:r w:rsidR="001D786F">
        <w:rPr>
          <w:rFonts w:ascii="Arial" w:hAnsi="Arial" w:cs="Arial"/>
          <w:sz w:val="22"/>
          <w:szCs w:val="22"/>
        </w:rPr>
        <w:t xml:space="preserve"> Permanent Development c</w:t>
      </w:r>
      <w:r w:rsidRPr="00123C48">
        <w:rPr>
          <w:rFonts w:ascii="Arial" w:hAnsi="Arial" w:cs="Arial"/>
          <w:sz w:val="22"/>
          <w:szCs w:val="22"/>
        </w:rPr>
        <w:t xml:space="preserve">ategory: </w:t>
      </w:r>
      <w:r w:rsidR="0078517F">
        <w:rPr>
          <w:rFonts w:ascii="Arial" w:hAnsi="Arial" w:cs="Arial"/>
          <w:sz w:val="22"/>
          <w:szCs w:val="22"/>
        </w:rPr>
        <w:t>awarded</w:t>
      </w:r>
      <w:r w:rsidRPr="00123C48">
        <w:rPr>
          <w:rFonts w:ascii="Arial" w:hAnsi="Arial" w:cs="Arial"/>
          <w:sz w:val="22"/>
          <w:szCs w:val="22"/>
        </w:rPr>
        <w:t xml:space="preserve"> for Science and Life </w:t>
      </w:r>
      <w:r w:rsidR="00396E80">
        <w:rPr>
          <w:rFonts w:ascii="Arial" w:hAnsi="Arial" w:cs="Arial"/>
          <w:sz w:val="22"/>
          <w:szCs w:val="22"/>
        </w:rPr>
        <w:t>g</w:t>
      </w:r>
      <w:r w:rsidRPr="00123C48">
        <w:rPr>
          <w:rFonts w:ascii="Arial" w:hAnsi="Arial" w:cs="Arial"/>
          <w:sz w:val="22"/>
          <w:szCs w:val="22"/>
        </w:rPr>
        <w:t xml:space="preserve">allery </w:t>
      </w:r>
      <w:r w:rsidR="00396E80">
        <w:rPr>
          <w:rFonts w:ascii="Arial" w:hAnsi="Arial" w:cs="Arial"/>
          <w:sz w:val="22"/>
          <w:szCs w:val="22"/>
        </w:rPr>
        <w:t>r</w:t>
      </w:r>
      <w:r w:rsidRPr="00123C48">
        <w:rPr>
          <w:rFonts w:ascii="Arial" w:hAnsi="Arial" w:cs="Arial"/>
          <w:sz w:val="22"/>
          <w:szCs w:val="22"/>
        </w:rPr>
        <w:t>edevelopment</w:t>
      </w:r>
    </w:p>
    <w:p w:rsidR="00123C48" w:rsidRPr="00123C48" w:rsidRDefault="00123C48" w:rsidP="006B1E7C">
      <w:pPr>
        <w:rPr>
          <w:rFonts w:ascii="Arial" w:hAnsi="Arial" w:cs="Arial"/>
          <w:sz w:val="22"/>
          <w:szCs w:val="22"/>
        </w:rPr>
      </w:pPr>
    </w:p>
    <w:p w:rsidR="00123C48" w:rsidRPr="00123C48" w:rsidRDefault="00123C48" w:rsidP="00123C48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Qantas Australian Tourism Awards</w:t>
      </w:r>
    </w:p>
    <w:p w:rsidR="00123C48" w:rsidRPr="00123C48" w:rsidRDefault="00123C48" w:rsidP="00123C48">
      <w:pPr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 xml:space="preserve">Winner, Major Tourism Attractions category: </w:t>
      </w:r>
      <w:r w:rsidR="0078517F">
        <w:rPr>
          <w:rFonts w:ascii="Arial" w:hAnsi="Arial" w:cs="Arial"/>
          <w:sz w:val="22"/>
          <w:szCs w:val="22"/>
        </w:rPr>
        <w:t xml:space="preserve">awarded to </w:t>
      </w:r>
      <w:r w:rsidRPr="00123C48">
        <w:rPr>
          <w:rFonts w:ascii="Arial" w:hAnsi="Arial" w:cs="Arial"/>
          <w:sz w:val="22"/>
          <w:szCs w:val="22"/>
        </w:rPr>
        <w:t>Melbourne Museum</w:t>
      </w:r>
    </w:p>
    <w:p w:rsidR="006B1E7C" w:rsidRPr="00123C48" w:rsidRDefault="006B1E7C" w:rsidP="006B1E7C">
      <w:pPr>
        <w:rPr>
          <w:rFonts w:ascii="Arial" w:hAnsi="Arial" w:cs="Arial"/>
          <w:b/>
          <w:sz w:val="22"/>
          <w:szCs w:val="22"/>
        </w:rPr>
      </w:pPr>
    </w:p>
    <w:p w:rsidR="006B1E7C" w:rsidRPr="00123C48" w:rsidRDefault="006B1E7C" w:rsidP="006B1E7C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RACV Victorian Tourism Awards</w:t>
      </w:r>
    </w:p>
    <w:p w:rsidR="006B1E7C" w:rsidRPr="00123C48" w:rsidRDefault="004C7179" w:rsidP="006B1E7C">
      <w:pPr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 xml:space="preserve">Winner, </w:t>
      </w:r>
      <w:r w:rsidR="006B1E7C" w:rsidRPr="00123C48">
        <w:rPr>
          <w:rFonts w:ascii="Arial" w:hAnsi="Arial" w:cs="Arial"/>
          <w:sz w:val="22"/>
          <w:szCs w:val="22"/>
        </w:rPr>
        <w:t xml:space="preserve">Melbourne Airport Award for Major Tourist Attractions </w:t>
      </w:r>
      <w:r w:rsidR="001D786F">
        <w:rPr>
          <w:rFonts w:ascii="Arial" w:hAnsi="Arial" w:cs="Arial"/>
          <w:sz w:val="22"/>
          <w:szCs w:val="22"/>
        </w:rPr>
        <w:t>c</w:t>
      </w:r>
      <w:r w:rsidR="006B1E7C" w:rsidRPr="00123C48">
        <w:rPr>
          <w:rFonts w:ascii="Arial" w:hAnsi="Arial" w:cs="Arial"/>
          <w:sz w:val="22"/>
          <w:szCs w:val="22"/>
        </w:rPr>
        <w:t xml:space="preserve">ategory: </w:t>
      </w:r>
      <w:r w:rsidR="0078517F">
        <w:rPr>
          <w:rFonts w:ascii="Arial" w:hAnsi="Arial" w:cs="Arial"/>
          <w:sz w:val="22"/>
          <w:szCs w:val="22"/>
        </w:rPr>
        <w:t xml:space="preserve">awarded to </w:t>
      </w:r>
      <w:r w:rsidR="006B1E7C" w:rsidRPr="00123C48">
        <w:rPr>
          <w:rFonts w:ascii="Arial" w:hAnsi="Arial" w:cs="Arial"/>
          <w:sz w:val="22"/>
          <w:szCs w:val="22"/>
        </w:rPr>
        <w:t>Melbourne Museum</w:t>
      </w:r>
    </w:p>
    <w:p w:rsidR="00123C48" w:rsidRPr="00123C48" w:rsidRDefault="00123C48" w:rsidP="006B1E7C">
      <w:pPr>
        <w:rPr>
          <w:rFonts w:ascii="Arial" w:hAnsi="Arial" w:cs="Arial"/>
          <w:sz w:val="22"/>
          <w:szCs w:val="22"/>
        </w:rPr>
      </w:pPr>
    </w:p>
    <w:p w:rsidR="00123C48" w:rsidRPr="00123C48" w:rsidRDefault="00123C48" w:rsidP="00123C48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Ride to Work National Workplace Challenge</w:t>
      </w:r>
    </w:p>
    <w:p w:rsidR="00123C48" w:rsidRPr="00123C48" w:rsidRDefault="00123C48" w:rsidP="00123C48">
      <w:pPr>
        <w:ind w:right="-477"/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Winner, More tha</w:t>
      </w:r>
      <w:r w:rsidR="0078517F">
        <w:rPr>
          <w:rFonts w:ascii="Arial" w:hAnsi="Arial" w:cs="Arial"/>
          <w:sz w:val="22"/>
          <w:szCs w:val="22"/>
        </w:rPr>
        <w:t xml:space="preserve">n 250 </w:t>
      </w:r>
      <w:r w:rsidR="00396E80">
        <w:rPr>
          <w:rFonts w:ascii="Arial" w:hAnsi="Arial" w:cs="Arial"/>
          <w:sz w:val="22"/>
          <w:szCs w:val="22"/>
        </w:rPr>
        <w:t>E</w:t>
      </w:r>
      <w:r w:rsidR="0078517F">
        <w:rPr>
          <w:rFonts w:ascii="Arial" w:hAnsi="Arial" w:cs="Arial"/>
          <w:sz w:val="22"/>
          <w:szCs w:val="22"/>
        </w:rPr>
        <w:t xml:space="preserve">mployees </w:t>
      </w:r>
      <w:r w:rsidR="001D786F">
        <w:rPr>
          <w:rFonts w:ascii="Arial" w:hAnsi="Arial" w:cs="Arial"/>
          <w:sz w:val="22"/>
          <w:szCs w:val="22"/>
        </w:rPr>
        <w:t>c</w:t>
      </w:r>
      <w:r w:rsidRPr="00123C48">
        <w:rPr>
          <w:rFonts w:ascii="Arial" w:hAnsi="Arial" w:cs="Arial"/>
          <w:sz w:val="22"/>
          <w:szCs w:val="22"/>
        </w:rPr>
        <w:t>ategory</w:t>
      </w:r>
      <w:r w:rsidR="00396E80">
        <w:rPr>
          <w:rFonts w:ascii="Arial" w:hAnsi="Arial" w:cs="Arial"/>
          <w:sz w:val="22"/>
          <w:szCs w:val="22"/>
        </w:rPr>
        <w:t>:</w:t>
      </w:r>
      <w:r w:rsidRPr="00123C48">
        <w:rPr>
          <w:rFonts w:ascii="Arial" w:hAnsi="Arial" w:cs="Arial"/>
          <w:sz w:val="22"/>
          <w:szCs w:val="22"/>
        </w:rPr>
        <w:t xml:space="preserve"> </w:t>
      </w:r>
      <w:r w:rsidR="00396E80">
        <w:rPr>
          <w:rFonts w:ascii="Arial" w:hAnsi="Arial" w:cs="Arial"/>
          <w:sz w:val="22"/>
          <w:szCs w:val="22"/>
        </w:rPr>
        <w:t xml:space="preserve">awarded </w:t>
      </w:r>
      <w:r w:rsidRPr="00123C48">
        <w:rPr>
          <w:rFonts w:ascii="Arial" w:hAnsi="Arial" w:cs="Arial"/>
          <w:sz w:val="22"/>
          <w:szCs w:val="22"/>
        </w:rPr>
        <w:t>for Ride to Work Victoria</w:t>
      </w:r>
      <w:r w:rsidR="0078517F">
        <w:rPr>
          <w:rFonts w:ascii="Arial" w:hAnsi="Arial" w:cs="Arial"/>
          <w:sz w:val="22"/>
          <w:szCs w:val="22"/>
        </w:rPr>
        <w:t xml:space="preserve"> </w:t>
      </w:r>
    </w:p>
    <w:p w:rsidR="00123C48" w:rsidRPr="00123C48" w:rsidRDefault="00123C48" w:rsidP="00123C48">
      <w:pPr>
        <w:rPr>
          <w:rFonts w:ascii="Arial" w:hAnsi="Arial" w:cs="Arial"/>
          <w:b/>
          <w:sz w:val="22"/>
          <w:szCs w:val="22"/>
        </w:rPr>
      </w:pPr>
    </w:p>
    <w:p w:rsidR="00123C48" w:rsidRPr="00123C48" w:rsidRDefault="00123C48" w:rsidP="00123C48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VicHealth</w:t>
      </w:r>
    </w:p>
    <w:p w:rsidR="00123C48" w:rsidRPr="00123C48" w:rsidRDefault="00123C48" w:rsidP="00123C48">
      <w:pPr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Winner, Communications</w:t>
      </w:r>
      <w:r w:rsidR="001D786F">
        <w:rPr>
          <w:rFonts w:ascii="Arial" w:hAnsi="Arial" w:cs="Arial"/>
          <w:sz w:val="22"/>
          <w:szCs w:val="22"/>
        </w:rPr>
        <w:t xml:space="preserve"> category</w:t>
      </w:r>
      <w:r w:rsidRPr="00123C48">
        <w:rPr>
          <w:rFonts w:ascii="Arial" w:hAnsi="Arial" w:cs="Arial"/>
          <w:sz w:val="22"/>
          <w:szCs w:val="22"/>
        </w:rPr>
        <w:t xml:space="preserve">: awarded to </w:t>
      </w:r>
      <w:r w:rsidRPr="0078517F">
        <w:rPr>
          <w:rFonts w:ascii="Arial" w:hAnsi="Arial" w:cs="Arial"/>
          <w:i/>
          <w:sz w:val="22"/>
          <w:szCs w:val="22"/>
        </w:rPr>
        <w:t xml:space="preserve">Identity: </w:t>
      </w:r>
      <w:r w:rsidR="00396E80">
        <w:rPr>
          <w:rFonts w:ascii="Arial" w:hAnsi="Arial" w:cs="Arial"/>
          <w:i/>
          <w:sz w:val="22"/>
          <w:szCs w:val="22"/>
        </w:rPr>
        <w:t>Y</w:t>
      </w:r>
      <w:r w:rsidRPr="0078517F">
        <w:rPr>
          <w:rFonts w:ascii="Arial" w:hAnsi="Arial" w:cs="Arial"/>
          <w:i/>
          <w:sz w:val="22"/>
          <w:szCs w:val="22"/>
        </w:rPr>
        <w:t xml:space="preserve">ours, </w:t>
      </w:r>
      <w:r w:rsidR="00396E80">
        <w:rPr>
          <w:rFonts w:ascii="Arial" w:hAnsi="Arial" w:cs="Arial"/>
          <w:i/>
          <w:sz w:val="22"/>
          <w:szCs w:val="22"/>
        </w:rPr>
        <w:t>M</w:t>
      </w:r>
      <w:r w:rsidRPr="0078517F">
        <w:rPr>
          <w:rFonts w:ascii="Arial" w:hAnsi="Arial" w:cs="Arial"/>
          <w:i/>
          <w:sz w:val="22"/>
          <w:szCs w:val="22"/>
        </w:rPr>
        <w:t xml:space="preserve">ine, </w:t>
      </w:r>
      <w:r w:rsidR="00396E80">
        <w:rPr>
          <w:rFonts w:ascii="Arial" w:hAnsi="Arial" w:cs="Arial"/>
          <w:i/>
          <w:sz w:val="22"/>
          <w:szCs w:val="22"/>
        </w:rPr>
        <w:t>O</w:t>
      </w:r>
      <w:r w:rsidRPr="0078517F">
        <w:rPr>
          <w:rFonts w:ascii="Arial" w:hAnsi="Arial" w:cs="Arial"/>
          <w:i/>
          <w:sz w:val="22"/>
          <w:szCs w:val="22"/>
        </w:rPr>
        <w:t>urs</w:t>
      </w:r>
      <w:r w:rsidRPr="00123C48">
        <w:rPr>
          <w:rFonts w:ascii="Arial" w:hAnsi="Arial" w:cs="Arial"/>
          <w:sz w:val="22"/>
          <w:szCs w:val="22"/>
        </w:rPr>
        <w:t xml:space="preserve"> and </w:t>
      </w:r>
      <w:r w:rsidRPr="0078517F">
        <w:rPr>
          <w:rFonts w:ascii="Arial" w:hAnsi="Arial" w:cs="Arial"/>
          <w:i/>
          <w:sz w:val="22"/>
          <w:szCs w:val="22"/>
        </w:rPr>
        <w:t>Talking Difference</w:t>
      </w:r>
    </w:p>
    <w:p w:rsidR="006B1E7C" w:rsidRPr="00123C48" w:rsidRDefault="006B1E7C" w:rsidP="006B1E7C">
      <w:pPr>
        <w:rPr>
          <w:rFonts w:ascii="Arial" w:hAnsi="Arial" w:cs="Arial"/>
          <w:sz w:val="22"/>
          <w:szCs w:val="22"/>
        </w:rPr>
      </w:pPr>
    </w:p>
    <w:p w:rsidR="006B1E7C" w:rsidRPr="00123C48" w:rsidRDefault="006B1E7C" w:rsidP="006B1E7C">
      <w:pPr>
        <w:rPr>
          <w:rFonts w:ascii="Arial" w:hAnsi="Arial" w:cs="Arial"/>
          <w:b/>
          <w:sz w:val="22"/>
          <w:szCs w:val="22"/>
        </w:rPr>
      </w:pPr>
      <w:r w:rsidRPr="00123C48">
        <w:rPr>
          <w:rFonts w:ascii="Arial" w:hAnsi="Arial" w:cs="Arial"/>
          <w:b/>
          <w:sz w:val="22"/>
          <w:szCs w:val="22"/>
        </w:rPr>
        <w:t>2011 Victorian Museum Awards, Museums Australia (Victoria)</w:t>
      </w:r>
    </w:p>
    <w:p w:rsidR="006B1E7C" w:rsidRPr="00123C48" w:rsidRDefault="006B1E7C" w:rsidP="006B1E7C">
      <w:pPr>
        <w:rPr>
          <w:rFonts w:ascii="Arial" w:hAnsi="Arial" w:cs="Arial"/>
          <w:sz w:val="22"/>
          <w:szCs w:val="22"/>
        </w:rPr>
      </w:pPr>
      <w:r w:rsidRPr="00123C48">
        <w:rPr>
          <w:rFonts w:ascii="Arial" w:hAnsi="Arial" w:cs="Arial"/>
          <w:sz w:val="22"/>
          <w:szCs w:val="22"/>
        </w:rPr>
        <w:t>Highly Commended</w:t>
      </w:r>
      <w:r w:rsidR="004C7179" w:rsidRPr="00123C48">
        <w:rPr>
          <w:rFonts w:ascii="Arial" w:hAnsi="Arial" w:cs="Arial"/>
          <w:sz w:val="22"/>
          <w:szCs w:val="22"/>
        </w:rPr>
        <w:t xml:space="preserve">, </w:t>
      </w:r>
      <w:r w:rsidRPr="00123C48">
        <w:rPr>
          <w:rFonts w:ascii="Arial" w:hAnsi="Arial" w:cs="Arial"/>
          <w:sz w:val="22"/>
          <w:szCs w:val="22"/>
        </w:rPr>
        <w:t xml:space="preserve">Large Museums </w:t>
      </w:r>
      <w:r w:rsidR="00066604">
        <w:rPr>
          <w:rFonts w:ascii="Arial" w:hAnsi="Arial" w:cs="Arial"/>
          <w:sz w:val="22"/>
          <w:szCs w:val="22"/>
        </w:rPr>
        <w:t xml:space="preserve">(51+ paid staff) </w:t>
      </w:r>
      <w:r w:rsidR="001D786F">
        <w:rPr>
          <w:rFonts w:ascii="Arial" w:hAnsi="Arial" w:cs="Arial"/>
          <w:sz w:val="22"/>
          <w:szCs w:val="22"/>
        </w:rPr>
        <w:t>c</w:t>
      </w:r>
      <w:r w:rsidRPr="00123C48">
        <w:rPr>
          <w:rFonts w:ascii="Arial" w:hAnsi="Arial" w:cs="Arial"/>
          <w:sz w:val="22"/>
          <w:szCs w:val="22"/>
        </w:rPr>
        <w:t xml:space="preserve">ategory: </w:t>
      </w:r>
      <w:r w:rsidR="0078517F">
        <w:rPr>
          <w:rFonts w:ascii="Arial" w:hAnsi="Arial" w:cs="Arial"/>
          <w:sz w:val="22"/>
          <w:szCs w:val="22"/>
        </w:rPr>
        <w:t>awarded</w:t>
      </w:r>
      <w:r w:rsidRPr="00123C48">
        <w:rPr>
          <w:rFonts w:ascii="Arial" w:hAnsi="Arial" w:cs="Arial"/>
          <w:sz w:val="22"/>
          <w:szCs w:val="22"/>
        </w:rPr>
        <w:t xml:space="preserve"> for </w:t>
      </w:r>
      <w:r w:rsidRPr="00123C48">
        <w:rPr>
          <w:rFonts w:ascii="Arial" w:hAnsi="Arial" w:cs="Arial"/>
          <w:i/>
          <w:sz w:val="22"/>
          <w:szCs w:val="22"/>
        </w:rPr>
        <w:t>600 Million Years: Victoria Evolves</w:t>
      </w:r>
      <w:r w:rsidRPr="00123C48">
        <w:rPr>
          <w:rFonts w:ascii="Arial" w:hAnsi="Arial" w:cs="Arial"/>
          <w:sz w:val="22"/>
          <w:szCs w:val="22"/>
        </w:rPr>
        <w:t xml:space="preserve"> exhibition, website and education programs</w:t>
      </w:r>
    </w:p>
    <w:p w:rsidR="00494A9D" w:rsidRDefault="00494A9D" w:rsidP="00494A9D">
      <w:pPr>
        <w:rPr>
          <w:rFonts w:ascii="Arial" w:hAnsi="Arial" w:cs="Arial"/>
          <w:b/>
          <w:sz w:val="22"/>
        </w:rPr>
      </w:pPr>
    </w:p>
    <w:p w:rsidR="00494A9D" w:rsidRPr="00123C48" w:rsidRDefault="00494A9D" w:rsidP="00494A9D">
      <w:pPr>
        <w:rPr>
          <w:rFonts w:ascii="Arial" w:hAnsi="Arial" w:cs="Arial"/>
          <w:b/>
          <w:sz w:val="22"/>
        </w:rPr>
      </w:pPr>
      <w:r w:rsidRPr="00123C48">
        <w:rPr>
          <w:rFonts w:ascii="Arial" w:hAnsi="Arial" w:cs="Arial"/>
          <w:b/>
          <w:sz w:val="22"/>
        </w:rPr>
        <w:t>2011 Victoria’s Multicultural Awards for Excellence</w:t>
      </w:r>
    </w:p>
    <w:p w:rsidR="00494A9D" w:rsidRPr="00123C48" w:rsidRDefault="00494A9D" w:rsidP="00494A9D">
      <w:pPr>
        <w:rPr>
          <w:rFonts w:ascii="Arial" w:hAnsi="Arial" w:cs="Arial"/>
          <w:sz w:val="22"/>
        </w:rPr>
      </w:pPr>
      <w:r w:rsidRPr="00123C48">
        <w:rPr>
          <w:rFonts w:ascii="Arial" w:hAnsi="Arial" w:cs="Arial"/>
          <w:sz w:val="22"/>
        </w:rPr>
        <w:t xml:space="preserve">Winner, Service Delivery to Multicultural Victoria, Education </w:t>
      </w:r>
      <w:r w:rsidR="001D786F">
        <w:rPr>
          <w:rFonts w:ascii="Arial" w:hAnsi="Arial" w:cs="Arial"/>
          <w:sz w:val="22"/>
        </w:rPr>
        <w:t>c</w:t>
      </w:r>
      <w:r w:rsidRPr="00123C48">
        <w:rPr>
          <w:rFonts w:ascii="Arial" w:hAnsi="Arial" w:cs="Arial"/>
          <w:sz w:val="22"/>
        </w:rPr>
        <w:t>ategory: awarded to Jan Molloy, Programs Coordinator, Humanities, Immigration Museum</w:t>
      </w:r>
    </w:p>
    <w:p w:rsidR="00494A9D" w:rsidRPr="00CF6C09" w:rsidRDefault="00494A9D" w:rsidP="00494A9D">
      <w:pPr>
        <w:rPr>
          <w:rFonts w:ascii="Arial" w:hAnsi="Arial" w:cs="Arial"/>
          <w:sz w:val="22"/>
          <w:highlight w:val="yellow"/>
        </w:rPr>
      </w:pPr>
    </w:p>
    <w:p w:rsidR="00123C48" w:rsidRDefault="00123C48">
      <w:pPr>
        <w:rPr>
          <w:rFonts w:ascii="Arial" w:hAnsi="Arial" w:cs="Arial"/>
          <w:b/>
          <w:bCs/>
          <w:kern w:val="32"/>
          <w:sz w:val="40"/>
          <w:szCs w:val="40"/>
        </w:rPr>
      </w:pPr>
      <w:r>
        <w:rPr>
          <w:sz w:val="40"/>
          <w:szCs w:val="40"/>
        </w:rPr>
        <w:br w:type="page"/>
      </w:r>
    </w:p>
    <w:p w:rsidR="00687BC8" w:rsidRPr="00122E7A" w:rsidRDefault="00687BC8" w:rsidP="00122E7A">
      <w:pPr>
        <w:pStyle w:val="Heading1"/>
      </w:pPr>
      <w:bookmarkStart w:id="19" w:name="_Toc383442857"/>
      <w:bookmarkStart w:id="20" w:name="_Toc383443041"/>
      <w:r w:rsidRPr="00122E7A">
        <w:lastRenderedPageBreak/>
        <w:t xml:space="preserve">Temporary </w:t>
      </w:r>
      <w:r w:rsidR="00960F89" w:rsidRPr="00122E7A">
        <w:t>Exhibitions</w:t>
      </w:r>
      <w:bookmarkEnd w:id="19"/>
      <w:bookmarkEnd w:id="20"/>
      <w:r w:rsidR="001B0291" w:rsidRPr="00122E7A">
        <w:t xml:space="preserve"> </w:t>
      </w:r>
    </w:p>
    <w:p w:rsidR="00122E7A" w:rsidRDefault="00122E7A" w:rsidP="00122E7A">
      <w:pPr>
        <w:pStyle w:val="Heading2"/>
      </w:pPr>
      <w:bookmarkStart w:id="21" w:name="_Toc383442858"/>
    </w:p>
    <w:p w:rsidR="00687BC8" w:rsidRPr="00122E7A" w:rsidRDefault="00687BC8" w:rsidP="00122E7A">
      <w:pPr>
        <w:pStyle w:val="Heading2"/>
      </w:pPr>
      <w:r w:rsidRPr="00122E7A">
        <w:t>Immigration Museum</w:t>
      </w:r>
      <w:bookmarkEnd w:id="21"/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i/>
          <w:color w:val="auto"/>
          <w:sz w:val="22"/>
          <w:szCs w:val="22"/>
        </w:rPr>
      </w:pPr>
      <w:r w:rsidRPr="005918E4">
        <w:rPr>
          <w:i/>
          <w:color w:val="auto"/>
          <w:sz w:val="22"/>
          <w:szCs w:val="22"/>
        </w:rPr>
        <w:t>Cultural Diversity Quest Awards Exhibition</w:t>
      </w: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5918E4">
        <w:rPr>
          <w:color w:val="auto"/>
          <w:sz w:val="22"/>
          <w:szCs w:val="22"/>
        </w:rPr>
        <w:t>23 May to 1 August 2011</w:t>
      </w:r>
    </w:p>
    <w:p w:rsidR="00813962" w:rsidRPr="005918E4" w:rsidRDefault="0076027F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</w:t>
      </w:r>
      <w:r w:rsidR="00813962" w:rsidRPr="005918E4">
        <w:rPr>
          <w:color w:val="auto"/>
          <w:sz w:val="22"/>
          <w:szCs w:val="22"/>
        </w:rPr>
        <w:t xml:space="preserve"> multicultural education display and online program featured schools and students who were presented Cultural Diversity Quest awards</w:t>
      </w:r>
      <w:r>
        <w:rPr>
          <w:color w:val="auto"/>
          <w:sz w:val="22"/>
          <w:szCs w:val="22"/>
        </w:rPr>
        <w:t>,</w:t>
      </w:r>
      <w:r w:rsidR="00813962" w:rsidRPr="005918E4">
        <w:rPr>
          <w:color w:val="auto"/>
          <w:sz w:val="22"/>
          <w:szCs w:val="22"/>
        </w:rPr>
        <w:t xml:space="preserve"> as part of Cultural Diversity Week 2011 in Victoria. The project was a partnership between </w:t>
      </w:r>
      <w:r>
        <w:rPr>
          <w:color w:val="auto"/>
          <w:sz w:val="22"/>
          <w:szCs w:val="22"/>
        </w:rPr>
        <w:t xml:space="preserve">the </w:t>
      </w:r>
      <w:r w:rsidR="00813962" w:rsidRPr="005918E4">
        <w:rPr>
          <w:color w:val="auto"/>
          <w:sz w:val="22"/>
          <w:szCs w:val="22"/>
        </w:rPr>
        <w:t xml:space="preserve">Department of Education and Early Childhood Development and </w:t>
      </w:r>
      <w:r>
        <w:rPr>
          <w:color w:val="auto"/>
          <w:sz w:val="22"/>
          <w:szCs w:val="22"/>
        </w:rPr>
        <w:t xml:space="preserve">the </w:t>
      </w:r>
      <w:r w:rsidR="00813962" w:rsidRPr="005918E4">
        <w:rPr>
          <w:color w:val="auto"/>
          <w:sz w:val="22"/>
          <w:szCs w:val="22"/>
        </w:rPr>
        <w:t>Victorian Multicultural Commission.</w:t>
      </w:r>
    </w:p>
    <w:p w:rsidR="00604EE9" w:rsidRPr="005918E4" w:rsidRDefault="00604EE9" w:rsidP="001B0291">
      <w:pPr>
        <w:rPr>
          <w:rFonts w:ascii="Arial" w:hAnsi="Arial"/>
          <w:i/>
          <w:sz w:val="22"/>
        </w:rPr>
      </w:pP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918E4">
        <w:rPr>
          <w:rFonts w:ascii="Arial" w:hAnsi="Arial" w:cs="Arial"/>
          <w:i/>
          <w:sz w:val="22"/>
          <w:szCs w:val="22"/>
        </w:rPr>
        <w:t xml:space="preserve">Belonging: Reflections on Place </w:t>
      </w:r>
    </w:p>
    <w:p w:rsidR="00604EE9" w:rsidRPr="005918E4" w:rsidRDefault="0030042B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sz w:val="22"/>
          <w:szCs w:val="22"/>
        </w:rPr>
        <w:t>9 July 2011 to</w:t>
      </w:r>
      <w:r w:rsidR="00604EE9" w:rsidRPr="005918E4">
        <w:rPr>
          <w:rFonts w:ascii="Arial" w:hAnsi="Arial" w:cs="Arial"/>
          <w:sz w:val="22"/>
          <w:szCs w:val="22"/>
        </w:rPr>
        <w:t xml:space="preserve"> 22 January 2012</w:t>
      </w:r>
    </w:p>
    <w:p w:rsidR="0030042B" w:rsidRPr="005918E4" w:rsidRDefault="00C232C5" w:rsidP="0030042B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This</w:t>
      </w:r>
      <w:r w:rsidR="0030042B" w:rsidRPr="005918E4">
        <w:rPr>
          <w:color w:val="auto"/>
          <w:sz w:val="22"/>
          <w:szCs w:val="22"/>
        </w:rPr>
        <w:t xml:space="preserve"> video installation </w:t>
      </w:r>
      <w:r>
        <w:rPr>
          <w:color w:val="auto"/>
          <w:sz w:val="22"/>
          <w:szCs w:val="22"/>
        </w:rPr>
        <w:t>by New York–</w:t>
      </w:r>
      <w:r w:rsidRPr="005918E4">
        <w:rPr>
          <w:color w:val="auto"/>
          <w:sz w:val="22"/>
          <w:szCs w:val="22"/>
        </w:rPr>
        <w:t>based artist Wendy Woodson explor</w:t>
      </w:r>
      <w:r>
        <w:rPr>
          <w:color w:val="auto"/>
          <w:sz w:val="22"/>
          <w:szCs w:val="22"/>
        </w:rPr>
        <w:t>es</w:t>
      </w:r>
      <w:r w:rsidRPr="005918E4">
        <w:rPr>
          <w:color w:val="auto"/>
          <w:sz w:val="22"/>
          <w:szCs w:val="22"/>
        </w:rPr>
        <w:t xml:space="preserve"> </w:t>
      </w:r>
      <w:r w:rsidR="0030042B" w:rsidRPr="005918E4">
        <w:rPr>
          <w:color w:val="auto"/>
          <w:sz w:val="22"/>
          <w:szCs w:val="22"/>
        </w:rPr>
        <w:t xml:space="preserve">place, transition and belonging. </w:t>
      </w:r>
      <w:r>
        <w:rPr>
          <w:color w:val="auto"/>
          <w:sz w:val="22"/>
          <w:szCs w:val="22"/>
        </w:rPr>
        <w:t>It</w:t>
      </w:r>
      <w:r w:rsidR="0030042B" w:rsidRPr="005918E4">
        <w:rPr>
          <w:color w:val="auto"/>
          <w:sz w:val="22"/>
          <w:szCs w:val="22"/>
        </w:rPr>
        <w:t xml:space="preserve"> provide</w:t>
      </w:r>
      <w:r>
        <w:rPr>
          <w:color w:val="auto"/>
          <w:sz w:val="22"/>
          <w:szCs w:val="22"/>
        </w:rPr>
        <w:t>s</w:t>
      </w:r>
      <w:r w:rsidR="0030042B" w:rsidRPr="005918E4">
        <w:rPr>
          <w:color w:val="auto"/>
          <w:sz w:val="22"/>
          <w:szCs w:val="22"/>
        </w:rPr>
        <w:t xml:space="preserve"> an intimate insight into the experiences of 30 diverse individuals living in Australia </w:t>
      </w:r>
      <w:r>
        <w:rPr>
          <w:color w:val="auto"/>
          <w:sz w:val="22"/>
          <w:szCs w:val="22"/>
        </w:rPr>
        <w:t>and</w:t>
      </w:r>
      <w:r w:rsidRPr="005918E4">
        <w:rPr>
          <w:color w:val="auto"/>
          <w:sz w:val="22"/>
          <w:szCs w:val="22"/>
        </w:rPr>
        <w:t xml:space="preserve"> </w:t>
      </w:r>
      <w:r w:rsidR="0030042B" w:rsidRPr="005918E4">
        <w:rPr>
          <w:color w:val="auto"/>
          <w:sz w:val="22"/>
          <w:szCs w:val="22"/>
        </w:rPr>
        <w:t>reflect</w:t>
      </w:r>
      <w:r>
        <w:rPr>
          <w:color w:val="auto"/>
          <w:sz w:val="22"/>
          <w:szCs w:val="22"/>
        </w:rPr>
        <w:t>ing</w:t>
      </w:r>
      <w:r w:rsidR="0030042B" w:rsidRPr="005918E4">
        <w:rPr>
          <w:color w:val="auto"/>
          <w:sz w:val="22"/>
          <w:szCs w:val="22"/>
        </w:rPr>
        <w:t xml:space="preserve"> on their life journeys. Most of the 30 who participated came to Australia as migrants or refugees.</w:t>
      </w: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918E4">
        <w:rPr>
          <w:rFonts w:ascii="Arial" w:hAnsi="Arial" w:cs="Arial"/>
          <w:i/>
          <w:sz w:val="22"/>
          <w:szCs w:val="22"/>
        </w:rPr>
        <w:t>Open for (</w:t>
      </w:r>
      <w:r w:rsidR="00C232C5">
        <w:rPr>
          <w:rFonts w:ascii="Arial" w:hAnsi="Arial" w:cs="Arial"/>
          <w:i/>
          <w:sz w:val="22"/>
          <w:szCs w:val="22"/>
        </w:rPr>
        <w:t>M</w:t>
      </w:r>
      <w:r w:rsidRPr="005918E4">
        <w:rPr>
          <w:rFonts w:ascii="Arial" w:hAnsi="Arial" w:cs="Arial"/>
          <w:i/>
          <w:sz w:val="22"/>
          <w:szCs w:val="22"/>
        </w:rPr>
        <w:t>ore than) Business</w:t>
      </w:r>
    </w:p>
    <w:p w:rsidR="00604EE9" w:rsidRPr="005918E4" w:rsidRDefault="00C31555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sz w:val="22"/>
          <w:szCs w:val="22"/>
        </w:rPr>
        <w:t xml:space="preserve">21 August 2011 to 27 </w:t>
      </w:r>
      <w:r w:rsidR="00604EE9" w:rsidRPr="005918E4">
        <w:rPr>
          <w:rFonts w:ascii="Arial" w:hAnsi="Arial" w:cs="Arial"/>
          <w:sz w:val="22"/>
          <w:szCs w:val="22"/>
        </w:rPr>
        <w:t>May 2012</w:t>
      </w:r>
    </w:p>
    <w:p w:rsidR="00604EE9" w:rsidRPr="005918E4" w:rsidRDefault="00C232C5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</w:t>
      </w:r>
      <w:r w:rsidR="0030042B" w:rsidRPr="005918E4">
        <w:rPr>
          <w:rFonts w:ascii="Arial" w:hAnsi="Arial" w:cs="Arial"/>
          <w:sz w:val="22"/>
          <w:szCs w:val="22"/>
        </w:rPr>
        <w:t>photographic exhibition and documentary</w:t>
      </w:r>
      <w:r>
        <w:rPr>
          <w:rFonts w:ascii="Arial" w:hAnsi="Arial" w:cs="Arial"/>
          <w:sz w:val="22"/>
          <w:szCs w:val="22"/>
        </w:rPr>
        <w:t xml:space="preserve"> is</w:t>
      </w:r>
      <w:r w:rsidR="0030042B" w:rsidRPr="005918E4">
        <w:rPr>
          <w:rFonts w:ascii="Arial" w:hAnsi="Arial" w:cs="Arial"/>
          <w:sz w:val="22"/>
          <w:szCs w:val="22"/>
        </w:rPr>
        <w:t xml:space="preserve"> </w:t>
      </w:r>
      <w:r w:rsidR="00604EE9" w:rsidRPr="005918E4">
        <w:rPr>
          <w:rFonts w:ascii="Arial" w:hAnsi="Arial" w:cs="Arial"/>
          <w:sz w:val="22"/>
          <w:szCs w:val="22"/>
        </w:rPr>
        <w:t>about the role local businesses play in migrant communities in Melbourne</w:t>
      </w:r>
      <w:r w:rsidR="00C31555" w:rsidRPr="005918E4">
        <w:rPr>
          <w:rFonts w:ascii="Arial" w:hAnsi="Arial" w:cs="Arial"/>
          <w:sz w:val="22"/>
          <w:szCs w:val="22"/>
        </w:rPr>
        <w:t>.</w:t>
      </w:r>
      <w:r w:rsidR="00604EE9" w:rsidRPr="005918E4">
        <w:rPr>
          <w:rFonts w:ascii="Arial" w:hAnsi="Arial" w:cs="Arial"/>
          <w:sz w:val="22"/>
          <w:szCs w:val="22"/>
        </w:rPr>
        <w:t xml:space="preserve"> </w:t>
      </w:r>
      <w:r w:rsidR="00C31555" w:rsidRPr="005918E4">
        <w:rPr>
          <w:rFonts w:ascii="Arial" w:hAnsi="Arial" w:cs="Arial"/>
          <w:sz w:val="22"/>
          <w:szCs w:val="22"/>
        </w:rPr>
        <w:t>Business owners share their stories and experiences and how their businesses have become important community hubs and contributed to the diverse retail experiences offered in Melbourne.</w:t>
      </w: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918E4">
        <w:rPr>
          <w:rFonts w:ascii="Arial" w:hAnsi="Arial" w:cs="Arial"/>
          <w:i/>
          <w:sz w:val="22"/>
          <w:szCs w:val="22"/>
        </w:rPr>
        <w:t>On Their Own: British Child Migrants</w:t>
      </w:r>
    </w:p>
    <w:p w:rsidR="00604EE9" w:rsidRPr="005918E4" w:rsidRDefault="00C31555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sz w:val="22"/>
          <w:szCs w:val="22"/>
        </w:rPr>
        <w:t>12 October 2011 to</w:t>
      </w:r>
      <w:r w:rsidR="00604EE9" w:rsidRPr="005918E4">
        <w:rPr>
          <w:rFonts w:ascii="Arial" w:hAnsi="Arial" w:cs="Arial"/>
          <w:sz w:val="22"/>
          <w:szCs w:val="22"/>
        </w:rPr>
        <w:t xml:space="preserve"> 6 May 2012</w:t>
      </w: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5918E4">
        <w:rPr>
          <w:color w:val="auto"/>
          <w:sz w:val="22"/>
          <w:szCs w:val="22"/>
        </w:rPr>
        <w:t>A travelling exhibition from the Australian National Maritime Museum</w:t>
      </w:r>
      <w:r w:rsidR="00C31555" w:rsidRPr="005918E4">
        <w:rPr>
          <w:color w:val="auto"/>
          <w:sz w:val="22"/>
          <w:szCs w:val="22"/>
        </w:rPr>
        <w:t xml:space="preserve"> in collaboration with the</w:t>
      </w:r>
      <w:r w:rsidR="00C31555" w:rsidRPr="005918E4">
        <w:rPr>
          <w:i/>
          <w:color w:val="auto"/>
          <w:sz w:val="22"/>
          <w:szCs w:val="22"/>
        </w:rPr>
        <w:t xml:space="preserve"> </w:t>
      </w:r>
      <w:r w:rsidR="00C31555" w:rsidRPr="005918E4">
        <w:rPr>
          <w:color w:val="auto"/>
          <w:sz w:val="22"/>
          <w:szCs w:val="22"/>
        </w:rPr>
        <w:t xml:space="preserve">National Museums Liverpool, </w:t>
      </w:r>
      <w:r w:rsidRPr="005918E4">
        <w:rPr>
          <w:i/>
          <w:color w:val="auto"/>
          <w:sz w:val="22"/>
          <w:szCs w:val="22"/>
        </w:rPr>
        <w:t>On Their Own</w:t>
      </w:r>
      <w:r w:rsidRPr="005918E4">
        <w:rPr>
          <w:color w:val="auto"/>
          <w:sz w:val="22"/>
          <w:szCs w:val="22"/>
        </w:rPr>
        <w:t xml:space="preserve"> reveals the history of British child migration that occurred under migration schemes from the 1860s through to 1967.</w:t>
      </w: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  <w:highlight w:val="cyan"/>
        </w:rPr>
      </w:pP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5918E4">
        <w:rPr>
          <w:i/>
          <w:color w:val="auto"/>
          <w:sz w:val="22"/>
          <w:szCs w:val="22"/>
        </w:rPr>
        <w:t>Stolen Childhoods</w:t>
      </w: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 w:rsidRPr="005918E4">
        <w:rPr>
          <w:color w:val="auto"/>
          <w:sz w:val="22"/>
          <w:szCs w:val="22"/>
        </w:rPr>
        <w:t xml:space="preserve">12 October 2011 </w:t>
      </w:r>
      <w:r w:rsidR="00C31555" w:rsidRPr="005918E4">
        <w:rPr>
          <w:color w:val="auto"/>
          <w:sz w:val="22"/>
          <w:szCs w:val="22"/>
        </w:rPr>
        <w:t>to</w:t>
      </w:r>
      <w:r w:rsidRPr="005918E4">
        <w:rPr>
          <w:color w:val="auto"/>
          <w:sz w:val="22"/>
          <w:szCs w:val="22"/>
        </w:rPr>
        <w:t xml:space="preserve"> 6 May 2012</w:t>
      </w:r>
    </w:p>
    <w:p w:rsidR="00813962" w:rsidRPr="005918E4" w:rsidRDefault="00C232C5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813962" w:rsidRPr="005918E4">
        <w:rPr>
          <w:color w:val="auto"/>
          <w:sz w:val="22"/>
          <w:szCs w:val="22"/>
        </w:rPr>
        <w:t xml:space="preserve">eveloped </w:t>
      </w:r>
      <w:r w:rsidR="00C31555" w:rsidRPr="005918E4">
        <w:rPr>
          <w:color w:val="auto"/>
          <w:sz w:val="22"/>
          <w:szCs w:val="22"/>
        </w:rPr>
        <w:t>with the</w:t>
      </w:r>
      <w:r w:rsidR="00813962" w:rsidRPr="005918E4">
        <w:rPr>
          <w:color w:val="auto"/>
          <w:sz w:val="22"/>
          <w:szCs w:val="22"/>
        </w:rPr>
        <w:t xml:space="preserve"> Victorian Child Migrants Trust</w:t>
      </w:r>
      <w:r>
        <w:rPr>
          <w:color w:val="auto"/>
          <w:sz w:val="22"/>
          <w:szCs w:val="22"/>
        </w:rPr>
        <w:t>, this display</w:t>
      </w:r>
      <w:r w:rsidR="00813962" w:rsidRPr="005918E4">
        <w:rPr>
          <w:color w:val="auto"/>
          <w:sz w:val="22"/>
          <w:szCs w:val="22"/>
        </w:rPr>
        <w:t xml:space="preserve"> focus</w:t>
      </w:r>
      <w:r>
        <w:rPr>
          <w:color w:val="auto"/>
          <w:sz w:val="22"/>
          <w:szCs w:val="22"/>
        </w:rPr>
        <w:t>es</w:t>
      </w:r>
      <w:r w:rsidR="00813962" w:rsidRPr="005918E4">
        <w:rPr>
          <w:color w:val="auto"/>
          <w:sz w:val="22"/>
          <w:szCs w:val="22"/>
        </w:rPr>
        <w:t xml:space="preserve"> on the personal narratives of former child migrants sent to Victoria and Tasmania.</w:t>
      </w:r>
    </w:p>
    <w:p w:rsidR="00813962" w:rsidRPr="005918E4" w:rsidRDefault="00813962" w:rsidP="00813962">
      <w:pPr>
        <w:pStyle w:val="Default"/>
        <w:tabs>
          <w:tab w:val="left" w:pos="10080"/>
        </w:tabs>
        <w:ind w:right="-46"/>
        <w:rPr>
          <w:color w:val="auto"/>
          <w:sz w:val="22"/>
          <w:szCs w:val="22"/>
          <w:highlight w:val="cyan"/>
          <w:lang w:val="en-AU"/>
        </w:rPr>
      </w:pP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918E4">
        <w:rPr>
          <w:rFonts w:ascii="Arial" w:hAnsi="Arial" w:cs="Arial"/>
          <w:i/>
          <w:sz w:val="22"/>
          <w:szCs w:val="22"/>
        </w:rPr>
        <w:t>Another Country: In Transit</w:t>
      </w:r>
    </w:p>
    <w:p w:rsidR="00604EE9" w:rsidRPr="005918E4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sz w:val="22"/>
          <w:szCs w:val="22"/>
        </w:rPr>
        <w:t xml:space="preserve">26 November 2011 </w:t>
      </w:r>
      <w:r w:rsidR="00B30C87" w:rsidRPr="005918E4">
        <w:rPr>
          <w:rFonts w:ascii="Arial" w:hAnsi="Arial" w:cs="Arial"/>
          <w:sz w:val="22"/>
          <w:szCs w:val="22"/>
        </w:rPr>
        <w:t>to</w:t>
      </w:r>
      <w:r w:rsidRPr="005918E4">
        <w:rPr>
          <w:rFonts w:ascii="Arial" w:hAnsi="Arial" w:cs="Arial"/>
          <w:sz w:val="22"/>
          <w:szCs w:val="22"/>
        </w:rPr>
        <w:t xml:space="preserve"> 31 December 2012</w:t>
      </w:r>
    </w:p>
    <w:p w:rsidR="00C31555" w:rsidRPr="005918E4" w:rsidRDefault="00C31555" w:rsidP="00C31555">
      <w:pPr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sz w:val="22"/>
          <w:szCs w:val="22"/>
        </w:rPr>
        <w:t>A series of art installations by Filipino</w:t>
      </w:r>
      <w:r w:rsidR="00C232C5">
        <w:rPr>
          <w:rFonts w:ascii="Arial" w:hAnsi="Arial" w:cs="Arial"/>
          <w:sz w:val="22"/>
          <w:szCs w:val="22"/>
        </w:rPr>
        <w:t>-</w:t>
      </w:r>
      <w:r w:rsidRPr="005918E4">
        <w:rPr>
          <w:rFonts w:ascii="Arial" w:hAnsi="Arial" w:cs="Arial"/>
          <w:sz w:val="22"/>
          <w:szCs w:val="22"/>
        </w:rPr>
        <w:t xml:space="preserve">born artists Alfredo and Isabel </w:t>
      </w:r>
      <w:r w:rsidR="00B30C87" w:rsidRPr="005918E4">
        <w:rPr>
          <w:rFonts w:ascii="Arial" w:hAnsi="Arial" w:cs="Arial"/>
          <w:sz w:val="22"/>
          <w:szCs w:val="22"/>
        </w:rPr>
        <w:t>Aquilizan</w:t>
      </w:r>
      <w:r w:rsidR="00C232C5">
        <w:rPr>
          <w:rFonts w:ascii="Arial" w:hAnsi="Arial" w:cs="Arial"/>
          <w:sz w:val="22"/>
          <w:szCs w:val="22"/>
        </w:rPr>
        <w:t xml:space="preserve">, </w:t>
      </w:r>
      <w:r w:rsidR="00A35D42" w:rsidRPr="00777C93">
        <w:rPr>
          <w:rFonts w:ascii="Arial" w:hAnsi="Arial" w:cs="Arial"/>
          <w:i/>
          <w:sz w:val="22"/>
          <w:szCs w:val="22"/>
        </w:rPr>
        <w:t>Another Country</w:t>
      </w:r>
      <w:r w:rsidR="00B30C87" w:rsidRPr="005918E4">
        <w:rPr>
          <w:rFonts w:ascii="Arial" w:hAnsi="Arial" w:cs="Arial"/>
          <w:sz w:val="22"/>
          <w:szCs w:val="22"/>
        </w:rPr>
        <w:t xml:space="preserve"> </w:t>
      </w:r>
      <w:r w:rsidR="00C232C5" w:rsidRPr="005918E4">
        <w:rPr>
          <w:rFonts w:ascii="Arial" w:hAnsi="Arial" w:cs="Arial"/>
          <w:sz w:val="22"/>
          <w:szCs w:val="22"/>
        </w:rPr>
        <w:t>featur</w:t>
      </w:r>
      <w:r w:rsidR="00C232C5">
        <w:rPr>
          <w:rFonts w:ascii="Arial" w:hAnsi="Arial" w:cs="Arial"/>
          <w:sz w:val="22"/>
          <w:szCs w:val="22"/>
        </w:rPr>
        <w:t>es</w:t>
      </w:r>
      <w:r w:rsidR="00C232C5" w:rsidRPr="005918E4">
        <w:rPr>
          <w:rFonts w:ascii="Arial" w:hAnsi="Arial" w:cs="Arial"/>
          <w:sz w:val="22"/>
          <w:szCs w:val="22"/>
        </w:rPr>
        <w:t xml:space="preserve"> </w:t>
      </w:r>
      <w:r w:rsidRPr="005918E4">
        <w:rPr>
          <w:rFonts w:ascii="Arial" w:hAnsi="Arial" w:cs="Arial"/>
          <w:sz w:val="22"/>
          <w:szCs w:val="22"/>
        </w:rPr>
        <w:t>objects and photographs</w:t>
      </w:r>
      <w:r w:rsidR="00B30C87" w:rsidRPr="005918E4">
        <w:rPr>
          <w:rFonts w:ascii="Arial" w:hAnsi="Arial" w:cs="Arial"/>
          <w:sz w:val="22"/>
          <w:szCs w:val="22"/>
        </w:rPr>
        <w:t xml:space="preserve"> that evoke</w:t>
      </w:r>
      <w:r w:rsidRPr="005918E4">
        <w:rPr>
          <w:rFonts w:ascii="Arial" w:hAnsi="Arial" w:cs="Arial"/>
          <w:sz w:val="22"/>
          <w:szCs w:val="22"/>
        </w:rPr>
        <w:t xml:space="preserve"> memories of migration, travel and home.</w:t>
      </w:r>
    </w:p>
    <w:p w:rsidR="00604EE9" w:rsidRPr="009C50C7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EE9" w:rsidRPr="00AA3437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AA3437">
        <w:rPr>
          <w:rFonts w:ascii="Arial" w:hAnsi="Arial" w:cs="Arial"/>
          <w:i/>
          <w:sz w:val="22"/>
          <w:szCs w:val="22"/>
        </w:rPr>
        <w:t xml:space="preserve">Sweets: Tastes and Traditions from </w:t>
      </w:r>
      <w:r w:rsidR="00C232C5">
        <w:rPr>
          <w:rFonts w:ascii="Arial" w:hAnsi="Arial" w:cs="Arial"/>
          <w:i/>
          <w:sz w:val="22"/>
          <w:szCs w:val="22"/>
        </w:rPr>
        <w:t>M</w:t>
      </w:r>
      <w:r w:rsidRPr="00AA3437">
        <w:rPr>
          <w:rFonts w:ascii="Arial" w:hAnsi="Arial" w:cs="Arial"/>
          <w:i/>
          <w:sz w:val="22"/>
          <w:szCs w:val="22"/>
        </w:rPr>
        <w:t>any Cultures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 March 2012 </w:t>
      </w:r>
      <w:r w:rsidR="00B30C8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7 April 2013</w:t>
      </w:r>
    </w:p>
    <w:p w:rsidR="00604EE9" w:rsidRPr="00B30C87" w:rsidRDefault="00A35D42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777C93">
        <w:rPr>
          <w:rFonts w:ascii="Arial" w:hAnsi="Arial" w:cs="Arial"/>
          <w:i/>
          <w:sz w:val="22"/>
          <w:szCs w:val="22"/>
        </w:rPr>
        <w:t>Sweets</w:t>
      </w:r>
      <w:r w:rsidR="00604EE9" w:rsidRPr="00B30C87">
        <w:rPr>
          <w:rFonts w:ascii="Arial" w:hAnsi="Arial" w:cs="Arial"/>
          <w:sz w:val="22"/>
          <w:szCs w:val="22"/>
        </w:rPr>
        <w:t xml:space="preserve"> </w:t>
      </w:r>
      <w:r w:rsidR="00B30C87" w:rsidRPr="00B30C87">
        <w:rPr>
          <w:rFonts w:ascii="Arial" w:hAnsi="Arial" w:cs="Arial"/>
          <w:sz w:val="22"/>
          <w:szCs w:val="22"/>
        </w:rPr>
        <w:t>explores</w:t>
      </w:r>
      <w:proofErr w:type="gramEnd"/>
      <w:r w:rsidR="00B30C87" w:rsidRPr="00B30C87">
        <w:rPr>
          <w:rFonts w:ascii="Arial" w:hAnsi="Arial" w:cs="Arial"/>
          <w:sz w:val="22"/>
          <w:szCs w:val="22"/>
        </w:rPr>
        <w:t xml:space="preserve"> the history and cultural significance of sweets </w:t>
      </w:r>
      <w:r w:rsidR="00604EE9" w:rsidRPr="00B30C87">
        <w:rPr>
          <w:rFonts w:ascii="Arial" w:hAnsi="Arial" w:cs="Arial"/>
          <w:sz w:val="22"/>
          <w:szCs w:val="22"/>
        </w:rPr>
        <w:t>in Victorian communities</w:t>
      </w:r>
      <w:r w:rsidR="00B30C87" w:rsidRPr="00B30C87">
        <w:rPr>
          <w:rFonts w:ascii="Arial" w:hAnsi="Arial" w:cs="Arial"/>
          <w:sz w:val="22"/>
          <w:szCs w:val="22"/>
        </w:rPr>
        <w:t xml:space="preserve">. The exhibition highlights and contrasts the rich traditions, rituals and contemporary practices within the Indian, Italian, Japanese, Mauritian and Turkish communities in Victoria. </w:t>
      </w:r>
    </w:p>
    <w:p w:rsidR="00B34F43" w:rsidRPr="00B34F43" w:rsidRDefault="00B34F43" w:rsidP="00B34F43">
      <w:pPr>
        <w:pStyle w:val="Default"/>
        <w:tabs>
          <w:tab w:val="left" w:pos="10080"/>
        </w:tabs>
        <w:ind w:right="-46"/>
        <w:rPr>
          <w:b/>
          <w:i/>
          <w:sz w:val="22"/>
          <w:szCs w:val="22"/>
          <w:highlight w:val="cyan"/>
        </w:rPr>
      </w:pPr>
    </w:p>
    <w:p w:rsidR="00B34F43" w:rsidRPr="00813962" w:rsidRDefault="00B34F43" w:rsidP="00B34F43">
      <w:pPr>
        <w:rPr>
          <w:rFonts w:ascii="Arial" w:hAnsi="Arial" w:cs="Arial"/>
          <w:i/>
          <w:sz w:val="22"/>
          <w:szCs w:val="22"/>
        </w:rPr>
      </w:pPr>
      <w:r w:rsidRPr="00813962">
        <w:rPr>
          <w:rFonts w:ascii="Arial" w:hAnsi="Arial" w:cs="Arial"/>
          <w:i/>
          <w:sz w:val="22"/>
          <w:szCs w:val="22"/>
        </w:rPr>
        <w:t xml:space="preserve">Ikona Portraits </w:t>
      </w:r>
    </w:p>
    <w:p w:rsidR="00B34F43" w:rsidRPr="00813962" w:rsidRDefault="00B34F43" w:rsidP="00B34F43">
      <w:pPr>
        <w:rPr>
          <w:rFonts w:ascii="Arial" w:hAnsi="Arial" w:cs="Arial"/>
          <w:sz w:val="22"/>
          <w:szCs w:val="22"/>
        </w:rPr>
      </w:pPr>
      <w:r w:rsidRPr="00813962">
        <w:rPr>
          <w:rFonts w:ascii="Arial" w:hAnsi="Arial" w:cs="Arial"/>
          <w:sz w:val="22"/>
          <w:szCs w:val="22"/>
        </w:rPr>
        <w:t xml:space="preserve">2 June 2012 to </w:t>
      </w:r>
      <w:r w:rsidR="00813962" w:rsidRPr="00813962">
        <w:rPr>
          <w:rFonts w:ascii="Arial" w:hAnsi="Arial" w:cs="Arial"/>
          <w:sz w:val="22"/>
          <w:szCs w:val="22"/>
        </w:rPr>
        <w:t xml:space="preserve">12 </w:t>
      </w:r>
      <w:r w:rsidRPr="00813962">
        <w:rPr>
          <w:rFonts w:ascii="Arial" w:hAnsi="Arial" w:cs="Arial"/>
          <w:sz w:val="22"/>
          <w:szCs w:val="22"/>
        </w:rPr>
        <w:t>May 2013</w:t>
      </w:r>
    </w:p>
    <w:p w:rsidR="00B34F43" w:rsidRPr="003E6415" w:rsidRDefault="00910709" w:rsidP="00B34F43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P</w:t>
      </w:r>
      <w:r w:rsidR="00B34F43" w:rsidRPr="00813962">
        <w:rPr>
          <w:rFonts w:ascii="Arial" w:eastAsiaTheme="minorHAnsi" w:hAnsi="Arial" w:cs="Arial"/>
          <w:sz w:val="22"/>
          <w:szCs w:val="22"/>
          <w:lang w:eastAsia="en-US"/>
        </w:rPr>
        <w:t>hotog</w:t>
      </w:r>
      <w:r w:rsidR="00813962">
        <w:rPr>
          <w:rFonts w:ascii="Arial" w:eastAsiaTheme="minorHAnsi" w:hAnsi="Arial" w:cs="Arial"/>
          <w:sz w:val="22"/>
          <w:szCs w:val="22"/>
          <w:lang w:eastAsia="en-US"/>
        </w:rPr>
        <w:t>rapher Georgia Metaxas explores</w:t>
      </w:r>
      <w:r w:rsidR="00B34F43" w:rsidRPr="00813962">
        <w:rPr>
          <w:rFonts w:ascii="Arial" w:eastAsiaTheme="minorHAnsi" w:hAnsi="Arial" w:cs="Arial"/>
          <w:sz w:val="22"/>
          <w:szCs w:val="22"/>
          <w:lang w:eastAsia="en-US"/>
        </w:rPr>
        <w:t xml:space="preserve"> the notion of social identity and its connection to heritage and family history. This exhibition marks the 60</w:t>
      </w:r>
      <w:r>
        <w:rPr>
          <w:rFonts w:ascii="Arial" w:eastAsiaTheme="minorHAnsi" w:hAnsi="Arial" w:cs="Arial"/>
          <w:sz w:val="22"/>
          <w:szCs w:val="22"/>
          <w:lang w:eastAsia="en-US"/>
        </w:rPr>
        <w:t>th</w:t>
      </w:r>
      <w:r w:rsidR="00B34F43" w:rsidRPr="00813962">
        <w:rPr>
          <w:rFonts w:ascii="Arial" w:eastAsiaTheme="minorHAnsi" w:hAnsi="Arial" w:cs="Arial"/>
          <w:sz w:val="22"/>
          <w:szCs w:val="22"/>
          <w:lang w:eastAsia="en-US"/>
        </w:rPr>
        <w:t xml:space="preserve"> anniversary of the </w:t>
      </w:r>
      <w:r>
        <w:rPr>
          <w:rFonts w:ascii="Arial" w:eastAsiaTheme="minorHAnsi" w:hAnsi="Arial" w:cs="Arial"/>
          <w:sz w:val="22"/>
          <w:szCs w:val="22"/>
          <w:lang w:eastAsia="en-US"/>
        </w:rPr>
        <w:t>m</w:t>
      </w:r>
      <w:r w:rsidR="00B34F43" w:rsidRPr="00813962">
        <w:rPr>
          <w:rFonts w:ascii="Arial" w:eastAsiaTheme="minorHAnsi" w:hAnsi="Arial" w:cs="Arial"/>
          <w:sz w:val="22"/>
          <w:szCs w:val="22"/>
          <w:lang w:eastAsia="en-US"/>
        </w:rPr>
        <w:t xml:space="preserve">igration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B34F43" w:rsidRPr="00813962">
        <w:rPr>
          <w:rFonts w:ascii="Arial" w:eastAsiaTheme="minorHAnsi" w:hAnsi="Arial" w:cs="Arial"/>
          <w:sz w:val="22"/>
          <w:szCs w:val="22"/>
          <w:lang w:eastAsia="en-US"/>
        </w:rPr>
        <w:t>greement between Australia and Greece.</w:t>
      </w:r>
    </w:p>
    <w:p w:rsidR="00BB1455" w:rsidRDefault="00BB1455" w:rsidP="00687BC8">
      <w:pPr>
        <w:rPr>
          <w:rFonts w:ascii="Arial" w:hAnsi="Arial" w:cs="Arial"/>
          <w:sz w:val="22"/>
          <w:szCs w:val="22"/>
        </w:rPr>
      </w:pPr>
    </w:p>
    <w:p w:rsidR="00B30C87" w:rsidRPr="00374241" w:rsidRDefault="00B30C87" w:rsidP="00687BC8">
      <w:pPr>
        <w:rPr>
          <w:rFonts w:ascii="Arial" w:hAnsi="Arial" w:cs="Arial"/>
          <w:sz w:val="22"/>
          <w:szCs w:val="22"/>
        </w:rPr>
      </w:pPr>
    </w:p>
    <w:p w:rsidR="00687BC8" w:rsidRPr="00122E7A" w:rsidRDefault="00687BC8" w:rsidP="00122E7A">
      <w:pPr>
        <w:pStyle w:val="Heading2"/>
      </w:pPr>
      <w:bookmarkStart w:id="22" w:name="_Toc383442859"/>
      <w:r w:rsidRPr="00122E7A">
        <w:t>Scienceworks</w:t>
      </w:r>
      <w:bookmarkEnd w:id="22"/>
    </w:p>
    <w:p w:rsidR="00604EE9" w:rsidRPr="00315A62" w:rsidRDefault="00604EE9" w:rsidP="00604EE9">
      <w:pPr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315A62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Amazing Backyard Adventures</w:t>
      </w:r>
    </w:p>
    <w:p w:rsidR="00604EE9" w:rsidRDefault="00813962" w:rsidP="00604EE9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26 March 2011 to</w:t>
      </w:r>
      <w:r w:rsidR="00604EE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604EE9" w:rsidRPr="00315A62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24 July 2011</w:t>
      </w:r>
    </w:p>
    <w:p w:rsidR="00604EE9" w:rsidRPr="00C250A2" w:rsidRDefault="00C250A2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50A2">
        <w:rPr>
          <w:rFonts w:ascii="Arial" w:hAnsi="Arial" w:cs="Arial"/>
          <w:sz w:val="22"/>
          <w:szCs w:val="22"/>
        </w:rPr>
        <w:t xml:space="preserve">Developed by Scitech, Perth, this interactive exhibition </w:t>
      </w:r>
      <w:r w:rsidR="00910709" w:rsidRPr="00C250A2">
        <w:rPr>
          <w:rFonts w:ascii="Arial" w:hAnsi="Arial" w:cs="Arial"/>
          <w:sz w:val="22"/>
          <w:szCs w:val="22"/>
        </w:rPr>
        <w:t>encourage</w:t>
      </w:r>
      <w:r w:rsidR="00910709">
        <w:rPr>
          <w:rFonts w:ascii="Arial" w:hAnsi="Arial" w:cs="Arial"/>
          <w:sz w:val="22"/>
          <w:szCs w:val="22"/>
        </w:rPr>
        <w:t>s</w:t>
      </w:r>
      <w:r w:rsidR="00910709" w:rsidRPr="00C250A2">
        <w:rPr>
          <w:rFonts w:ascii="Arial" w:hAnsi="Arial" w:cs="Arial"/>
          <w:sz w:val="22"/>
          <w:szCs w:val="22"/>
        </w:rPr>
        <w:t xml:space="preserve"> </w:t>
      </w:r>
      <w:r w:rsidRPr="00C250A2">
        <w:rPr>
          <w:rFonts w:ascii="Arial" w:hAnsi="Arial" w:cs="Arial"/>
          <w:sz w:val="22"/>
          <w:szCs w:val="22"/>
        </w:rPr>
        <w:t>visitors to explore the science in their own backyards.</w:t>
      </w:r>
    </w:p>
    <w:p w:rsidR="00C250A2" w:rsidRDefault="00C250A2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AC1F7E">
        <w:rPr>
          <w:rFonts w:ascii="Arial" w:hAnsi="Arial" w:cs="Arial"/>
          <w:i/>
          <w:sz w:val="22"/>
          <w:szCs w:val="22"/>
        </w:rPr>
        <w:t xml:space="preserve">Explore-a-saurus </w:t>
      </w:r>
    </w:p>
    <w:p w:rsidR="00604EE9" w:rsidRPr="00AC1F7E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June 2011 </w:t>
      </w:r>
      <w:r w:rsidR="00813962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981ADE">
        <w:rPr>
          <w:rFonts w:ascii="Arial" w:hAnsi="Arial" w:cs="Arial"/>
          <w:sz w:val="22"/>
          <w:szCs w:val="22"/>
        </w:rPr>
        <w:t>15 April 2012</w:t>
      </w:r>
    </w:p>
    <w:p w:rsidR="00C250A2" w:rsidRPr="00C250A2" w:rsidRDefault="00C250A2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50A2">
        <w:rPr>
          <w:rFonts w:ascii="Arial" w:hAnsi="Arial" w:cs="Arial"/>
          <w:sz w:val="22"/>
          <w:szCs w:val="22"/>
        </w:rPr>
        <w:t xml:space="preserve">This interactive exhibition features animatronic dinosaurs and forensic palaeontology exhibits. Questacon is acknowledged for its contribution to this exhibition. </w:t>
      </w:r>
    </w:p>
    <w:p w:rsidR="00C250A2" w:rsidRDefault="00C250A2" w:rsidP="00604EE9">
      <w:pPr>
        <w:autoSpaceDE w:val="0"/>
        <w:autoSpaceDN w:val="0"/>
        <w:adjustRightInd w:val="0"/>
        <w:rPr>
          <w:sz w:val="22"/>
          <w:szCs w:val="22"/>
        </w:rPr>
      </w:pPr>
    </w:p>
    <w:p w:rsidR="00604EE9" w:rsidRPr="00315A62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15A62">
        <w:rPr>
          <w:rFonts w:ascii="Arial" w:hAnsi="Arial" w:cs="Arial"/>
          <w:i/>
          <w:sz w:val="22"/>
          <w:szCs w:val="22"/>
        </w:rPr>
        <w:t>Surprises of the Cosmos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27 July 2011 </w:t>
      </w:r>
      <w:r w:rsidR="0030042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315A62">
        <w:rPr>
          <w:rFonts w:ascii="Arial" w:hAnsi="Arial" w:cs="Arial"/>
          <w:sz w:val="22"/>
          <w:szCs w:val="22"/>
        </w:rPr>
        <w:t>9 October 2011</w:t>
      </w:r>
    </w:p>
    <w:p w:rsidR="00604EE9" w:rsidRPr="00315A62" w:rsidRDefault="005B1878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15A62">
        <w:rPr>
          <w:rFonts w:ascii="Arial" w:hAnsi="Arial" w:cs="Arial"/>
          <w:sz w:val="22"/>
          <w:szCs w:val="22"/>
        </w:rPr>
        <w:t>rganised by the Consulate General of Spain in Melbourne</w:t>
      </w:r>
      <w:r>
        <w:rPr>
          <w:rFonts w:ascii="Arial" w:hAnsi="Arial" w:cs="Arial"/>
          <w:sz w:val="22"/>
          <w:szCs w:val="22"/>
        </w:rPr>
        <w:t xml:space="preserve">, this </w:t>
      </w:r>
      <w:r w:rsidR="00604EE9" w:rsidRPr="00315A62">
        <w:rPr>
          <w:rFonts w:ascii="Arial" w:hAnsi="Arial" w:cs="Arial"/>
          <w:sz w:val="22"/>
          <w:szCs w:val="22"/>
        </w:rPr>
        <w:t>exhibition from Spain</w:t>
      </w:r>
      <w:r>
        <w:rPr>
          <w:rFonts w:ascii="Arial" w:hAnsi="Arial" w:cs="Arial"/>
          <w:sz w:val="22"/>
          <w:szCs w:val="22"/>
        </w:rPr>
        <w:t xml:space="preserve"> </w:t>
      </w:r>
      <w:r w:rsidR="00910709" w:rsidRPr="00315A62">
        <w:rPr>
          <w:rFonts w:ascii="Arial" w:hAnsi="Arial" w:cs="Arial"/>
          <w:sz w:val="22"/>
          <w:szCs w:val="22"/>
        </w:rPr>
        <w:t>featur</w:t>
      </w:r>
      <w:r w:rsidR="00910709">
        <w:rPr>
          <w:rFonts w:ascii="Arial" w:hAnsi="Arial" w:cs="Arial"/>
          <w:sz w:val="22"/>
          <w:szCs w:val="22"/>
        </w:rPr>
        <w:t>es</w:t>
      </w:r>
      <w:r w:rsidR="00910709" w:rsidRPr="00315A62">
        <w:rPr>
          <w:rFonts w:ascii="Arial" w:hAnsi="Arial" w:cs="Arial"/>
          <w:sz w:val="22"/>
          <w:szCs w:val="22"/>
        </w:rPr>
        <w:t xml:space="preserve"> </w:t>
      </w:r>
      <w:r w:rsidR="00604EE9" w:rsidRPr="00315A62">
        <w:rPr>
          <w:rFonts w:ascii="Arial" w:hAnsi="Arial" w:cs="Arial"/>
          <w:sz w:val="22"/>
          <w:szCs w:val="22"/>
        </w:rPr>
        <w:t>spectacular images of planets, nebulas,</w:t>
      </w:r>
      <w:r w:rsidR="00604EE9">
        <w:rPr>
          <w:rFonts w:ascii="Arial" w:hAnsi="Arial" w:cs="Arial"/>
          <w:sz w:val="22"/>
          <w:szCs w:val="22"/>
        </w:rPr>
        <w:t xml:space="preserve"> </w:t>
      </w:r>
      <w:r w:rsidR="00604EE9" w:rsidRPr="00315A62">
        <w:rPr>
          <w:rFonts w:ascii="Arial" w:hAnsi="Arial" w:cs="Arial"/>
          <w:sz w:val="22"/>
          <w:szCs w:val="22"/>
        </w:rPr>
        <w:t xml:space="preserve">galaxies and </w:t>
      </w:r>
      <w:r>
        <w:rPr>
          <w:rFonts w:ascii="Arial" w:hAnsi="Arial" w:cs="Arial"/>
          <w:sz w:val="22"/>
          <w:szCs w:val="22"/>
        </w:rPr>
        <w:t xml:space="preserve">stars. 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EE9" w:rsidRPr="00353FA3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53FA3">
        <w:rPr>
          <w:rFonts w:ascii="Arial" w:hAnsi="Arial" w:cs="Arial"/>
          <w:i/>
          <w:sz w:val="22"/>
          <w:szCs w:val="22"/>
        </w:rPr>
        <w:t xml:space="preserve">Perception Deception 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 August 2011 </w:t>
      </w:r>
      <w:r w:rsidR="0030042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353FA3">
        <w:rPr>
          <w:rFonts w:ascii="Arial" w:hAnsi="Arial" w:cs="Arial"/>
          <w:sz w:val="22"/>
          <w:szCs w:val="22"/>
        </w:rPr>
        <w:t>12 February 2012</w:t>
      </w:r>
    </w:p>
    <w:p w:rsidR="005B1878" w:rsidRPr="005B1878" w:rsidRDefault="005B1878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B1878">
        <w:rPr>
          <w:rFonts w:ascii="Arial" w:hAnsi="Arial" w:cs="Arial"/>
          <w:sz w:val="22"/>
          <w:szCs w:val="22"/>
        </w:rPr>
        <w:t>Develop</w:t>
      </w:r>
      <w:r>
        <w:rPr>
          <w:rFonts w:ascii="Arial" w:hAnsi="Arial" w:cs="Arial"/>
          <w:sz w:val="22"/>
          <w:szCs w:val="22"/>
        </w:rPr>
        <w:t>e</w:t>
      </w:r>
      <w:r w:rsidRPr="005B1878">
        <w:rPr>
          <w:rFonts w:ascii="Arial" w:hAnsi="Arial" w:cs="Arial"/>
          <w:sz w:val="22"/>
          <w:szCs w:val="22"/>
        </w:rPr>
        <w:t>d by Questacon – the National Science and Technology Centre, Canberra</w:t>
      </w:r>
      <w:r w:rsidR="009107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5B1878">
        <w:rPr>
          <w:rFonts w:ascii="Arial" w:hAnsi="Arial" w:cs="Arial"/>
          <w:i/>
          <w:sz w:val="22"/>
          <w:szCs w:val="22"/>
        </w:rPr>
        <w:t>Perception Deception</w:t>
      </w:r>
      <w:r w:rsidRPr="005B1878">
        <w:rPr>
          <w:rFonts w:ascii="Arial" w:hAnsi="Arial" w:cs="Arial"/>
          <w:sz w:val="22"/>
          <w:szCs w:val="22"/>
        </w:rPr>
        <w:t xml:space="preserve"> explores </w:t>
      </w:r>
      <w:r w:rsidR="00604EE9" w:rsidRPr="005B1878">
        <w:rPr>
          <w:rFonts w:ascii="Arial" w:hAnsi="Arial" w:cs="Arial"/>
          <w:sz w:val="22"/>
          <w:szCs w:val="22"/>
        </w:rPr>
        <w:t>how our brains make sense of the world</w:t>
      </w:r>
      <w:r w:rsidR="00910709">
        <w:rPr>
          <w:rFonts w:ascii="Arial" w:hAnsi="Arial" w:cs="Arial"/>
          <w:sz w:val="22"/>
          <w:szCs w:val="22"/>
        </w:rPr>
        <w:t>.</w:t>
      </w:r>
      <w:r w:rsidR="00604EE9" w:rsidRPr="005B1878">
        <w:rPr>
          <w:rFonts w:ascii="Arial" w:hAnsi="Arial" w:cs="Arial"/>
          <w:sz w:val="22"/>
          <w:szCs w:val="22"/>
        </w:rPr>
        <w:t xml:space="preserve"> </w:t>
      </w:r>
    </w:p>
    <w:p w:rsidR="005B1878" w:rsidRDefault="005B1878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EE9" w:rsidRPr="00300BC0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00BC0">
        <w:rPr>
          <w:rFonts w:ascii="Arial" w:hAnsi="Arial" w:cs="Arial"/>
          <w:i/>
          <w:sz w:val="22"/>
          <w:szCs w:val="22"/>
        </w:rPr>
        <w:t>Winning Sky Photos: The David Malin Awards 2011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December 2011 </w:t>
      </w:r>
      <w:r w:rsidR="0030042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905789">
        <w:rPr>
          <w:rFonts w:ascii="Arial" w:hAnsi="Arial" w:cs="Arial"/>
          <w:sz w:val="22"/>
          <w:szCs w:val="22"/>
        </w:rPr>
        <w:t>1 April 2012</w:t>
      </w:r>
    </w:p>
    <w:p w:rsidR="005B1878" w:rsidRPr="005B1878" w:rsidRDefault="005B1878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5B1878">
        <w:rPr>
          <w:rFonts w:ascii="Arial" w:hAnsi="Arial" w:cs="Arial"/>
          <w:sz w:val="22"/>
          <w:szCs w:val="22"/>
        </w:rPr>
        <w:t xml:space="preserve">Developed by </w:t>
      </w:r>
      <w:r w:rsidR="00910709">
        <w:rPr>
          <w:rFonts w:ascii="Arial" w:hAnsi="Arial" w:cs="Arial"/>
          <w:sz w:val="22"/>
          <w:szCs w:val="22"/>
        </w:rPr>
        <w:t xml:space="preserve">the </w:t>
      </w:r>
      <w:r w:rsidRPr="005B1878">
        <w:rPr>
          <w:rFonts w:ascii="Arial" w:hAnsi="Arial" w:cs="Arial"/>
          <w:sz w:val="22"/>
          <w:szCs w:val="22"/>
        </w:rPr>
        <w:t>Central West Astronomical Society and toured by Powerhouse Museum, this exhibition is part of an annual display of spectacular photographic images of the Australian night sky, which recognise</w:t>
      </w:r>
      <w:r w:rsidR="00910709">
        <w:rPr>
          <w:rFonts w:ascii="Arial" w:hAnsi="Arial" w:cs="Arial"/>
          <w:sz w:val="22"/>
          <w:szCs w:val="22"/>
        </w:rPr>
        <w:t>s</w:t>
      </w:r>
      <w:r w:rsidRPr="005B1878">
        <w:rPr>
          <w:rFonts w:ascii="Arial" w:hAnsi="Arial" w:cs="Arial"/>
          <w:sz w:val="22"/>
          <w:szCs w:val="22"/>
        </w:rPr>
        <w:t xml:space="preserve"> vision, imagination and innovation in astrophotography</w:t>
      </w:r>
      <w:r w:rsidR="00910709">
        <w:rPr>
          <w:rFonts w:ascii="Arial" w:hAnsi="Arial" w:cs="Arial"/>
          <w:sz w:val="22"/>
          <w:szCs w:val="22"/>
        </w:rPr>
        <w:t>.</w:t>
      </w:r>
    </w:p>
    <w:p w:rsidR="005B1878" w:rsidRPr="005B1878" w:rsidRDefault="005B1878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04EE9" w:rsidRPr="00905789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905789">
        <w:rPr>
          <w:rFonts w:ascii="Arial" w:hAnsi="Arial" w:cs="Arial"/>
          <w:i/>
          <w:sz w:val="22"/>
          <w:szCs w:val="22"/>
        </w:rPr>
        <w:t>Our Water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 February 2012 </w:t>
      </w:r>
      <w:r w:rsidR="0030042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1D4E0D">
        <w:rPr>
          <w:rFonts w:ascii="Arial" w:hAnsi="Arial" w:cs="Arial"/>
          <w:sz w:val="22"/>
          <w:szCs w:val="22"/>
        </w:rPr>
        <w:t>15 April 2012</w:t>
      </w:r>
    </w:p>
    <w:p w:rsidR="00604EE9" w:rsidRDefault="0091070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04EE9" w:rsidRPr="00905789">
        <w:rPr>
          <w:rFonts w:ascii="Arial" w:hAnsi="Arial" w:cs="Arial"/>
          <w:sz w:val="22"/>
          <w:szCs w:val="22"/>
        </w:rPr>
        <w:t>unded by the National Water Commission</w:t>
      </w:r>
      <w:r w:rsidR="005B1878">
        <w:rPr>
          <w:rFonts w:ascii="Arial" w:hAnsi="Arial" w:cs="Arial"/>
          <w:sz w:val="22"/>
          <w:szCs w:val="22"/>
        </w:rPr>
        <w:t xml:space="preserve"> and developed by</w:t>
      </w:r>
      <w:r w:rsidR="005B1878" w:rsidRPr="005B1878">
        <w:rPr>
          <w:rFonts w:ascii="Arial" w:hAnsi="Arial" w:cs="Arial"/>
          <w:sz w:val="22"/>
          <w:szCs w:val="22"/>
        </w:rPr>
        <w:t xml:space="preserve"> Questacon – the National Science and Technology Centre, Canberra</w:t>
      </w:r>
      <w:r w:rsidR="005B1878">
        <w:rPr>
          <w:rFonts w:ascii="Arial" w:hAnsi="Arial" w:cs="Arial"/>
          <w:sz w:val="22"/>
          <w:szCs w:val="22"/>
        </w:rPr>
        <w:t xml:space="preserve">, </w:t>
      </w:r>
      <w:r w:rsidR="00A35D42" w:rsidRPr="00777C93">
        <w:rPr>
          <w:rFonts w:ascii="Arial" w:hAnsi="Arial" w:cs="Arial"/>
          <w:i/>
          <w:sz w:val="22"/>
          <w:szCs w:val="22"/>
        </w:rPr>
        <w:t>Our Water</w:t>
      </w:r>
      <w:r w:rsidRPr="00905789">
        <w:rPr>
          <w:rFonts w:ascii="Arial" w:hAnsi="Arial" w:cs="Arial"/>
          <w:sz w:val="22"/>
          <w:szCs w:val="22"/>
        </w:rPr>
        <w:t xml:space="preserve"> </w:t>
      </w:r>
      <w:r w:rsidR="00604EE9" w:rsidRPr="00905789">
        <w:rPr>
          <w:rFonts w:ascii="Arial" w:hAnsi="Arial" w:cs="Arial"/>
          <w:sz w:val="22"/>
          <w:szCs w:val="22"/>
        </w:rPr>
        <w:t>informs Australians about</w:t>
      </w:r>
      <w:r w:rsidR="00604EE9">
        <w:rPr>
          <w:rFonts w:ascii="Arial" w:hAnsi="Arial" w:cs="Arial"/>
          <w:sz w:val="22"/>
          <w:szCs w:val="22"/>
        </w:rPr>
        <w:t xml:space="preserve"> </w:t>
      </w:r>
      <w:r w:rsidR="00604EE9" w:rsidRPr="00905789">
        <w:rPr>
          <w:rFonts w:ascii="Arial" w:hAnsi="Arial" w:cs="Arial"/>
          <w:sz w:val="22"/>
          <w:szCs w:val="22"/>
        </w:rPr>
        <w:t xml:space="preserve">the role and importance of water to both them and the </w:t>
      </w:r>
      <w:r w:rsidR="005B1878">
        <w:rPr>
          <w:rFonts w:ascii="Arial" w:hAnsi="Arial" w:cs="Arial"/>
          <w:sz w:val="22"/>
          <w:szCs w:val="22"/>
        </w:rPr>
        <w:t xml:space="preserve">country. 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EE9" w:rsidRPr="00300BC0" w:rsidRDefault="00604EE9" w:rsidP="00604EE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300BC0">
        <w:rPr>
          <w:rFonts w:ascii="Arial" w:hAnsi="Arial" w:cs="Arial"/>
          <w:i/>
          <w:sz w:val="22"/>
          <w:szCs w:val="22"/>
        </w:rPr>
        <w:t>Playing with Light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24 April 2012 </w:t>
      </w:r>
      <w:r w:rsidR="0030042B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3</w:t>
      </w:r>
      <w:r w:rsidRPr="00300BC0">
        <w:rPr>
          <w:rFonts w:ascii="Arial" w:hAnsi="Arial" w:cs="Arial"/>
          <w:sz w:val="22"/>
          <w:szCs w:val="22"/>
        </w:rPr>
        <w:t xml:space="preserve"> Feb</w:t>
      </w:r>
      <w:r>
        <w:rPr>
          <w:rFonts w:ascii="Arial" w:hAnsi="Arial" w:cs="Arial"/>
          <w:sz w:val="22"/>
          <w:szCs w:val="22"/>
        </w:rPr>
        <w:t>ruary</w:t>
      </w:r>
      <w:r w:rsidRPr="00300BC0">
        <w:rPr>
          <w:rFonts w:ascii="Arial" w:hAnsi="Arial" w:cs="Arial"/>
          <w:sz w:val="22"/>
          <w:szCs w:val="22"/>
        </w:rPr>
        <w:t xml:space="preserve"> 2013</w:t>
      </w:r>
    </w:p>
    <w:p w:rsidR="00604EE9" w:rsidRDefault="005B1878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Developed and toured by Scitech, Perth, </w:t>
      </w:r>
      <w:r w:rsidRPr="00BA2893">
        <w:rPr>
          <w:rFonts w:ascii="Arial" w:hAnsi="Arial" w:cs="Arial"/>
          <w:i/>
          <w:sz w:val="22"/>
          <w:szCs w:val="22"/>
        </w:rPr>
        <w:t>Playing with Light</w:t>
      </w:r>
      <w:r w:rsidR="00604EE9" w:rsidRPr="00300BC0">
        <w:rPr>
          <w:rFonts w:ascii="Arial" w:hAnsi="Arial" w:cs="Arial"/>
          <w:sz w:val="22"/>
          <w:szCs w:val="22"/>
        </w:rPr>
        <w:t xml:space="preserve"> engages the visitor in an exploration of the properties of light </w:t>
      </w:r>
      <w:r w:rsidR="00910709">
        <w:rPr>
          <w:rFonts w:ascii="Arial" w:hAnsi="Arial" w:cs="Arial"/>
          <w:sz w:val="22"/>
          <w:szCs w:val="22"/>
        </w:rPr>
        <w:t>and</w:t>
      </w:r>
      <w:r w:rsidR="00604EE9" w:rsidRPr="00300BC0">
        <w:rPr>
          <w:rFonts w:ascii="Arial" w:hAnsi="Arial" w:cs="Arial"/>
          <w:sz w:val="22"/>
          <w:szCs w:val="22"/>
        </w:rPr>
        <w:t xml:space="preserve"> </w:t>
      </w:r>
      <w:r w:rsidR="00910709" w:rsidRPr="00300BC0">
        <w:rPr>
          <w:rFonts w:ascii="Arial" w:hAnsi="Arial" w:cs="Arial"/>
          <w:sz w:val="22"/>
          <w:szCs w:val="22"/>
        </w:rPr>
        <w:t>reveal</w:t>
      </w:r>
      <w:r w:rsidR="00910709">
        <w:rPr>
          <w:rFonts w:ascii="Arial" w:hAnsi="Arial" w:cs="Arial"/>
          <w:sz w:val="22"/>
          <w:szCs w:val="22"/>
        </w:rPr>
        <w:t>s</w:t>
      </w:r>
      <w:r w:rsidR="00910709" w:rsidRPr="00300BC0">
        <w:rPr>
          <w:rFonts w:ascii="Arial" w:hAnsi="Arial" w:cs="Arial"/>
          <w:sz w:val="22"/>
          <w:szCs w:val="22"/>
        </w:rPr>
        <w:t xml:space="preserve"> </w:t>
      </w:r>
      <w:r w:rsidR="00604EE9" w:rsidRPr="00300BC0">
        <w:rPr>
          <w:rFonts w:ascii="Arial" w:hAnsi="Arial" w:cs="Arial"/>
          <w:sz w:val="22"/>
          <w:szCs w:val="22"/>
        </w:rPr>
        <w:t>the vital role light plays in dail</w:t>
      </w:r>
      <w:r w:rsidR="00604EE9">
        <w:rPr>
          <w:rFonts w:ascii="Arial" w:hAnsi="Arial" w:cs="Arial"/>
          <w:sz w:val="22"/>
          <w:szCs w:val="22"/>
        </w:rPr>
        <w:t>y life</w:t>
      </w:r>
      <w:r>
        <w:rPr>
          <w:rFonts w:ascii="Arial" w:hAnsi="Arial" w:cs="Arial"/>
          <w:sz w:val="22"/>
          <w:szCs w:val="22"/>
        </w:rPr>
        <w:t>.</w:t>
      </w:r>
    </w:p>
    <w:p w:rsidR="00604EE9" w:rsidRDefault="00604EE9" w:rsidP="00604EE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4EE9" w:rsidRPr="00981ADE" w:rsidRDefault="00604EE9" w:rsidP="00604EE9">
      <w:pPr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</w:pPr>
      <w:r w:rsidRPr="00981ADE">
        <w:rPr>
          <w:rFonts w:ascii="Arial" w:eastAsia="Calibri" w:hAnsi="Arial" w:cs="Arial"/>
          <w:i/>
          <w:color w:val="000000" w:themeColor="text1"/>
          <w:sz w:val="22"/>
          <w:szCs w:val="22"/>
          <w:lang w:eastAsia="en-US"/>
        </w:rPr>
        <w:t>Wallace and Gromit’s World of Invention</w:t>
      </w:r>
    </w:p>
    <w:p w:rsidR="00604EE9" w:rsidRDefault="00604EE9" w:rsidP="00604EE9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981AD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19 May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2012</w:t>
      </w:r>
      <w:r w:rsidRPr="00981AD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A2893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to</w:t>
      </w:r>
      <w:r w:rsidRPr="00981AD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11 November 2012</w:t>
      </w:r>
    </w:p>
    <w:p w:rsidR="00687BC8" w:rsidRDefault="00910709" w:rsidP="0099434D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This is a</w:t>
      </w:r>
      <w:r w:rsidR="00604EE9" w:rsidRPr="00AC1F7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 exciting journey through the world of invention</w:t>
      </w:r>
      <w:r w:rsidR="0099434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develop</w:t>
      </w:r>
      <w:r w:rsidR="0099434D" w:rsidRPr="00AC1F7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ed by Aardman Animation</w:t>
      </w:r>
      <w:r w:rsidR="0099434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and</w:t>
      </w:r>
      <w:r w:rsidR="0099434D" w:rsidRPr="00981AD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produced by SGA</w:t>
      </w:r>
      <w:r w:rsidR="0099434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, and i</w:t>
      </w:r>
      <w:r w:rsidR="00604EE9" w:rsidRPr="00AC1F7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nspired by</w:t>
      </w:r>
      <w:r w:rsidR="00604EE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Aardman E</w:t>
      </w:r>
      <w:r w:rsidR="00604EE9" w:rsidRPr="00AC1F7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ntertainment’s Wal</w:t>
      </w:r>
      <w:r w:rsidR="00604EE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lace and Gromit characters</w:t>
      </w:r>
      <w:r w:rsidR="0099434D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. </w:t>
      </w:r>
    </w:p>
    <w:p w:rsidR="00860D61" w:rsidRDefault="00860D61" w:rsidP="0099434D">
      <w:pPr>
        <w:rPr>
          <w:rFonts w:ascii="Arial" w:hAnsi="Arial" w:cs="Arial"/>
          <w:color w:val="000000"/>
          <w:sz w:val="22"/>
          <w:szCs w:val="22"/>
        </w:rPr>
      </w:pPr>
    </w:p>
    <w:p w:rsidR="0099434D" w:rsidRDefault="0099434D" w:rsidP="0099434D">
      <w:pPr>
        <w:rPr>
          <w:rFonts w:ascii="Arial" w:hAnsi="Arial" w:cs="Arial"/>
          <w:color w:val="000000"/>
          <w:sz w:val="22"/>
          <w:szCs w:val="22"/>
        </w:rPr>
      </w:pPr>
    </w:p>
    <w:p w:rsidR="00687BC8" w:rsidRPr="000C6AC4" w:rsidRDefault="00687BC8" w:rsidP="00860D61">
      <w:pPr>
        <w:pStyle w:val="Heading2"/>
      </w:pPr>
      <w:bookmarkStart w:id="23" w:name="_Toc383442860"/>
      <w:r w:rsidRPr="000C6AC4">
        <w:t>Melbourne Museum</w:t>
      </w:r>
      <w:bookmarkEnd w:id="23"/>
    </w:p>
    <w:p w:rsidR="00604EE9" w:rsidRPr="00813962" w:rsidRDefault="00604EE9" w:rsidP="00604EE9">
      <w:pPr>
        <w:rPr>
          <w:rFonts w:ascii="Arial" w:hAnsi="Arial" w:cs="Arial"/>
          <w:bCs/>
          <w:i/>
          <w:sz w:val="22"/>
          <w:szCs w:val="22"/>
        </w:rPr>
      </w:pPr>
      <w:r w:rsidRPr="00813962">
        <w:rPr>
          <w:rFonts w:ascii="Arial" w:hAnsi="Arial" w:cs="Arial"/>
          <w:bCs/>
          <w:i/>
          <w:sz w:val="22"/>
          <w:szCs w:val="22"/>
        </w:rPr>
        <w:t xml:space="preserve">Tutankhamun and the Golden Age of the Pharaohs </w:t>
      </w:r>
    </w:p>
    <w:p w:rsidR="00604EE9" w:rsidRPr="00813962" w:rsidRDefault="00604EE9" w:rsidP="00604EE9">
      <w:pPr>
        <w:rPr>
          <w:rFonts w:ascii="Arial" w:hAnsi="Arial" w:cs="Arial"/>
          <w:bCs/>
          <w:sz w:val="22"/>
          <w:szCs w:val="22"/>
        </w:rPr>
      </w:pPr>
      <w:r w:rsidRPr="00813962">
        <w:rPr>
          <w:rFonts w:ascii="Arial" w:hAnsi="Arial" w:cs="Arial"/>
          <w:bCs/>
          <w:sz w:val="22"/>
          <w:szCs w:val="22"/>
        </w:rPr>
        <w:t xml:space="preserve">8 April </w:t>
      </w:r>
      <w:r w:rsidR="00BA2893">
        <w:rPr>
          <w:rFonts w:ascii="Arial" w:hAnsi="Arial" w:cs="Arial"/>
          <w:bCs/>
          <w:sz w:val="22"/>
          <w:szCs w:val="22"/>
        </w:rPr>
        <w:t>to</w:t>
      </w:r>
      <w:r w:rsidRPr="00813962">
        <w:rPr>
          <w:rFonts w:ascii="Arial" w:hAnsi="Arial" w:cs="Arial"/>
          <w:bCs/>
          <w:sz w:val="22"/>
          <w:szCs w:val="22"/>
        </w:rPr>
        <w:t xml:space="preserve"> 4 December 2011</w:t>
      </w:r>
    </w:p>
    <w:p w:rsidR="00604EE9" w:rsidRPr="005918E4" w:rsidRDefault="00910709" w:rsidP="00604E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This</w:t>
      </w:r>
      <w:r w:rsidR="00604EE9" w:rsidRPr="00813962">
        <w:rPr>
          <w:rFonts w:ascii="Arial" w:hAnsi="Arial" w:cs="Arial"/>
          <w:bCs/>
          <w:sz w:val="22"/>
          <w:szCs w:val="22"/>
        </w:rPr>
        <w:t xml:space="preserve"> Melbourne Winter Masterpieces exhibition </w:t>
      </w:r>
      <w:r w:rsidRPr="00813962">
        <w:rPr>
          <w:rFonts w:ascii="Arial" w:hAnsi="Arial" w:cs="Arial"/>
          <w:bCs/>
          <w:sz w:val="22"/>
          <w:szCs w:val="22"/>
        </w:rPr>
        <w:t>featur</w:t>
      </w:r>
      <w:r>
        <w:rPr>
          <w:rFonts w:ascii="Arial" w:hAnsi="Arial" w:cs="Arial"/>
          <w:bCs/>
          <w:sz w:val="22"/>
          <w:szCs w:val="22"/>
        </w:rPr>
        <w:t>es</w:t>
      </w:r>
      <w:r w:rsidRPr="00813962">
        <w:rPr>
          <w:rFonts w:ascii="Arial" w:hAnsi="Arial" w:cs="Arial"/>
          <w:bCs/>
          <w:sz w:val="22"/>
          <w:szCs w:val="22"/>
        </w:rPr>
        <w:t xml:space="preserve"> </w:t>
      </w:r>
      <w:r w:rsidR="00604EE9" w:rsidRPr="00813962">
        <w:rPr>
          <w:rFonts w:ascii="Arial" w:hAnsi="Arial" w:cs="Arial"/>
          <w:bCs/>
          <w:sz w:val="22"/>
          <w:szCs w:val="22"/>
        </w:rPr>
        <w:t xml:space="preserve">an array of objects unearthed </w:t>
      </w:r>
      <w:r w:rsidR="0099434D">
        <w:rPr>
          <w:rFonts w:ascii="Arial" w:hAnsi="Arial" w:cs="Arial"/>
          <w:bCs/>
          <w:sz w:val="22"/>
          <w:szCs w:val="22"/>
        </w:rPr>
        <w:t xml:space="preserve">from the boy king’s tomb. </w:t>
      </w:r>
      <w:r>
        <w:rPr>
          <w:rFonts w:ascii="Arial" w:hAnsi="Arial" w:cs="Arial"/>
          <w:bCs/>
          <w:sz w:val="22"/>
          <w:szCs w:val="22"/>
        </w:rPr>
        <w:t>It</w:t>
      </w:r>
      <w:r w:rsidR="0099434D">
        <w:rPr>
          <w:rFonts w:ascii="Arial" w:hAnsi="Arial" w:cs="Arial"/>
          <w:bCs/>
          <w:sz w:val="22"/>
          <w:szCs w:val="22"/>
        </w:rPr>
        <w:t xml:space="preserve"> was </w:t>
      </w:r>
      <w:r w:rsidR="00604EE9" w:rsidRPr="005918E4">
        <w:rPr>
          <w:rFonts w:ascii="Arial" w:hAnsi="Arial" w:cs="Arial"/>
          <w:bCs/>
          <w:sz w:val="22"/>
          <w:szCs w:val="22"/>
        </w:rPr>
        <w:t>presented by the National Geographic Society, Arts and Exhibitions International and IMG, in conjunction with the Egyptian Supreme Council of Antiquities</w:t>
      </w:r>
      <w:r>
        <w:rPr>
          <w:rFonts w:ascii="Arial" w:hAnsi="Arial" w:cs="Arial"/>
          <w:bCs/>
          <w:sz w:val="22"/>
          <w:szCs w:val="22"/>
        </w:rPr>
        <w:t>.</w:t>
      </w:r>
    </w:p>
    <w:p w:rsidR="00604EE9" w:rsidRPr="005918E4" w:rsidRDefault="00604EE9" w:rsidP="00604EE9">
      <w:pPr>
        <w:rPr>
          <w:rFonts w:ascii="Arial" w:hAnsi="Arial" w:cs="Arial"/>
          <w:bCs/>
          <w:sz w:val="22"/>
          <w:szCs w:val="22"/>
        </w:rPr>
      </w:pPr>
    </w:p>
    <w:p w:rsidR="00604EE9" w:rsidRPr="005918E4" w:rsidRDefault="00604EE9" w:rsidP="00604EE9">
      <w:pPr>
        <w:rPr>
          <w:rFonts w:ascii="Arial" w:hAnsi="Arial" w:cs="Arial"/>
          <w:bCs/>
          <w:i/>
          <w:sz w:val="22"/>
          <w:szCs w:val="22"/>
        </w:rPr>
      </w:pPr>
      <w:r w:rsidRPr="005918E4">
        <w:rPr>
          <w:rFonts w:ascii="Arial" w:hAnsi="Arial" w:cs="Arial"/>
          <w:bCs/>
          <w:i/>
          <w:sz w:val="22"/>
          <w:szCs w:val="22"/>
        </w:rPr>
        <w:t>Trepang: China and the Story of the Macassan-Aboriginal Trade</w:t>
      </w:r>
    </w:p>
    <w:p w:rsidR="00604EE9" w:rsidRPr="005918E4" w:rsidRDefault="00BA2893" w:rsidP="00604EE9">
      <w:pPr>
        <w:rPr>
          <w:rFonts w:ascii="Arial" w:hAnsi="Arial" w:cs="Arial"/>
          <w:bCs/>
          <w:sz w:val="22"/>
          <w:szCs w:val="22"/>
        </w:rPr>
      </w:pPr>
      <w:r w:rsidRPr="005918E4">
        <w:rPr>
          <w:rFonts w:ascii="Arial" w:hAnsi="Arial" w:cs="Arial"/>
          <w:bCs/>
          <w:sz w:val="22"/>
          <w:szCs w:val="22"/>
        </w:rPr>
        <w:t>16 July to</w:t>
      </w:r>
      <w:r w:rsidR="00604EE9" w:rsidRPr="005918E4">
        <w:rPr>
          <w:rFonts w:ascii="Arial" w:hAnsi="Arial" w:cs="Arial"/>
          <w:bCs/>
          <w:sz w:val="22"/>
          <w:szCs w:val="22"/>
        </w:rPr>
        <w:t xml:space="preserve"> 16 October 2011</w:t>
      </w:r>
    </w:p>
    <w:p w:rsidR="00604EE9" w:rsidRPr="005918E4" w:rsidRDefault="00975A14" w:rsidP="00604E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99434D" w:rsidRPr="005918E4">
        <w:rPr>
          <w:rFonts w:ascii="Arial" w:hAnsi="Arial" w:cs="Arial"/>
          <w:bCs/>
          <w:sz w:val="22"/>
          <w:szCs w:val="22"/>
        </w:rPr>
        <w:t xml:space="preserve">resented by Centre for Cultural Materials Conservation, </w:t>
      </w:r>
      <w:r>
        <w:rPr>
          <w:rFonts w:ascii="Arial" w:hAnsi="Arial" w:cs="Arial"/>
          <w:bCs/>
          <w:sz w:val="22"/>
          <w:szCs w:val="22"/>
        </w:rPr>
        <w:t>t</w:t>
      </w:r>
      <w:r w:rsidR="0099434D" w:rsidRPr="005918E4">
        <w:rPr>
          <w:rFonts w:ascii="Arial" w:hAnsi="Arial" w:cs="Arial"/>
          <w:bCs/>
          <w:sz w:val="22"/>
          <w:szCs w:val="22"/>
        </w:rPr>
        <w:t>he University of Melbourne</w:t>
      </w:r>
      <w:r w:rsidR="0099434D">
        <w:rPr>
          <w:rFonts w:ascii="Arial" w:hAnsi="Arial" w:cs="Arial"/>
          <w:bCs/>
          <w:sz w:val="22"/>
          <w:szCs w:val="22"/>
        </w:rPr>
        <w:t xml:space="preserve"> and </w:t>
      </w:r>
      <w:r w:rsidR="0099434D" w:rsidRPr="005918E4">
        <w:rPr>
          <w:rFonts w:ascii="Arial" w:hAnsi="Arial" w:cs="Arial"/>
          <w:bCs/>
          <w:sz w:val="22"/>
          <w:szCs w:val="22"/>
        </w:rPr>
        <w:t>the Museum and Art Gallery of the Northern Territory</w:t>
      </w:r>
      <w:r w:rsidR="0099434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this exhibition</w:t>
      </w:r>
      <w:r w:rsidR="0099434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traces</w:t>
      </w:r>
      <w:r w:rsidRPr="005918E4">
        <w:rPr>
          <w:rFonts w:ascii="Arial" w:hAnsi="Arial" w:cs="Arial"/>
          <w:bCs/>
          <w:sz w:val="22"/>
          <w:szCs w:val="22"/>
        </w:rPr>
        <w:t xml:space="preserve"> </w:t>
      </w:r>
      <w:r w:rsidR="00604EE9" w:rsidRPr="005918E4">
        <w:rPr>
          <w:rFonts w:ascii="Arial" w:hAnsi="Arial" w:cs="Arial"/>
          <w:bCs/>
          <w:sz w:val="22"/>
          <w:szCs w:val="22"/>
        </w:rPr>
        <w:t xml:space="preserve">the history of the trepang trade between Aboriginal people, Macassans and China </w:t>
      </w:r>
      <w:r w:rsidR="0099434D">
        <w:rPr>
          <w:rFonts w:ascii="Arial" w:hAnsi="Arial" w:cs="Arial"/>
          <w:bCs/>
          <w:sz w:val="22"/>
          <w:szCs w:val="22"/>
        </w:rPr>
        <w:t xml:space="preserve">long before European settlement. </w:t>
      </w:r>
    </w:p>
    <w:p w:rsidR="00604EE9" w:rsidRPr="005918E4" w:rsidRDefault="00604EE9" w:rsidP="00604EE9">
      <w:pPr>
        <w:rPr>
          <w:rFonts w:ascii="Arial" w:hAnsi="Arial" w:cs="Arial"/>
          <w:bCs/>
          <w:sz w:val="22"/>
          <w:szCs w:val="22"/>
        </w:rPr>
      </w:pPr>
    </w:p>
    <w:p w:rsidR="00604EE9" w:rsidRPr="005918E4" w:rsidRDefault="00604EE9" w:rsidP="00604EE9">
      <w:pPr>
        <w:rPr>
          <w:rFonts w:ascii="Arial" w:hAnsi="Arial" w:cs="Arial"/>
          <w:bCs/>
          <w:iCs/>
          <w:sz w:val="22"/>
          <w:szCs w:val="22"/>
        </w:rPr>
      </w:pPr>
      <w:r w:rsidRPr="005918E4">
        <w:rPr>
          <w:rFonts w:ascii="Arial" w:hAnsi="Arial" w:cs="Arial"/>
          <w:bCs/>
          <w:i/>
          <w:iCs/>
          <w:sz w:val="22"/>
          <w:szCs w:val="22"/>
        </w:rPr>
        <w:t>Ancestral Power and the Aesthetic: Arnhem Land Paintings and Objects from the Donald Thomson Collection</w:t>
      </w:r>
      <w:r w:rsidRPr="005918E4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604EE9" w:rsidRPr="005918E4" w:rsidRDefault="00604EE9" w:rsidP="00604EE9">
      <w:pPr>
        <w:rPr>
          <w:rFonts w:ascii="Arial" w:hAnsi="Arial" w:cs="Arial"/>
          <w:bCs/>
          <w:iCs/>
          <w:sz w:val="22"/>
          <w:szCs w:val="22"/>
        </w:rPr>
      </w:pPr>
      <w:r w:rsidRPr="005918E4">
        <w:rPr>
          <w:rFonts w:ascii="Arial" w:hAnsi="Arial" w:cs="Arial"/>
          <w:bCs/>
          <w:iCs/>
          <w:sz w:val="22"/>
          <w:szCs w:val="22"/>
        </w:rPr>
        <w:t xml:space="preserve">11 November 2011 </w:t>
      </w:r>
      <w:r w:rsidR="00BA2893" w:rsidRPr="005918E4">
        <w:rPr>
          <w:rFonts w:ascii="Arial" w:hAnsi="Arial" w:cs="Arial"/>
          <w:bCs/>
          <w:iCs/>
          <w:sz w:val="22"/>
          <w:szCs w:val="22"/>
        </w:rPr>
        <w:t>to</w:t>
      </w:r>
      <w:r w:rsidRPr="005918E4">
        <w:rPr>
          <w:rFonts w:ascii="Arial" w:hAnsi="Arial" w:cs="Arial"/>
          <w:bCs/>
          <w:iCs/>
          <w:sz w:val="22"/>
          <w:szCs w:val="22"/>
        </w:rPr>
        <w:t xml:space="preserve"> 12 February 2012</w:t>
      </w:r>
    </w:p>
    <w:p w:rsidR="00604EE9" w:rsidRPr="005918E4" w:rsidRDefault="0099434D" w:rsidP="00604E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Pr="005918E4">
        <w:rPr>
          <w:rFonts w:ascii="Arial" w:hAnsi="Arial" w:cs="Arial"/>
          <w:bCs/>
          <w:iCs/>
          <w:sz w:val="22"/>
          <w:szCs w:val="22"/>
        </w:rPr>
        <w:t>eveloped by Museum Victoria in partnership with the Ian Potter Museum of Art and the University of Melbourne</w:t>
      </w:r>
      <w:r>
        <w:rPr>
          <w:rFonts w:ascii="Arial" w:hAnsi="Arial" w:cs="Arial"/>
          <w:bCs/>
          <w:iCs/>
          <w:sz w:val="22"/>
          <w:szCs w:val="22"/>
        </w:rPr>
        <w:t>, this exhibition focuse</w:t>
      </w:r>
      <w:r w:rsidR="00975A14">
        <w:rPr>
          <w:rFonts w:ascii="Arial" w:hAnsi="Arial" w:cs="Arial"/>
          <w:bCs/>
          <w:iCs/>
          <w:sz w:val="22"/>
          <w:szCs w:val="22"/>
        </w:rPr>
        <w:t>s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 xml:space="preserve"> on painted works collected from Arnhem Land by</w:t>
      </w:r>
      <w:r>
        <w:rPr>
          <w:rFonts w:ascii="Arial" w:hAnsi="Arial" w:cs="Arial"/>
          <w:bCs/>
          <w:iCs/>
          <w:sz w:val="22"/>
          <w:szCs w:val="22"/>
        </w:rPr>
        <w:t xml:space="preserve"> anthropologist Donald Thomson.</w:t>
      </w:r>
    </w:p>
    <w:p w:rsidR="00604EE9" w:rsidRPr="005918E4" w:rsidRDefault="00604EE9" w:rsidP="00604EE9">
      <w:pPr>
        <w:rPr>
          <w:rFonts w:ascii="Arial" w:hAnsi="Arial" w:cs="Arial"/>
          <w:bCs/>
          <w:iCs/>
          <w:sz w:val="22"/>
          <w:szCs w:val="22"/>
        </w:rPr>
      </w:pPr>
    </w:p>
    <w:p w:rsidR="00604EE9" w:rsidRPr="005918E4" w:rsidRDefault="00604EE9" w:rsidP="00604EE9">
      <w:pPr>
        <w:rPr>
          <w:rFonts w:ascii="Arial" w:hAnsi="Arial" w:cs="Arial"/>
          <w:bCs/>
          <w:i/>
          <w:iCs/>
          <w:sz w:val="22"/>
          <w:szCs w:val="22"/>
        </w:rPr>
      </w:pPr>
      <w:r w:rsidRPr="005918E4">
        <w:rPr>
          <w:rFonts w:ascii="Arial" w:hAnsi="Arial" w:cs="Arial"/>
          <w:bCs/>
          <w:i/>
          <w:iCs/>
          <w:sz w:val="22"/>
          <w:szCs w:val="22"/>
        </w:rPr>
        <w:t>Top Design 2012</w:t>
      </w:r>
    </w:p>
    <w:p w:rsidR="00604EE9" w:rsidRPr="005918E4" w:rsidRDefault="00604EE9" w:rsidP="00604EE9">
      <w:pPr>
        <w:rPr>
          <w:rFonts w:ascii="Arial" w:hAnsi="Arial" w:cs="Arial"/>
          <w:bCs/>
          <w:iCs/>
          <w:sz w:val="22"/>
          <w:szCs w:val="22"/>
        </w:rPr>
      </w:pPr>
      <w:r w:rsidRPr="005918E4">
        <w:rPr>
          <w:rFonts w:ascii="Arial" w:hAnsi="Arial" w:cs="Arial"/>
          <w:bCs/>
          <w:iCs/>
          <w:sz w:val="22"/>
          <w:szCs w:val="22"/>
        </w:rPr>
        <w:t xml:space="preserve">24 March </w:t>
      </w:r>
      <w:r w:rsidR="00BA2893" w:rsidRPr="005918E4">
        <w:rPr>
          <w:rFonts w:ascii="Arial" w:hAnsi="Arial" w:cs="Arial"/>
          <w:bCs/>
          <w:iCs/>
          <w:sz w:val="22"/>
          <w:szCs w:val="22"/>
        </w:rPr>
        <w:t>to</w:t>
      </w:r>
      <w:r w:rsidRPr="005918E4">
        <w:rPr>
          <w:rFonts w:ascii="Arial" w:hAnsi="Arial" w:cs="Arial"/>
          <w:bCs/>
          <w:iCs/>
          <w:sz w:val="22"/>
          <w:szCs w:val="22"/>
        </w:rPr>
        <w:t xml:space="preserve"> 15 July 2012</w:t>
      </w:r>
    </w:p>
    <w:p w:rsidR="00604EE9" w:rsidRDefault="00975A14" w:rsidP="00604EE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This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annual 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 xml:space="preserve">exhibition </w:t>
      </w:r>
      <w:r w:rsidRPr="005918E4">
        <w:rPr>
          <w:rFonts w:ascii="Arial" w:hAnsi="Arial" w:cs="Arial"/>
          <w:bCs/>
          <w:iCs/>
          <w:sz w:val="22"/>
          <w:szCs w:val="22"/>
        </w:rPr>
        <w:t>featur</w:t>
      </w:r>
      <w:r>
        <w:rPr>
          <w:rFonts w:ascii="Arial" w:hAnsi="Arial" w:cs="Arial"/>
          <w:bCs/>
          <w:iCs/>
          <w:sz w:val="22"/>
          <w:szCs w:val="22"/>
        </w:rPr>
        <w:t xml:space="preserve">es 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 xml:space="preserve">the </w:t>
      </w:r>
      <w:r>
        <w:rPr>
          <w:rFonts w:ascii="Arial" w:hAnsi="Arial" w:cs="Arial"/>
          <w:bCs/>
          <w:iCs/>
          <w:sz w:val="22"/>
          <w:szCs w:val="22"/>
        </w:rPr>
        <w:t xml:space="preserve">work of 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>most outstanding design students from Victorian high schools, working across product design, textiles, fashion,</w:t>
      </w:r>
      <w:r w:rsidR="0099434D">
        <w:rPr>
          <w:rFonts w:ascii="Arial" w:hAnsi="Arial" w:cs="Arial"/>
          <w:bCs/>
          <w:iCs/>
          <w:sz w:val="22"/>
          <w:szCs w:val="22"/>
        </w:rPr>
        <w:t xml:space="preserve"> ceramics, glass and furniture</w:t>
      </w:r>
      <w:r>
        <w:rPr>
          <w:rFonts w:ascii="Arial" w:hAnsi="Arial" w:cs="Arial"/>
          <w:bCs/>
          <w:iCs/>
          <w:sz w:val="22"/>
          <w:szCs w:val="22"/>
        </w:rPr>
        <w:t>. It</w:t>
      </w:r>
      <w:r w:rsidR="0099434D">
        <w:rPr>
          <w:rFonts w:ascii="Arial" w:hAnsi="Arial" w:cs="Arial"/>
          <w:bCs/>
          <w:iCs/>
          <w:sz w:val="22"/>
          <w:szCs w:val="22"/>
        </w:rPr>
        <w:t xml:space="preserve"> is </w:t>
      </w:r>
      <w:r w:rsidR="00604EE9" w:rsidRPr="005918E4">
        <w:rPr>
          <w:rFonts w:ascii="Arial" w:hAnsi="Arial" w:cs="Arial"/>
          <w:bCs/>
          <w:iCs/>
          <w:sz w:val="22"/>
          <w:szCs w:val="22"/>
        </w:rPr>
        <w:t>presented in conjunction with the Victorian Curriculum and Assessment Authority</w:t>
      </w:r>
      <w:r w:rsidR="0099434D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99434D" w:rsidRPr="005918E4" w:rsidRDefault="0099434D" w:rsidP="00604EE9">
      <w:pPr>
        <w:rPr>
          <w:rFonts w:ascii="Arial" w:hAnsi="Arial" w:cs="Arial"/>
          <w:bCs/>
          <w:sz w:val="22"/>
          <w:szCs w:val="22"/>
        </w:rPr>
      </w:pPr>
    </w:p>
    <w:p w:rsidR="00604EE9" w:rsidRPr="005918E4" w:rsidRDefault="00604EE9" w:rsidP="00604EE9">
      <w:pPr>
        <w:rPr>
          <w:rFonts w:ascii="Arial" w:hAnsi="Arial" w:cs="Arial"/>
          <w:bCs/>
          <w:i/>
          <w:sz w:val="22"/>
          <w:szCs w:val="22"/>
        </w:rPr>
      </w:pPr>
      <w:r w:rsidRPr="005918E4">
        <w:rPr>
          <w:rFonts w:ascii="Arial" w:hAnsi="Arial" w:cs="Arial"/>
          <w:bCs/>
          <w:i/>
          <w:sz w:val="22"/>
          <w:szCs w:val="22"/>
        </w:rPr>
        <w:t>A</w:t>
      </w:r>
      <w:r w:rsidR="00975A14">
        <w:rPr>
          <w:rFonts w:ascii="Arial" w:hAnsi="Arial" w:cs="Arial"/>
          <w:bCs/>
          <w:i/>
          <w:sz w:val="22"/>
          <w:szCs w:val="22"/>
        </w:rPr>
        <w:t>g</w:t>
      </w:r>
      <w:r w:rsidRPr="005918E4">
        <w:rPr>
          <w:rFonts w:ascii="Arial" w:hAnsi="Arial" w:cs="Arial"/>
          <w:bCs/>
          <w:i/>
          <w:sz w:val="22"/>
          <w:szCs w:val="22"/>
        </w:rPr>
        <w:t>Ideas New Star and Rodchenko 120</w:t>
      </w:r>
    </w:p>
    <w:p w:rsidR="00604EE9" w:rsidRPr="005918E4" w:rsidRDefault="00604EE9" w:rsidP="00604EE9">
      <w:pPr>
        <w:rPr>
          <w:rFonts w:ascii="Arial" w:hAnsi="Arial" w:cs="Arial"/>
          <w:bCs/>
          <w:sz w:val="22"/>
          <w:szCs w:val="22"/>
        </w:rPr>
      </w:pPr>
      <w:r w:rsidRPr="005918E4">
        <w:rPr>
          <w:rFonts w:ascii="Arial" w:hAnsi="Arial" w:cs="Arial"/>
          <w:bCs/>
          <w:sz w:val="22"/>
          <w:szCs w:val="22"/>
        </w:rPr>
        <w:t xml:space="preserve">26 April </w:t>
      </w:r>
      <w:r w:rsidR="00BA2893" w:rsidRPr="005918E4">
        <w:rPr>
          <w:rFonts w:ascii="Arial" w:hAnsi="Arial" w:cs="Arial"/>
          <w:bCs/>
          <w:sz w:val="22"/>
          <w:szCs w:val="22"/>
        </w:rPr>
        <w:t>to</w:t>
      </w:r>
      <w:r w:rsidRPr="005918E4">
        <w:rPr>
          <w:rFonts w:ascii="Arial" w:hAnsi="Arial" w:cs="Arial"/>
          <w:bCs/>
          <w:sz w:val="22"/>
          <w:szCs w:val="22"/>
        </w:rPr>
        <w:t xml:space="preserve"> 21 June 2012</w:t>
      </w:r>
    </w:p>
    <w:p w:rsidR="00604EE9" w:rsidRPr="005918E4" w:rsidRDefault="00975A14" w:rsidP="00604E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Part of the Ag</w:t>
      </w:r>
      <w:r w:rsidRPr="005918E4">
        <w:rPr>
          <w:rFonts w:ascii="Arial" w:hAnsi="Arial" w:cs="Arial"/>
          <w:bCs/>
          <w:sz w:val="22"/>
          <w:szCs w:val="22"/>
        </w:rPr>
        <w:t>Ideas 2012 design festival</w:t>
      </w:r>
      <w:r>
        <w:rPr>
          <w:rFonts w:ascii="Arial" w:hAnsi="Arial" w:cs="Arial"/>
          <w:bCs/>
          <w:sz w:val="22"/>
          <w:szCs w:val="22"/>
        </w:rPr>
        <w:t xml:space="preserve">, this </w:t>
      </w:r>
      <w:r w:rsidR="00604EE9" w:rsidRPr="005918E4">
        <w:rPr>
          <w:rFonts w:ascii="Arial" w:hAnsi="Arial" w:cs="Arial"/>
          <w:bCs/>
          <w:sz w:val="22"/>
          <w:szCs w:val="22"/>
        </w:rPr>
        <w:t>display of the top 30 ‘new star</w:t>
      </w:r>
      <w:r>
        <w:rPr>
          <w:rFonts w:ascii="Arial" w:hAnsi="Arial" w:cs="Arial"/>
          <w:bCs/>
          <w:sz w:val="22"/>
          <w:szCs w:val="22"/>
        </w:rPr>
        <w:t>’</w:t>
      </w:r>
      <w:r w:rsidR="00604EE9" w:rsidRPr="005918E4">
        <w:rPr>
          <w:rFonts w:ascii="Arial" w:hAnsi="Arial" w:cs="Arial"/>
          <w:bCs/>
          <w:sz w:val="22"/>
          <w:szCs w:val="22"/>
        </w:rPr>
        <w:t xml:space="preserve"> student designers in 2D, 3D and multimedia</w:t>
      </w:r>
      <w:r>
        <w:rPr>
          <w:rFonts w:ascii="Arial" w:hAnsi="Arial" w:cs="Arial"/>
          <w:bCs/>
          <w:sz w:val="22"/>
          <w:szCs w:val="22"/>
        </w:rPr>
        <w:t xml:space="preserve"> was</w:t>
      </w:r>
      <w:r w:rsidR="00604EE9" w:rsidRPr="005918E4">
        <w:rPr>
          <w:rFonts w:ascii="Arial" w:hAnsi="Arial" w:cs="Arial"/>
          <w:bCs/>
          <w:sz w:val="22"/>
          <w:szCs w:val="22"/>
        </w:rPr>
        <w:t xml:space="preserve"> compl</w:t>
      </w:r>
      <w:r>
        <w:rPr>
          <w:rFonts w:ascii="Arial" w:hAnsi="Arial" w:cs="Arial"/>
          <w:bCs/>
          <w:sz w:val="22"/>
          <w:szCs w:val="22"/>
        </w:rPr>
        <w:t>e</w:t>
      </w:r>
      <w:r w:rsidR="00604EE9" w:rsidRPr="005918E4">
        <w:rPr>
          <w:rFonts w:ascii="Arial" w:hAnsi="Arial" w:cs="Arial"/>
          <w:bCs/>
          <w:sz w:val="22"/>
          <w:szCs w:val="22"/>
        </w:rPr>
        <w:t>mented by a display of Russian design work</w:t>
      </w:r>
      <w:r w:rsidR="0099434D">
        <w:rPr>
          <w:rFonts w:ascii="Arial" w:hAnsi="Arial" w:cs="Arial"/>
          <w:bCs/>
          <w:sz w:val="22"/>
          <w:szCs w:val="22"/>
        </w:rPr>
        <w:t>.</w:t>
      </w:r>
    </w:p>
    <w:p w:rsidR="00604EE9" w:rsidRPr="005918E4" w:rsidRDefault="00604EE9" w:rsidP="00604EE9">
      <w:pPr>
        <w:rPr>
          <w:rFonts w:ascii="Arial" w:hAnsi="Arial" w:cs="Arial"/>
          <w:bCs/>
          <w:sz w:val="22"/>
          <w:szCs w:val="22"/>
        </w:rPr>
      </w:pPr>
    </w:p>
    <w:p w:rsidR="00604EE9" w:rsidRPr="005918E4" w:rsidRDefault="00604EE9" w:rsidP="00604EE9">
      <w:pPr>
        <w:rPr>
          <w:rFonts w:ascii="Arial" w:hAnsi="Arial" w:cs="Arial"/>
          <w:bCs/>
          <w:i/>
          <w:sz w:val="22"/>
          <w:szCs w:val="22"/>
        </w:rPr>
      </w:pPr>
      <w:r w:rsidRPr="005918E4">
        <w:rPr>
          <w:rFonts w:ascii="Arial" w:hAnsi="Arial" w:cs="Arial"/>
          <w:bCs/>
          <w:i/>
          <w:sz w:val="22"/>
          <w:szCs w:val="22"/>
        </w:rPr>
        <w:t>The Wonders of Ancient Mesopotamia</w:t>
      </w:r>
    </w:p>
    <w:p w:rsidR="00604EE9" w:rsidRPr="005918E4" w:rsidRDefault="00604EE9" w:rsidP="00604EE9">
      <w:pPr>
        <w:rPr>
          <w:rFonts w:ascii="Arial" w:hAnsi="Arial" w:cs="Arial"/>
          <w:bCs/>
          <w:sz w:val="22"/>
          <w:szCs w:val="22"/>
        </w:rPr>
      </w:pPr>
      <w:r w:rsidRPr="005918E4">
        <w:rPr>
          <w:rFonts w:ascii="Arial" w:hAnsi="Arial" w:cs="Arial"/>
          <w:bCs/>
          <w:sz w:val="22"/>
          <w:szCs w:val="22"/>
        </w:rPr>
        <w:t xml:space="preserve">4 May </w:t>
      </w:r>
      <w:r w:rsidR="00BA2893" w:rsidRPr="005918E4">
        <w:rPr>
          <w:rFonts w:ascii="Arial" w:hAnsi="Arial" w:cs="Arial"/>
          <w:bCs/>
          <w:sz w:val="22"/>
          <w:szCs w:val="22"/>
        </w:rPr>
        <w:t>to</w:t>
      </w:r>
      <w:r w:rsidRPr="005918E4">
        <w:rPr>
          <w:rFonts w:ascii="Arial" w:hAnsi="Arial" w:cs="Arial"/>
          <w:bCs/>
          <w:sz w:val="22"/>
          <w:szCs w:val="22"/>
        </w:rPr>
        <w:t xml:space="preserve"> 7 October 2012</w:t>
      </w:r>
    </w:p>
    <w:p w:rsidR="00604EE9" w:rsidRPr="005918E4" w:rsidRDefault="0099434D" w:rsidP="00604EE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5918E4">
        <w:rPr>
          <w:rFonts w:ascii="Arial" w:hAnsi="Arial" w:cs="Arial"/>
          <w:bCs/>
          <w:sz w:val="22"/>
          <w:szCs w:val="22"/>
        </w:rPr>
        <w:t>resented by Museum Victoria in collaboration with the British Museum</w:t>
      </w:r>
      <w:r>
        <w:rPr>
          <w:rFonts w:ascii="Arial" w:hAnsi="Arial" w:cs="Arial"/>
          <w:bCs/>
          <w:sz w:val="22"/>
          <w:szCs w:val="22"/>
        </w:rPr>
        <w:t xml:space="preserve">, this </w:t>
      </w:r>
      <w:r w:rsidR="00604EE9" w:rsidRPr="005918E4">
        <w:rPr>
          <w:rFonts w:ascii="Arial" w:hAnsi="Arial" w:cs="Arial"/>
          <w:bCs/>
          <w:sz w:val="22"/>
          <w:szCs w:val="22"/>
        </w:rPr>
        <w:t>exhibition focus</w:t>
      </w:r>
      <w:r>
        <w:rPr>
          <w:rFonts w:ascii="Arial" w:hAnsi="Arial" w:cs="Arial"/>
          <w:bCs/>
          <w:sz w:val="22"/>
          <w:szCs w:val="22"/>
        </w:rPr>
        <w:t>es</w:t>
      </w:r>
      <w:r w:rsidR="00604EE9" w:rsidRPr="005918E4">
        <w:rPr>
          <w:rFonts w:ascii="Arial" w:hAnsi="Arial" w:cs="Arial"/>
          <w:bCs/>
          <w:sz w:val="22"/>
          <w:szCs w:val="22"/>
        </w:rPr>
        <w:t xml:space="preserve"> on three of the great centres of ancient civilisation – Sumer, Assyria and Babylon – bringing their rich history to life </w:t>
      </w:r>
      <w:r>
        <w:rPr>
          <w:rFonts w:ascii="Arial" w:hAnsi="Arial" w:cs="Arial"/>
          <w:bCs/>
          <w:sz w:val="22"/>
          <w:szCs w:val="22"/>
        </w:rPr>
        <w:t>through objects and multimedia.</w:t>
      </w:r>
    </w:p>
    <w:p w:rsidR="00687BC8" w:rsidRDefault="00687BC8" w:rsidP="00687BC8">
      <w:pPr>
        <w:rPr>
          <w:rFonts w:ascii="Arial" w:hAnsi="Arial" w:cs="Arial"/>
          <w:i/>
          <w:sz w:val="22"/>
          <w:szCs w:val="22"/>
        </w:rPr>
      </w:pPr>
    </w:p>
    <w:p w:rsidR="00BB1455" w:rsidRPr="00813962" w:rsidRDefault="00BB1455" w:rsidP="00687BC8">
      <w:pPr>
        <w:rPr>
          <w:rFonts w:ascii="Arial" w:hAnsi="Arial" w:cs="Arial"/>
          <w:i/>
          <w:sz w:val="22"/>
          <w:szCs w:val="22"/>
        </w:rPr>
      </w:pPr>
    </w:p>
    <w:p w:rsidR="00960F89" w:rsidRPr="00813962" w:rsidRDefault="00960F89" w:rsidP="00860D61">
      <w:pPr>
        <w:pStyle w:val="Heading2"/>
      </w:pPr>
      <w:bookmarkStart w:id="24" w:name="_Toc383442861"/>
      <w:r w:rsidRPr="00813962">
        <w:t>Bunjilaka</w:t>
      </w:r>
      <w:bookmarkEnd w:id="24"/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40562">
        <w:rPr>
          <w:rFonts w:ascii="Arial" w:hAnsi="Arial" w:cs="Arial"/>
          <w:i/>
          <w:sz w:val="22"/>
          <w:szCs w:val="22"/>
        </w:rPr>
        <w:t xml:space="preserve">Women with Clever Hands – Gapuwiyak Miyalkurruwurr Gong Djambatjmala 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562">
        <w:rPr>
          <w:rFonts w:ascii="Arial" w:hAnsi="Arial" w:cs="Arial"/>
          <w:sz w:val="22"/>
          <w:szCs w:val="22"/>
        </w:rPr>
        <w:t>2</w:t>
      </w:r>
      <w:r w:rsidR="00813962">
        <w:rPr>
          <w:rFonts w:ascii="Arial" w:hAnsi="Arial" w:cs="Arial"/>
          <w:sz w:val="22"/>
          <w:szCs w:val="22"/>
        </w:rPr>
        <w:t>7 May to</w:t>
      </w:r>
      <w:r>
        <w:rPr>
          <w:rFonts w:ascii="Arial" w:hAnsi="Arial" w:cs="Arial"/>
          <w:sz w:val="22"/>
          <w:szCs w:val="22"/>
        </w:rPr>
        <w:t xml:space="preserve"> </w:t>
      </w:r>
      <w:r w:rsidRPr="00F40562">
        <w:rPr>
          <w:rFonts w:ascii="Arial" w:hAnsi="Arial" w:cs="Arial"/>
          <w:sz w:val="22"/>
          <w:szCs w:val="22"/>
        </w:rPr>
        <w:t>28 August 2011</w:t>
      </w:r>
    </w:p>
    <w:p w:rsidR="00CC44FC" w:rsidRPr="00C250A2" w:rsidRDefault="00813962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Organised by the Wagga Wagga Art Gallery, this </w:t>
      </w:r>
      <w:r w:rsidR="00CC44FC" w:rsidRPr="00F40562">
        <w:rPr>
          <w:rFonts w:ascii="Arial" w:hAnsi="Arial" w:cs="Arial"/>
          <w:sz w:val="22"/>
          <w:szCs w:val="22"/>
        </w:rPr>
        <w:t xml:space="preserve">exhibition </w:t>
      </w:r>
      <w:r w:rsidR="00975A14" w:rsidRPr="00F40562">
        <w:rPr>
          <w:rFonts w:ascii="Arial" w:hAnsi="Arial" w:cs="Arial"/>
          <w:sz w:val="22"/>
          <w:szCs w:val="22"/>
        </w:rPr>
        <w:t>featur</w:t>
      </w:r>
      <w:r w:rsidR="00975A14">
        <w:rPr>
          <w:rFonts w:ascii="Arial" w:hAnsi="Arial" w:cs="Arial"/>
          <w:sz w:val="22"/>
          <w:szCs w:val="22"/>
        </w:rPr>
        <w:t xml:space="preserve">es </w:t>
      </w:r>
      <w:r w:rsidR="00CC44FC" w:rsidRPr="00F40562">
        <w:rPr>
          <w:rFonts w:ascii="Arial" w:hAnsi="Arial" w:cs="Arial"/>
          <w:sz w:val="22"/>
          <w:szCs w:val="22"/>
        </w:rPr>
        <w:t>fibre work by women artists from Gapuwiyak in north</w:t>
      </w:r>
      <w:r w:rsidR="00975A14">
        <w:rPr>
          <w:rFonts w:ascii="Arial" w:hAnsi="Arial" w:cs="Arial"/>
          <w:sz w:val="22"/>
          <w:szCs w:val="22"/>
        </w:rPr>
        <w:t>-</w:t>
      </w:r>
      <w:r w:rsidR="00CC44FC" w:rsidRPr="00F40562">
        <w:rPr>
          <w:rFonts w:ascii="Arial" w:hAnsi="Arial" w:cs="Arial"/>
          <w:sz w:val="22"/>
          <w:szCs w:val="22"/>
        </w:rPr>
        <w:t>east Arnhem Land</w:t>
      </w:r>
      <w:r>
        <w:rPr>
          <w:rFonts w:ascii="Arial" w:hAnsi="Arial" w:cs="Arial"/>
          <w:sz w:val="22"/>
          <w:szCs w:val="22"/>
        </w:rPr>
        <w:t xml:space="preserve">. </w:t>
      </w:r>
      <w:r w:rsidR="00C250A2" w:rsidRPr="00C250A2">
        <w:rPr>
          <w:rFonts w:ascii="Arial" w:hAnsi="Arial" w:cs="Arial"/>
          <w:sz w:val="22"/>
          <w:szCs w:val="22"/>
        </w:rPr>
        <w:t xml:space="preserve">It was developed by </w:t>
      </w:r>
      <w:r w:rsidR="00975A14" w:rsidRPr="00C250A2">
        <w:rPr>
          <w:rFonts w:ascii="Arial" w:hAnsi="Arial" w:cs="Arial"/>
          <w:sz w:val="22"/>
          <w:szCs w:val="22"/>
        </w:rPr>
        <w:t>Dr</w:t>
      </w:r>
      <w:r w:rsidR="00975A14">
        <w:rPr>
          <w:rFonts w:ascii="Arial" w:hAnsi="Arial" w:cs="Arial"/>
          <w:sz w:val="22"/>
          <w:szCs w:val="22"/>
        </w:rPr>
        <w:t> </w:t>
      </w:r>
      <w:r w:rsidR="00C250A2" w:rsidRPr="00C250A2">
        <w:rPr>
          <w:rFonts w:ascii="Arial" w:hAnsi="Arial" w:cs="Arial"/>
          <w:sz w:val="22"/>
          <w:szCs w:val="22"/>
        </w:rPr>
        <w:t>Louise Hamby, MV Research Honorary Associate with the Wagga Wagga Art Gallery, and supported by a Visions of Australia touring grant</w:t>
      </w:r>
      <w:r w:rsidR="00A35D42" w:rsidRPr="00777C93">
        <w:rPr>
          <w:rFonts w:ascii="Arial" w:hAnsi="Arial" w:cs="Arial"/>
          <w:bCs/>
          <w:sz w:val="22"/>
          <w:szCs w:val="22"/>
        </w:rPr>
        <w:t>.</w:t>
      </w:r>
    </w:p>
    <w:p w:rsidR="00CC44FC" w:rsidRDefault="00CC44FC" w:rsidP="00960F89">
      <w:pPr>
        <w:rPr>
          <w:rFonts w:ascii="Arial" w:hAnsi="Arial" w:cs="Arial"/>
          <w:color w:val="FF0000"/>
          <w:sz w:val="22"/>
          <w:szCs w:val="22"/>
        </w:rPr>
      </w:pP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40562">
        <w:rPr>
          <w:rFonts w:ascii="Arial" w:hAnsi="Arial" w:cs="Arial"/>
          <w:i/>
          <w:sz w:val="22"/>
          <w:szCs w:val="22"/>
        </w:rPr>
        <w:t>Ritual and Ceremony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July </w:t>
      </w:r>
      <w:r w:rsidR="00BA289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F40562">
        <w:rPr>
          <w:rFonts w:ascii="Arial" w:hAnsi="Arial" w:cs="Arial"/>
          <w:sz w:val="22"/>
          <w:szCs w:val="22"/>
        </w:rPr>
        <w:t>30 October 2011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562">
        <w:rPr>
          <w:rFonts w:ascii="Arial" w:hAnsi="Arial" w:cs="Arial"/>
          <w:sz w:val="22"/>
          <w:szCs w:val="22"/>
        </w:rPr>
        <w:t xml:space="preserve">Koorie artist Maree Clarke </w:t>
      </w:r>
      <w:r w:rsidR="00975A14" w:rsidRPr="00F40562">
        <w:rPr>
          <w:rFonts w:ascii="Arial" w:hAnsi="Arial" w:cs="Arial"/>
          <w:sz w:val="22"/>
          <w:szCs w:val="22"/>
        </w:rPr>
        <w:t>explor</w:t>
      </w:r>
      <w:r w:rsidR="00975A14">
        <w:rPr>
          <w:rFonts w:ascii="Arial" w:hAnsi="Arial" w:cs="Arial"/>
          <w:sz w:val="22"/>
          <w:szCs w:val="22"/>
        </w:rPr>
        <w:t>es</w:t>
      </w:r>
      <w:r w:rsidR="00975A14" w:rsidRPr="00F40562">
        <w:rPr>
          <w:rFonts w:ascii="Arial" w:hAnsi="Arial" w:cs="Arial"/>
          <w:sz w:val="22"/>
          <w:szCs w:val="22"/>
        </w:rPr>
        <w:t xml:space="preserve"> </w:t>
      </w:r>
      <w:r w:rsidRPr="00F40562">
        <w:rPr>
          <w:rFonts w:ascii="Arial" w:hAnsi="Arial" w:cs="Arial"/>
          <w:sz w:val="22"/>
          <w:szCs w:val="22"/>
        </w:rPr>
        <w:t>the rituals and ceremonies of Victorian Aboriginal people</w:t>
      </w:r>
      <w:r w:rsidR="00C250A2">
        <w:rPr>
          <w:rFonts w:ascii="Arial" w:hAnsi="Arial" w:cs="Arial"/>
          <w:sz w:val="22"/>
          <w:szCs w:val="22"/>
        </w:rPr>
        <w:t xml:space="preserve">. 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40562">
        <w:rPr>
          <w:rFonts w:ascii="Arial" w:hAnsi="Arial" w:cs="Arial"/>
          <w:i/>
          <w:sz w:val="22"/>
          <w:szCs w:val="22"/>
        </w:rPr>
        <w:t>Our Children</w:t>
      </w:r>
      <w:r w:rsidR="00975A14">
        <w:rPr>
          <w:rFonts w:ascii="Arial" w:hAnsi="Arial" w:cs="Arial"/>
          <w:i/>
          <w:sz w:val="22"/>
          <w:szCs w:val="22"/>
        </w:rPr>
        <w:t>,</w:t>
      </w:r>
      <w:r w:rsidRPr="00F40562">
        <w:rPr>
          <w:rFonts w:ascii="Arial" w:hAnsi="Arial" w:cs="Arial"/>
          <w:i/>
          <w:sz w:val="22"/>
          <w:szCs w:val="22"/>
        </w:rPr>
        <w:t xml:space="preserve"> Our Future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11 November </w:t>
      </w:r>
      <w:r w:rsidR="00BB1455">
        <w:rPr>
          <w:rFonts w:ascii="Arial" w:hAnsi="Arial" w:cs="Arial"/>
          <w:sz w:val="22"/>
          <w:szCs w:val="22"/>
        </w:rPr>
        <w:t xml:space="preserve">2011 </w:t>
      </w:r>
      <w:r w:rsidR="00BA289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F40562">
        <w:rPr>
          <w:rFonts w:ascii="Arial" w:hAnsi="Arial" w:cs="Arial"/>
          <w:sz w:val="22"/>
          <w:szCs w:val="22"/>
        </w:rPr>
        <w:t>5 February 2012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0562">
        <w:rPr>
          <w:rFonts w:ascii="Arial" w:hAnsi="Arial" w:cs="Arial"/>
          <w:sz w:val="22"/>
          <w:szCs w:val="22"/>
        </w:rPr>
        <w:t>Works by Koorie children show the strength and diversity of Aboriginal culture</w:t>
      </w:r>
      <w:r w:rsidR="00C250A2">
        <w:rPr>
          <w:rFonts w:ascii="Arial" w:hAnsi="Arial" w:cs="Arial"/>
          <w:sz w:val="22"/>
          <w:szCs w:val="22"/>
        </w:rPr>
        <w:t>.</w:t>
      </w: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C44FC" w:rsidRPr="00F40562" w:rsidRDefault="00CC44FC" w:rsidP="00CC44FC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F40562">
        <w:rPr>
          <w:rFonts w:ascii="Arial" w:hAnsi="Arial" w:cs="Arial"/>
          <w:i/>
          <w:sz w:val="22"/>
          <w:szCs w:val="22"/>
        </w:rPr>
        <w:t>River Woman</w:t>
      </w:r>
    </w:p>
    <w:p w:rsidR="00CC44FC" w:rsidRDefault="00CC44FC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February </w:t>
      </w:r>
      <w:r w:rsidR="00BA2893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777C9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June 2012</w:t>
      </w:r>
    </w:p>
    <w:p w:rsidR="00CC44FC" w:rsidRPr="005918E4" w:rsidRDefault="005918E4" w:rsidP="00CC44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918E4">
        <w:rPr>
          <w:rFonts w:ascii="Arial" w:hAnsi="Arial" w:cs="Arial"/>
          <w:i/>
          <w:sz w:val="22"/>
          <w:szCs w:val="22"/>
        </w:rPr>
        <w:t>River Woman</w:t>
      </w:r>
      <w:r w:rsidR="00975A14">
        <w:rPr>
          <w:rFonts w:ascii="Arial" w:hAnsi="Arial" w:cs="Arial"/>
          <w:sz w:val="22"/>
          <w:szCs w:val="22"/>
        </w:rPr>
        <w:t xml:space="preserve">, </w:t>
      </w:r>
      <w:r w:rsidRPr="005918E4">
        <w:rPr>
          <w:rFonts w:ascii="Arial" w:hAnsi="Arial" w:cs="Arial"/>
          <w:sz w:val="22"/>
          <w:szCs w:val="22"/>
        </w:rPr>
        <w:t>by Aboriginal artist Aunty Barb Egan</w:t>
      </w:r>
      <w:r w:rsidR="00975A14">
        <w:rPr>
          <w:rFonts w:ascii="Arial" w:hAnsi="Arial" w:cs="Arial"/>
          <w:sz w:val="22"/>
          <w:szCs w:val="22"/>
        </w:rPr>
        <w:t>,</w:t>
      </w:r>
      <w:r w:rsidRPr="005918E4">
        <w:rPr>
          <w:rFonts w:ascii="Arial" w:hAnsi="Arial" w:cs="Arial"/>
          <w:sz w:val="22"/>
          <w:szCs w:val="22"/>
        </w:rPr>
        <w:t xml:space="preserve"> showcases exquisite artworks,</w:t>
      </w:r>
      <w:r w:rsidRPr="00C75653">
        <w:rPr>
          <w:rFonts w:cs="Arial"/>
          <w:sz w:val="22"/>
          <w:szCs w:val="22"/>
        </w:rPr>
        <w:t xml:space="preserve"> </w:t>
      </w:r>
      <w:r w:rsidRPr="005918E4">
        <w:rPr>
          <w:rFonts w:ascii="Arial" w:hAnsi="Arial" w:cs="Arial"/>
          <w:sz w:val="22"/>
          <w:szCs w:val="22"/>
        </w:rPr>
        <w:t>including carefully crafted embossed line work, lino prints, and acrylic painting and sketching.</w:t>
      </w:r>
    </w:p>
    <w:p w:rsidR="00960F89" w:rsidRDefault="00960F89" w:rsidP="00374241">
      <w:pPr>
        <w:pStyle w:val="Heading1"/>
        <w:rPr>
          <w:b w:val="0"/>
          <w:sz w:val="22"/>
          <w:szCs w:val="22"/>
        </w:rPr>
      </w:pPr>
    </w:p>
    <w:p w:rsidR="002D257C" w:rsidRPr="00122E7A" w:rsidRDefault="00960F89" w:rsidP="00122E7A">
      <w:pPr>
        <w:pStyle w:val="Heading1"/>
      </w:pPr>
      <w:bookmarkStart w:id="25" w:name="_Toc383442862"/>
      <w:bookmarkStart w:id="26" w:name="_Toc383443042"/>
      <w:r w:rsidRPr="00122E7A">
        <w:t>Touring Exhibitions</w:t>
      </w:r>
      <w:bookmarkEnd w:id="25"/>
      <w:bookmarkEnd w:id="26"/>
      <w:r w:rsidRPr="00122E7A">
        <w:t xml:space="preserve"> </w:t>
      </w:r>
    </w:p>
    <w:p w:rsidR="002D257C" w:rsidRDefault="002D257C" w:rsidP="002D257C">
      <w:pPr>
        <w:rPr>
          <w:rFonts w:ascii="Arial" w:hAnsi="Arial" w:cs="Arial"/>
          <w:color w:val="FF0000"/>
          <w:sz w:val="22"/>
          <w:szCs w:val="22"/>
        </w:rPr>
      </w:pPr>
    </w:p>
    <w:p w:rsidR="00C250A2" w:rsidRDefault="00CC44FC" w:rsidP="00C250A2">
      <w:pPr>
        <w:ind w:right="-516"/>
        <w:rPr>
          <w:rFonts w:ascii="Arial" w:hAnsi="Arial" w:cs="Arial"/>
          <w:bCs/>
          <w:iCs/>
          <w:sz w:val="22"/>
          <w:szCs w:val="22"/>
        </w:rPr>
      </w:pPr>
      <w:r w:rsidRPr="00BD3CB5">
        <w:rPr>
          <w:rFonts w:ascii="Arial" w:hAnsi="Arial" w:cs="Arial"/>
          <w:bCs/>
          <w:i/>
          <w:iCs/>
          <w:sz w:val="22"/>
          <w:szCs w:val="22"/>
        </w:rPr>
        <w:t>Ancestral Power and the Aesthetic: Arnhem Land Paintings and Objects from the Donald Thomson Collection</w:t>
      </w:r>
      <w:r w:rsidR="00C250A2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CC44FC" w:rsidRPr="006D25C4" w:rsidRDefault="00CC44FC" w:rsidP="00C250A2">
      <w:pPr>
        <w:ind w:right="-516"/>
        <w:rPr>
          <w:rFonts w:ascii="Arial" w:hAnsi="Arial" w:cs="Arial"/>
          <w:bCs/>
          <w:iCs/>
          <w:sz w:val="22"/>
          <w:szCs w:val="22"/>
        </w:rPr>
      </w:pPr>
      <w:r w:rsidRPr="006D25C4">
        <w:rPr>
          <w:rFonts w:ascii="Arial" w:hAnsi="Arial" w:cs="Arial"/>
          <w:bCs/>
          <w:iCs/>
          <w:sz w:val="22"/>
          <w:szCs w:val="22"/>
        </w:rPr>
        <w:t xml:space="preserve">Museum and Art Gallery of the Northern Territory, Darwin </w:t>
      </w:r>
    </w:p>
    <w:p w:rsidR="00CC44FC" w:rsidRPr="00CD1704" w:rsidRDefault="00CC44FC" w:rsidP="00C250A2">
      <w:pPr>
        <w:ind w:right="-46"/>
        <w:rPr>
          <w:rFonts w:ascii="Arial" w:hAnsi="Arial" w:cs="Arial"/>
          <w:sz w:val="22"/>
          <w:szCs w:val="22"/>
        </w:rPr>
      </w:pPr>
      <w:r w:rsidRPr="006D25C4">
        <w:rPr>
          <w:rFonts w:ascii="Arial" w:hAnsi="Arial" w:cs="Arial"/>
          <w:sz w:val="22"/>
          <w:szCs w:val="22"/>
        </w:rPr>
        <w:t>12 March</w:t>
      </w:r>
      <w:r>
        <w:rPr>
          <w:rFonts w:ascii="Arial" w:hAnsi="Arial" w:cs="Arial"/>
          <w:sz w:val="22"/>
          <w:szCs w:val="22"/>
        </w:rPr>
        <w:t xml:space="preserve"> </w:t>
      </w:r>
      <w:r w:rsidR="00C250A2">
        <w:rPr>
          <w:rFonts w:ascii="Arial" w:hAnsi="Arial" w:cs="Arial"/>
          <w:sz w:val="22"/>
          <w:szCs w:val="22"/>
        </w:rPr>
        <w:t>to</w:t>
      </w:r>
      <w:r w:rsidRPr="006D25C4">
        <w:rPr>
          <w:rFonts w:ascii="Arial" w:hAnsi="Arial" w:cs="Arial"/>
          <w:sz w:val="22"/>
          <w:szCs w:val="22"/>
        </w:rPr>
        <w:t xml:space="preserve"> 11 September 2011</w:t>
      </w:r>
    </w:p>
    <w:p w:rsidR="00CC44FC" w:rsidRDefault="00CC44FC" w:rsidP="00C250A2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:rsidR="00CC44FC" w:rsidRDefault="00CC44FC" w:rsidP="00C250A2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BD3CB5">
        <w:rPr>
          <w:rFonts w:ascii="Arial" w:hAnsi="Arial" w:cs="Arial"/>
          <w:bCs/>
          <w:iCs/>
          <w:sz w:val="22"/>
          <w:szCs w:val="22"/>
        </w:rPr>
        <w:t>Queen Victoria Museu</w:t>
      </w:r>
      <w:r>
        <w:rPr>
          <w:rFonts w:ascii="Arial" w:hAnsi="Arial" w:cs="Arial"/>
          <w:bCs/>
          <w:iCs/>
          <w:sz w:val="22"/>
          <w:szCs w:val="22"/>
        </w:rPr>
        <w:t>m and Art Gallery, Launceston</w:t>
      </w:r>
    </w:p>
    <w:p w:rsidR="00CC44FC" w:rsidRDefault="00CC44FC" w:rsidP="00C250A2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31 March </w:t>
      </w:r>
      <w:r w:rsidR="00C250A2">
        <w:rPr>
          <w:rFonts w:ascii="Arial" w:hAnsi="Arial" w:cs="Arial"/>
          <w:bCs/>
          <w:iCs/>
          <w:sz w:val="22"/>
          <w:szCs w:val="22"/>
        </w:rPr>
        <w:t>to</w:t>
      </w:r>
      <w:r>
        <w:rPr>
          <w:rFonts w:ascii="Arial" w:hAnsi="Arial" w:cs="Arial"/>
          <w:bCs/>
          <w:iCs/>
          <w:sz w:val="22"/>
          <w:szCs w:val="22"/>
        </w:rPr>
        <w:t xml:space="preserve"> 24 June 2012</w:t>
      </w:r>
    </w:p>
    <w:p w:rsidR="00CC44FC" w:rsidRDefault="00CC44FC" w:rsidP="00CC44F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:rsidR="00CC44FC" w:rsidRPr="005917FE" w:rsidRDefault="00CC44FC" w:rsidP="00CC44F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Explore-a-saurus </w:t>
      </w:r>
    </w:p>
    <w:p w:rsidR="00CC44FC" w:rsidRDefault="00CC44FC" w:rsidP="00CC44F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326F3C">
        <w:rPr>
          <w:rFonts w:ascii="Arial" w:hAnsi="Arial" w:cs="Arial"/>
          <w:bCs/>
          <w:iCs/>
          <w:sz w:val="22"/>
          <w:szCs w:val="22"/>
        </w:rPr>
        <w:t>Scitech Discovery Centre</w:t>
      </w:r>
      <w:r>
        <w:rPr>
          <w:rFonts w:ascii="Arial" w:hAnsi="Arial" w:cs="Arial"/>
          <w:bCs/>
          <w:iCs/>
          <w:sz w:val="22"/>
          <w:szCs w:val="22"/>
        </w:rPr>
        <w:t>, Perth</w:t>
      </w:r>
    </w:p>
    <w:p w:rsidR="00CC44FC" w:rsidRDefault="00CC44FC" w:rsidP="00CC44F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1 June </w:t>
      </w:r>
      <w:r w:rsidR="00C250A2">
        <w:rPr>
          <w:rFonts w:ascii="Arial" w:hAnsi="Arial" w:cs="Arial"/>
          <w:bCs/>
          <w:iCs/>
          <w:sz w:val="22"/>
          <w:szCs w:val="22"/>
        </w:rPr>
        <w:t>to</w:t>
      </w:r>
      <w:r>
        <w:rPr>
          <w:rFonts w:ascii="Arial" w:hAnsi="Arial" w:cs="Arial"/>
          <w:bCs/>
          <w:iCs/>
          <w:sz w:val="22"/>
          <w:szCs w:val="22"/>
        </w:rPr>
        <w:t xml:space="preserve"> 22 October 2012</w:t>
      </w:r>
    </w:p>
    <w:p w:rsidR="00CC44FC" w:rsidRPr="00EF6A7E" w:rsidRDefault="00CC44FC" w:rsidP="00CC44F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:rsidR="00B34F43" w:rsidRPr="00EF6A7E" w:rsidRDefault="00B34F43" w:rsidP="00B34F43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Fighting for Equality: People with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D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isabilities from Ethnic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B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ackgrounds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peak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U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>p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</w:rPr>
      </w:pPr>
      <w:r w:rsidRPr="00EF6A7E">
        <w:rPr>
          <w:rFonts w:ascii="Arial" w:hAnsi="Arial" w:cs="Arial"/>
          <w:color w:val="000000" w:themeColor="text1"/>
          <w:sz w:val="22"/>
          <w:szCs w:val="22"/>
        </w:rPr>
        <w:t>Preston Market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</w:rPr>
      </w:pPr>
      <w:r w:rsidRPr="00EF6A7E">
        <w:rPr>
          <w:rFonts w:ascii="Arial" w:hAnsi="Arial" w:cs="Arial"/>
          <w:color w:val="000000" w:themeColor="text1"/>
          <w:sz w:val="22"/>
          <w:szCs w:val="22"/>
        </w:rPr>
        <w:t>21 November to 2 December 2011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</w:rPr>
      </w:pPr>
      <w:r w:rsidRPr="00EF6A7E">
        <w:rPr>
          <w:rFonts w:ascii="Arial" w:hAnsi="Arial" w:cs="Arial"/>
          <w:color w:val="000000" w:themeColor="text1"/>
          <w:sz w:val="22"/>
          <w:szCs w:val="22"/>
        </w:rPr>
        <w:t>Moreland Libraries</w:t>
      </w:r>
    </w:p>
    <w:p w:rsidR="00B34F43" w:rsidRDefault="00EF6A7E" w:rsidP="00B34F43">
      <w:pPr>
        <w:rPr>
          <w:rFonts w:ascii="Arial" w:hAnsi="Arial" w:cs="Arial"/>
          <w:color w:val="000000" w:themeColor="text1"/>
          <w:sz w:val="22"/>
          <w:szCs w:val="22"/>
        </w:rPr>
      </w:pPr>
      <w:r w:rsidRPr="00EF6A7E">
        <w:rPr>
          <w:rFonts w:ascii="Arial" w:hAnsi="Arial" w:cs="Arial"/>
          <w:color w:val="000000" w:themeColor="text1"/>
          <w:sz w:val="22"/>
          <w:szCs w:val="22"/>
        </w:rPr>
        <w:t>2 December 2011 to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</w:rPr>
        <w:t xml:space="preserve"> 17 January 2012</w:t>
      </w:r>
    </w:p>
    <w:p w:rsidR="00EF6A7E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EF6A7E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326F3C">
        <w:rPr>
          <w:rFonts w:ascii="Arial" w:hAnsi="Arial" w:cs="Arial"/>
          <w:bCs/>
          <w:i/>
          <w:iCs/>
          <w:sz w:val="22"/>
          <w:szCs w:val="22"/>
        </w:rPr>
        <w:t>Megawatt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:rsidR="00EF6A7E" w:rsidRPr="00326F3C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Queensland Museum, </w:t>
      </w:r>
      <w:proofErr w:type="gramStart"/>
      <w:r w:rsidRPr="004B71D8">
        <w:rPr>
          <w:rFonts w:ascii="Arial" w:hAnsi="Arial" w:cs="Arial"/>
          <w:bCs/>
          <w:iCs/>
          <w:sz w:val="22"/>
          <w:szCs w:val="22"/>
        </w:rPr>
        <w:t>The</w:t>
      </w:r>
      <w:proofErr w:type="gramEnd"/>
      <w:r w:rsidRPr="004B71D8">
        <w:rPr>
          <w:rFonts w:ascii="Arial" w:hAnsi="Arial" w:cs="Arial"/>
          <w:bCs/>
          <w:iCs/>
          <w:sz w:val="22"/>
          <w:szCs w:val="22"/>
        </w:rPr>
        <w:t xml:space="preserve"> Workshop Rail Museum, Ipswich</w:t>
      </w:r>
    </w:p>
    <w:p w:rsidR="00EF6A7E" w:rsidRPr="00EF6A7E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F6A7E">
        <w:rPr>
          <w:rFonts w:ascii="Arial" w:hAnsi="Arial" w:cs="Arial"/>
          <w:bCs/>
          <w:iCs/>
          <w:sz w:val="22"/>
          <w:szCs w:val="22"/>
        </w:rPr>
        <w:t>19 February 2011 to 5 February 2012</w:t>
      </w:r>
    </w:p>
    <w:p w:rsidR="00EF6A7E" w:rsidRPr="00EF6A7E" w:rsidRDefault="00EF6A7E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i/>
          <w:color w:val="000000" w:themeColor="text1"/>
          <w:sz w:val="22"/>
          <w:szCs w:val="22"/>
          <w:lang w:val="et-EE"/>
        </w:rPr>
        <w:t>Station Pier</w:t>
      </w:r>
    </w:p>
    <w:p w:rsidR="00B34F43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>
        <w:rPr>
          <w:rFonts w:ascii="Arial" w:hAnsi="Arial" w:cs="Arial"/>
          <w:color w:val="000000" w:themeColor="text1"/>
          <w:sz w:val="22"/>
          <w:szCs w:val="22"/>
          <w:lang w:val="et-EE"/>
        </w:rPr>
        <w:t>The Piers Festival</w:t>
      </w:r>
      <w:r w:rsidR="00301BCE">
        <w:rPr>
          <w:rFonts w:ascii="Arial" w:hAnsi="Arial" w:cs="Arial"/>
          <w:color w:val="000000" w:themeColor="text1"/>
          <w:sz w:val="22"/>
          <w:szCs w:val="22"/>
          <w:lang w:val="et-EE"/>
        </w:rPr>
        <w:t>,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Station Pier Port Melbourne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28 January 2012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i/>
          <w:color w:val="000000" w:themeColor="text1"/>
          <w:sz w:val="22"/>
          <w:szCs w:val="22"/>
          <w:lang w:val="et-EE"/>
        </w:rPr>
        <w:t>Talking Difference Portable Studio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Shepparton Library</w:t>
      </w:r>
    </w:p>
    <w:p w:rsidR="00B34F43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27 February to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20 March 2012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Shepparton Art Gallery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16 April </w:t>
      </w:r>
      <w:r w:rsidR="00EF6A7E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to</w:t>
      </w: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30 April 2012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Bairnsdale Library</w:t>
      </w:r>
    </w:p>
    <w:p w:rsidR="00B34F43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1 May to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14 May 2012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Lakes Entra</w:t>
      </w:r>
      <w:r w:rsidR="00301BCE">
        <w:rPr>
          <w:rFonts w:ascii="Arial" w:hAnsi="Arial" w:cs="Arial"/>
          <w:color w:val="000000" w:themeColor="text1"/>
          <w:sz w:val="22"/>
          <w:szCs w:val="22"/>
          <w:lang w:val="et-EE"/>
        </w:rPr>
        <w:t>n</w:t>
      </w: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ce Library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15 May </w:t>
      </w:r>
      <w:r w:rsidR="00EF6A7E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to</w:t>
      </w: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29 May 2012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Horsham L</w:t>
      </w:r>
      <w:r w:rsidR="00301BCE">
        <w:rPr>
          <w:rFonts w:ascii="Arial" w:hAnsi="Arial" w:cs="Arial"/>
          <w:color w:val="000000" w:themeColor="text1"/>
          <w:sz w:val="22"/>
          <w:szCs w:val="22"/>
          <w:lang w:val="et-EE"/>
        </w:rPr>
        <w:t>i</w:t>
      </w: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brary</w:t>
      </w:r>
    </w:p>
    <w:p w:rsidR="00B34F43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30 May to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14 June 2012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 xml:space="preserve">Talking Faiths: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M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y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301BCE" w:rsidRPr="00EF6A7E">
        <w:rPr>
          <w:rFonts w:ascii="Arial" w:hAnsi="Arial" w:cs="Arial"/>
          <w:i/>
          <w:color w:val="000000" w:themeColor="text1"/>
          <w:sz w:val="22"/>
          <w:szCs w:val="22"/>
        </w:rPr>
        <w:t>tory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Y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our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301BCE" w:rsidRPr="00EF6A7E">
        <w:rPr>
          <w:rFonts w:ascii="Arial" w:hAnsi="Arial" w:cs="Arial"/>
          <w:i/>
          <w:color w:val="000000" w:themeColor="text1"/>
          <w:sz w:val="22"/>
          <w:szCs w:val="22"/>
        </w:rPr>
        <w:t>tory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O</w:t>
      </w:r>
      <w:r w:rsidRPr="00EF6A7E">
        <w:rPr>
          <w:rFonts w:ascii="Arial" w:hAnsi="Arial" w:cs="Arial"/>
          <w:i/>
          <w:color w:val="000000" w:themeColor="text1"/>
          <w:sz w:val="22"/>
          <w:szCs w:val="22"/>
        </w:rPr>
        <w:t xml:space="preserve">ur </w:t>
      </w:r>
      <w:r w:rsidR="00301BCE">
        <w:rPr>
          <w:rFonts w:ascii="Arial" w:hAnsi="Arial" w:cs="Arial"/>
          <w:i/>
          <w:color w:val="000000" w:themeColor="text1"/>
          <w:sz w:val="22"/>
          <w:szCs w:val="22"/>
        </w:rPr>
        <w:t>S</w:t>
      </w:r>
      <w:r w:rsidR="00301BCE" w:rsidRPr="00EF6A7E">
        <w:rPr>
          <w:rFonts w:ascii="Arial" w:hAnsi="Arial" w:cs="Arial"/>
          <w:i/>
          <w:color w:val="000000" w:themeColor="text1"/>
          <w:sz w:val="22"/>
          <w:szCs w:val="22"/>
        </w:rPr>
        <w:t>tory</w:t>
      </w:r>
      <w:r w:rsidR="00301BCE" w:rsidRPr="00EF6A7E">
        <w:rPr>
          <w:rFonts w:ascii="Arial" w:hAnsi="Arial" w:cs="Arial"/>
          <w:i/>
          <w:color w:val="000000" w:themeColor="text1"/>
          <w:sz w:val="22"/>
          <w:szCs w:val="22"/>
          <w:lang w:val="et-EE"/>
        </w:rPr>
        <w:t xml:space="preserve">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Mill Park Library</w:t>
      </w:r>
    </w:p>
    <w:p w:rsidR="00B34F43" w:rsidRPr="00EF6A7E" w:rsidRDefault="00EF6A7E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4 October to</w:t>
      </w:r>
      <w:r w:rsidR="00B34F43"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31 October 2011</w:t>
      </w:r>
    </w:p>
    <w:p w:rsidR="00B34F43" w:rsidRPr="00EF6A7E" w:rsidRDefault="00B34F43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</w:p>
    <w:p w:rsidR="00EF6A7E" w:rsidRPr="00EF6A7E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F6A7E">
        <w:rPr>
          <w:rFonts w:ascii="Arial" w:hAnsi="Arial" w:cs="Arial"/>
          <w:bCs/>
          <w:i/>
          <w:iCs/>
          <w:sz w:val="22"/>
          <w:szCs w:val="22"/>
        </w:rPr>
        <w:t>Tjukurrtjanu: Origins of Western Desert Art</w:t>
      </w:r>
      <w:r w:rsidRPr="00EF6A7E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EF6A7E" w:rsidRPr="00EF6A7E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F6A7E">
        <w:rPr>
          <w:rFonts w:ascii="Arial" w:hAnsi="Arial" w:cs="Arial"/>
          <w:bCs/>
          <w:iCs/>
          <w:sz w:val="22"/>
          <w:szCs w:val="22"/>
        </w:rPr>
        <w:t>The Ian Potter Centre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EF6A7E">
        <w:rPr>
          <w:rFonts w:ascii="Arial" w:hAnsi="Arial" w:cs="Arial"/>
          <w:bCs/>
          <w:iCs/>
          <w:sz w:val="22"/>
          <w:szCs w:val="22"/>
        </w:rPr>
        <w:t>NGV Australia</w:t>
      </w:r>
    </w:p>
    <w:p w:rsidR="00EF6A7E" w:rsidRPr="00EF6A7E" w:rsidRDefault="00EF6A7E" w:rsidP="00EF6A7E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EF6A7E">
        <w:rPr>
          <w:rFonts w:ascii="Arial" w:hAnsi="Arial" w:cs="Arial"/>
          <w:bCs/>
          <w:iCs/>
          <w:sz w:val="22"/>
          <w:szCs w:val="22"/>
        </w:rPr>
        <w:t>30 September 2011 to 12 February 2012</w:t>
      </w:r>
    </w:p>
    <w:p w:rsidR="00EF6A7E" w:rsidRPr="00EF6A7E" w:rsidRDefault="00EF6A7E" w:rsidP="00B34F43">
      <w:pPr>
        <w:rPr>
          <w:rFonts w:ascii="Arial" w:hAnsi="Arial" w:cs="Arial"/>
          <w:i/>
          <w:color w:val="000000" w:themeColor="text1"/>
          <w:sz w:val="22"/>
          <w:szCs w:val="22"/>
          <w:lang w:val="et-EE"/>
        </w:rPr>
      </w:pP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i/>
          <w:color w:val="000000" w:themeColor="text1"/>
          <w:sz w:val="22"/>
          <w:szCs w:val="22"/>
          <w:lang w:val="et-EE"/>
        </w:rPr>
        <w:t>Trailblazers: Migrant Women Activists</w:t>
      </w: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 xml:space="preserve">Incinerator Arts Complex, Moonee Ponds </w:t>
      </w:r>
    </w:p>
    <w:p w:rsidR="00B34F43" w:rsidRPr="00EF6A7E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  <w:r w:rsidRPr="00EF6A7E">
        <w:rPr>
          <w:rFonts w:ascii="Arial" w:hAnsi="Arial" w:cs="Arial"/>
          <w:color w:val="000000" w:themeColor="text1"/>
          <w:sz w:val="22"/>
          <w:szCs w:val="22"/>
          <w:lang w:val="et-EE"/>
        </w:rPr>
        <w:t>5 June to 3 July 2011</w:t>
      </w:r>
    </w:p>
    <w:p w:rsidR="00B34F43" w:rsidRPr="00C3083D" w:rsidRDefault="00B34F43" w:rsidP="00B34F43">
      <w:pPr>
        <w:rPr>
          <w:rFonts w:ascii="Arial" w:hAnsi="Arial" w:cs="Arial"/>
          <w:color w:val="000000" w:themeColor="text1"/>
          <w:sz w:val="22"/>
          <w:szCs w:val="22"/>
          <w:lang w:val="et-EE"/>
        </w:rPr>
      </w:pPr>
    </w:p>
    <w:p w:rsidR="00687BC8" w:rsidRPr="0056276C" w:rsidRDefault="00C1287E" w:rsidP="00374241">
      <w:pPr>
        <w:pStyle w:val="Heading1"/>
      </w:pPr>
      <w:r w:rsidRPr="00CB64D3">
        <w:br w:type="page"/>
      </w:r>
      <w:bookmarkStart w:id="27" w:name="_Toc383442863"/>
      <w:bookmarkStart w:id="28" w:name="_Toc383443043"/>
      <w:r w:rsidR="00687BC8" w:rsidRPr="0056276C">
        <w:lastRenderedPageBreak/>
        <w:t>Externally Funded Projects</w:t>
      </w:r>
      <w:bookmarkEnd w:id="27"/>
      <w:bookmarkEnd w:id="28"/>
    </w:p>
    <w:p w:rsidR="00687BC8" w:rsidRPr="00374241" w:rsidRDefault="00687BC8" w:rsidP="00687BC8">
      <w:pPr>
        <w:rPr>
          <w:rFonts w:ascii="Arial" w:hAnsi="Arial" w:cs="Arial"/>
          <w:sz w:val="22"/>
          <w:szCs w:val="22"/>
        </w:rPr>
      </w:pPr>
    </w:p>
    <w:p w:rsidR="00DB7CD9" w:rsidRDefault="00DB7CD9" w:rsidP="00DB7CD9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b/>
          <w:sz w:val="22"/>
          <w:szCs w:val="22"/>
          <w:lang w:eastAsia="en-US"/>
        </w:rPr>
        <w:t>The following projects received external funding and commenced during the year under review:</w:t>
      </w:r>
    </w:p>
    <w:p w:rsidR="00494A9D" w:rsidRDefault="00494A9D" w:rsidP="00494A9D">
      <w:pPr>
        <w:rPr>
          <w:rFonts w:ascii="Arial" w:hAnsi="Arial" w:cs="Arial"/>
          <w:highlight w:val="cyan"/>
        </w:rPr>
      </w:pPr>
    </w:p>
    <w:p w:rsidR="00797E8A" w:rsidRPr="004E276F" w:rsidRDefault="00797E8A" w:rsidP="00797E8A">
      <w:pPr>
        <w:rPr>
          <w:rFonts w:ascii="Arial" w:hAnsi="Arial"/>
          <w:sz w:val="22"/>
        </w:rPr>
      </w:pPr>
      <w:r w:rsidRPr="004E276F">
        <w:rPr>
          <w:rFonts w:ascii="Arial" w:hAnsi="Arial"/>
          <w:sz w:val="22"/>
        </w:rPr>
        <w:t>The Age Good Weekend: Immigration Museum</w:t>
      </w:r>
      <w:r w:rsidR="00F956E8">
        <w:rPr>
          <w:rFonts w:ascii="Arial" w:hAnsi="Arial"/>
          <w:sz w:val="22"/>
        </w:rPr>
        <w:t>,</w:t>
      </w:r>
      <w:r w:rsidRPr="004E276F">
        <w:rPr>
          <w:rFonts w:ascii="Arial" w:hAnsi="Arial"/>
          <w:sz w:val="22"/>
        </w:rPr>
        <w:t xml:space="preserve"> </w:t>
      </w:r>
      <w:r w:rsidRPr="004E276F">
        <w:rPr>
          <w:rFonts w:ascii="Arial" w:hAnsi="Arial"/>
          <w:i/>
          <w:sz w:val="22"/>
        </w:rPr>
        <w:t xml:space="preserve">Britain’s Child Migrants </w:t>
      </w:r>
      <w:r w:rsidR="00A35D42" w:rsidRPr="00777C93">
        <w:rPr>
          <w:rFonts w:ascii="Arial" w:hAnsi="Arial"/>
          <w:sz w:val="22"/>
        </w:rPr>
        <w:t>forum</w:t>
      </w:r>
      <w:r w:rsidRPr="004E276F">
        <w:rPr>
          <w:rFonts w:ascii="Arial" w:hAnsi="Arial"/>
          <w:sz w:val="22"/>
        </w:rPr>
        <w:t xml:space="preserve"> </w:t>
      </w:r>
    </w:p>
    <w:p w:rsidR="00797E8A" w:rsidRDefault="00797E8A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  <w:r w:rsidRPr="004E276F">
        <w:rPr>
          <w:rFonts w:ascii="Arial" w:hAnsi="Arial" w:cs="Arial"/>
          <w:sz w:val="22"/>
          <w:szCs w:val="22"/>
        </w:rPr>
        <w:t>Arts Victoria: Royal Exhibition Building</w:t>
      </w:r>
      <w:r w:rsidR="00F956E8">
        <w:rPr>
          <w:rFonts w:ascii="Arial" w:hAnsi="Arial" w:cs="Arial"/>
          <w:sz w:val="22"/>
          <w:szCs w:val="22"/>
        </w:rPr>
        <w:t>,</w:t>
      </w:r>
      <w:r w:rsidRPr="004E276F">
        <w:rPr>
          <w:rFonts w:ascii="Arial" w:hAnsi="Arial" w:cs="Arial"/>
          <w:sz w:val="22"/>
          <w:szCs w:val="22"/>
        </w:rPr>
        <w:t xml:space="preserve"> final</w:t>
      </w:r>
      <w:r w:rsidR="00F956E8">
        <w:rPr>
          <w:rFonts w:ascii="Arial" w:hAnsi="Arial" w:cs="Arial"/>
          <w:sz w:val="22"/>
          <w:szCs w:val="22"/>
        </w:rPr>
        <w:t>-</w:t>
      </w:r>
      <w:r w:rsidRPr="004E276F">
        <w:rPr>
          <w:rFonts w:ascii="Arial" w:hAnsi="Arial" w:cs="Arial"/>
          <w:sz w:val="22"/>
          <w:szCs w:val="22"/>
        </w:rPr>
        <w:t>stage floor repairs</w:t>
      </w: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  <w:r w:rsidRPr="004E276F">
        <w:rPr>
          <w:rFonts w:ascii="Arial" w:hAnsi="Arial" w:cs="Arial"/>
          <w:sz w:val="22"/>
          <w:szCs w:val="22"/>
        </w:rPr>
        <w:t xml:space="preserve">Arts Victoria: upgrade of air-conditioning plant and equipment </w:t>
      </w:r>
      <w:r w:rsidR="00F956E8">
        <w:rPr>
          <w:rFonts w:ascii="Arial" w:hAnsi="Arial" w:cs="Arial"/>
          <w:sz w:val="22"/>
          <w:szCs w:val="22"/>
        </w:rPr>
        <w:t xml:space="preserve">at </w:t>
      </w:r>
      <w:r w:rsidR="00F956E8" w:rsidRPr="004E276F">
        <w:rPr>
          <w:rFonts w:ascii="Arial" w:hAnsi="Arial" w:cs="Arial"/>
          <w:sz w:val="22"/>
          <w:szCs w:val="22"/>
        </w:rPr>
        <w:t xml:space="preserve">Scienceworks </w:t>
      </w:r>
      <w:r w:rsidRPr="004E276F">
        <w:rPr>
          <w:rFonts w:ascii="Arial" w:hAnsi="Arial" w:cs="Arial"/>
          <w:sz w:val="22"/>
          <w:szCs w:val="22"/>
        </w:rPr>
        <w:t xml:space="preserve">to maximise efficiency, visitor comfort and climate control for collections </w:t>
      </w: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  <w:r w:rsidRPr="004E276F">
        <w:rPr>
          <w:rFonts w:ascii="Arial" w:hAnsi="Arial" w:cs="Arial"/>
          <w:sz w:val="22"/>
          <w:szCs w:val="22"/>
        </w:rPr>
        <w:t>Arts Victoria: abatement and demolition of derelict buildings on the former ACI site</w:t>
      </w:r>
      <w:r w:rsidR="00F956E8">
        <w:rPr>
          <w:rFonts w:ascii="Arial" w:hAnsi="Arial" w:cs="Arial"/>
          <w:sz w:val="22"/>
          <w:szCs w:val="22"/>
        </w:rPr>
        <w:t>,</w:t>
      </w:r>
      <w:r w:rsidRPr="004E276F">
        <w:rPr>
          <w:rFonts w:ascii="Arial" w:hAnsi="Arial" w:cs="Arial"/>
          <w:sz w:val="22"/>
          <w:szCs w:val="22"/>
        </w:rPr>
        <w:t xml:space="preserve"> providing a safe and accessible site for future development</w:t>
      </w:r>
    </w:p>
    <w:p w:rsidR="00797E8A" w:rsidRPr="004E276F" w:rsidRDefault="00797E8A" w:rsidP="00797E8A">
      <w:pPr>
        <w:rPr>
          <w:rFonts w:ascii="Arial" w:hAnsi="Arial" w:cs="Arial"/>
        </w:rPr>
      </w:pPr>
    </w:p>
    <w:p w:rsidR="00797E8A" w:rsidRDefault="00797E8A" w:rsidP="00797E8A">
      <w:pPr>
        <w:rPr>
          <w:rFonts w:ascii="Arial" w:hAnsi="Arial"/>
          <w:sz w:val="22"/>
        </w:rPr>
      </w:pPr>
      <w:r w:rsidRPr="004E276F">
        <w:rPr>
          <w:rFonts w:ascii="Arial" w:hAnsi="Arial"/>
          <w:sz w:val="22"/>
        </w:rPr>
        <w:t xml:space="preserve">Arts Victoria and Department of Sustainability, Environment, Water, Population and Communities: implementation of the </w:t>
      </w:r>
      <w:r w:rsidR="00F956E8">
        <w:rPr>
          <w:rFonts w:ascii="Arial" w:hAnsi="Arial"/>
          <w:sz w:val="22"/>
        </w:rPr>
        <w:t>c</w:t>
      </w:r>
      <w:r w:rsidR="00F956E8" w:rsidRPr="004E276F">
        <w:rPr>
          <w:rFonts w:ascii="Arial" w:hAnsi="Arial"/>
          <w:sz w:val="22"/>
        </w:rPr>
        <w:t xml:space="preserve">onservation </w:t>
      </w:r>
      <w:r w:rsidR="00F956E8">
        <w:rPr>
          <w:rFonts w:ascii="Arial" w:hAnsi="Arial"/>
          <w:sz w:val="22"/>
        </w:rPr>
        <w:t>m</w:t>
      </w:r>
      <w:r w:rsidR="00F956E8" w:rsidRPr="004E276F">
        <w:rPr>
          <w:rFonts w:ascii="Arial" w:hAnsi="Arial"/>
          <w:sz w:val="22"/>
        </w:rPr>
        <w:t xml:space="preserve">anagement </w:t>
      </w:r>
      <w:r w:rsidR="00F956E8">
        <w:rPr>
          <w:rFonts w:ascii="Arial" w:hAnsi="Arial"/>
          <w:sz w:val="22"/>
        </w:rPr>
        <w:t>p</w:t>
      </w:r>
      <w:r w:rsidR="00F956E8" w:rsidRPr="004E276F">
        <w:rPr>
          <w:rFonts w:ascii="Arial" w:hAnsi="Arial"/>
          <w:sz w:val="22"/>
        </w:rPr>
        <w:t xml:space="preserve">lan </w:t>
      </w:r>
      <w:r w:rsidRPr="004E276F">
        <w:rPr>
          <w:rFonts w:ascii="Arial" w:hAnsi="Arial"/>
          <w:sz w:val="22"/>
        </w:rPr>
        <w:t>for the Royal Exhibition Building</w:t>
      </w:r>
    </w:p>
    <w:p w:rsidR="00857029" w:rsidRPr="004E276F" w:rsidRDefault="00857029" w:rsidP="00797E8A">
      <w:pPr>
        <w:rPr>
          <w:rFonts w:ascii="Arial" w:hAnsi="Arial"/>
          <w:sz w:val="22"/>
        </w:rPr>
      </w:pPr>
    </w:p>
    <w:p w:rsidR="00857029" w:rsidRPr="00DB7CD9" w:rsidRDefault="00857029" w:rsidP="0085702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The Australian and Pacific Science Foundation: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funding for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 xml:space="preserve">the research project </w:t>
      </w:r>
      <w:r>
        <w:rPr>
          <w:rFonts w:ascii="Arial" w:eastAsia="Calibr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Ecological and biogeographic underpinnings of spectacular diversification of murine rodents in Australasia (Sulawesi)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’ </w:t>
      </w:r>
    </w:p>
    <w:p w:rsidR="00797E8A" w:rsidRPr="00DB7CD9" w:rsidRDefault="00797E8A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>Austral</w:t>
      </w:r>
      <w:r w:rsidR="004830B2">
        <w:rPr>
          <w:rFonts w:ascii="Arial" w:eastAsia="Calibri" w:hAnsi="Arial" w:cs="Arial"/>
          <w:sz w:val="22"/>
          <w:szCs w:val="22"/>
          <w:lang w:eastAsia="en-US"/>
        </w:rPr>
        <w:t xml:space="preserve">ian Biological Resources Study,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through the Department of Sustainability, Environment, Water, Population and Communities: Bush Blitz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urvey at the National Reserve System property of Ned’s Corner Reserve, Victoria</w:t>
      </w:r>
    </w:p>
    <w:p w:rsid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43029B" w:rsidRPr="0043029B" w:rsidRDefault="0043029B" w:rsidP="0043029B">
      <w:pPr>
        <w:rPr>
          <w:rFonts w:ascii="Arial" w:hAnsi="Arial" w:cs="Arial"/>
          <w:sz w:val="22"/>
          <w:szCs w:val="22"/>
        </w:rPr>
      </w:pPr>
      <w:r w:rsidRPr="0043029B">
        <w:rPr>
          <w:rFonts w:ascii="Arial" w:eastAsia="Calibri" w:hAnsi="Arial" w:cs="Arial"/>
          <w:sz w:val="22"/>
          <w:szCs w:val="22"/>
        </w:rPr>
        <w:t xml:space="preserve">Australian Biological Resources Study, </w:t>
      </w:r>
      <w:r w:rsidRPr="0043029B">
        <w:rPr>
          <w:rFonts w:ascii="Arial" w:hAnsi="Arial" w:cs="Arial"/>
          <w:sz w:val="22"/>
          <w:szCs w:val="22"/>
        </w:rPr>
        <w:t xml:space="preserve">through the Department of Sustainability, Environment, Water, Population and Communities: online editing facility of taxonomic and nomenclatural information for </w:t>
      </w:r>
      <w:r w:rsidR="00857029">
        <w:rPr>
          <w:rFonts w:ascii="Arial" w:hAnsi="Arial" w:cs="Arial"/>
          <w:sz w:val="22"/>
          <w:szCs w:val="22"/>
        </w:rPr>
        <w:t xml:space="preserve">the </w:t>
      </w:r>
      <w:r w:rsidRPr="0043029B">
        <w:rPr>
          <w:rFonts w:ascii="Arial" w:hAnsi="Arial" w:cs="Arial"/>
          <w:sz w:val="22"/>
          <w:szCs w:val="22"/>
        </w:rPr>
        <w:t>Australian Faunal Directory</w:t>
      </w: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>Census of Marine Life</w:t>
      </w:r>
      <w:r w:rsidR="00857029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COSMOS Prize Fund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 for </w:t>
      </w:r>
      <w:r w:rsidR="00797E8A">
        <w:rPr>
          <w:rFonts w:ascii="Arial" w:eastAsia="Calibr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Mapping the fauna of the seafloor’</w:t>
      </w:r>
      <w:r w:rsidR="00F956E8" w:rsidRPr="00F956E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research project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, which aims to map biogeographic assemblages for two major taxonomic groups (brittle stars and squat lobsters)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97E8A" w:rsidRDefault="00797E8A" w:rsidP="00797E8A">
      <w:pPr>
        <w:rPr>
          <w:rFonts w:ascii="Arial" w:hAnsi="Arial"/>
          <w:sz w:val="22"/>
        </w:rPr>
      </w:pPr>
      <w:r w:rsidRPr="004E276F">
        <w:rPr>
          <w:rFonts w:ascii="Arial" w:hAnsi="Arial"/>
          <w:sz w:val="22"/>
        </w:rPr>
        <w:t>City of Melbourne: Children’s Week Grant for Melbourne Museum</w:t>
      </w:r>
      <w:r w:rsidR="00F956E8">
        <w:rPr>
          <w:rFonts w:ascii="Arial" w:hAnsi="Arial"/>
          <w:sz w:val="22"/>
        </w:rPr>
        <w:t>’s</w:t>
      </w:r>
      <w:r w:rsidRPr="004E276F">
        <w:rPr>
          <w:rFonts w:ascii="Arial" w:hAnsi="Arial"/>
          <w:sz w:val="22"/>
        </w:rPr>
        <w:t xml:space="preserve"> </w:t>
      </w:r>
      <w:r w:rsidRPr="004E276F">
        <w:rPr>
          <w:rFonts w:ascii="Arial" w:hAnsi="Arial"/>
          <w:i/>
          <w:sz w:val="22"/>
        </w:rPr>
        <w:t>Romp &amp; Stomp Fun Day for Children</w:t>
      </w:r>
      <w:r w:rsidRPr="004E276F">
        <w:rPr>
          <w:rFonts w:ascii="Arial" w:hAnsi="Arial"/>
          <w:sz w:val="22"/>
        </w:rPr>
        <w:t xml:space="preserve"> </w:t>
      </w:r>
    </w:p>
    <w:p w:rsidR="00797E8A" w:rsidRPr="00DB7CD9" w:rsidRDefault="00797E8A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>Copland Foundation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Conservation Grant Program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 support </w:t>
      </w:r>
      <w:r w:rsidR="00857029">
        <w:rPr>
          <w:rFonts w:ascii="Arial" w:eastAsia="Calibri" w:hAnsi="Arial" w:cs="Arial"/>
          <w:sz w:val="22"/>
          <w:szCs w:val="22"/>
          <w:lang w:eastAsia="en-US"/>
        </w:rPr>
        <w:t xml:space="preserve">for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Gupapuyngu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ark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ainting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onservation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roject</w:t>
      </w: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Council of Heads of Australian Faunal Collections Incorporated: Bush Blitz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urvey at the Indigenous Protected Areas of Lake Condah, Victoria </w:t>
      </w: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E2967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>Council of Heads of Australian Faunal Collections Incorporated: Bush Blitz a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t the National Reserve System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property of Ned’s Corner Reserve, Victoria</w:t>
      </w:r>
    </w:p>
    <w:p w:rsidR="007E2967" w:rsidRDefault="007E2967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Cultural and Community Relations Advisory Group at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t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he University of Melbourne: Gupapuyngu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ark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ainting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c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onservation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roject</w:t>
      </w:r>
    </w:p>
    <w:p w:rsidR="00DB7CD9" w:rsidRPr="00DB7CD9" w:rsidRDefault="00DB7CD9" w:rsidP="00DB7CD9">
      <w:pPr>
        <w:rPr>
          <w:rFonts w:ascii="Arial" w:eastAsia="Calibri" w:hAnsi="Arial" w:cs="Arial"/>
          <w:color w:val="0070C0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>Department of Agric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>ulture, Fisheries and Forestry: f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unding 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for the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 xml:space="preserve">project 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Development of scientific seed identification and diagnostic information for publishing to the Pests and Diseases Image Library (PaDIL)</w:t>
      </w:r>
      <w:r w:rsidR="007E2967">
        <w:rPr>
          <w:rFonts w:ascii="Arial" w:eastAsia="Calibri" w:hAnsi="Arial" w:cs="Arial"/>
          <w:sz w:val="22"/>
          <w:szCs w:val="22"/>
          <w:lang w:eastAsia="en-US"/>
        </w:rPr>
        <w:t xml:space="preserve">’ </w:t>
      </w:r>
    </w:p>
    <w:p w:rsid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  <w:r w:rsidRPr="004E276F">
        <w:rPr>
          <w:rFonts w:ascii="Arial" w:hAnsi="Arial" w:cs="Arial"/>
          <w:sz w:val="22"/>
          <w:szCs w:val="22"/>
        </w:rPr>
        <w:lastRenderedPageBreak/>
        <w:t xml:space="preserve">Department of Education and Early Childhood Development: Children’s Week Grant </w:t>
      </w:r>
      <w:r>
        <w:rPr>
          <w:rFonts w:ascii="Arial" w:hAnsi="Arial" w:cs="Arial"/>
          <w:sz w:val="22"/>
          <w:szCs w:val="22"/>
        </w:rPr>
        <w:t>for Scienceworks</w:t>
      </w:r>
      <w:r w:rsidR="00F956E8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 </w:t>
      </w:r>
      <w:r w:rsidRPr="004E276F">
        <w:rPr>
          <w:rFonts w:ascii="Arial" w:hAnsi="Arial" w:cs="Arial"/>
          <w:i/>
          <w:sz w:val="22"/>
          <w:szCs w:val="22"/>
        </w:rPr>
        <w:t>Dinosaur Day for Children</w:t>
      </w:r>
      <w:r w:rsidRPr="004E276F">
        <w:rPr>
          <w:rFonts w:ascii="Arial" w:hAnsi="Arial" w:cs="Arial"/>
          <w:sz w:val="22"/>
          <w:szCs w:val="22"/>
        </w:rPr>
        <w:t xml:space="preserve"> </w:t>
      </w:r>
    </w:p>
    <w:p w:rsidR="00797E8A" w:rsidRDefault="00797E8A" w:rsidP="00797E8A">
      <w:pPr>
        <w:rPr>
          <w:rFonts w:ascii="Arial" w:hAnsi="Arial"/>
          <w:sz w:val="22"/>
          <w:highlight w:val="cyan"/>
        </w:rPr>
      </w:pPr>
    </w:p>
    <w:p w:rsidR="00797E8A" w:rsidRDefault="00797E8A" w:rsidP="00797E8A">
      <w:pPr>
        <w:rPr>
          <w:rFonts w:ascii="Arial" w:hAnsi="Arial" w:cs="Arial"/>
          <w:bCs/>
          <w:sz w:val="22"/>
          <w:szCs w:val="22"/>
          <w:lang w:val="en-GB"/>
        </w:rPr>
      </w:pPr>
      <w:r w:rsidRPr="004830B2">
        <w:rPr>
          <w:rFonts w:ascii="Arial" w:hAnsi="Arial" w:cs="Arial"/>
          <w:sz w:val="22"/>
          <w:szCs w:val="22"/>
        </w:rPr>
        <w:t xml:space="preserve">Department of Education and Early Childhood Development: </w:t>
      </w:r>
      <w:proofErr w:type="gramStart"/>
      <w:r w:rsidRPr="004830B2">
        <w:rPr>
          <w:rFonts w:ascii="Arial" w:hAnsi="Arial" w:cs="Arial"/>
          <w:sz w:val="22"/>
          <w:szCs w:val="22"/>
        </w:rPr>
        <w:t>2012</w:t>
      </w:r>
      <w:r w:rsidR="00F956E8">
        <w:rPr>
          <w:rFonts w:ascii="Arial" w:hAnsi="Arial" w:cs="Arial"/>
          <w:sz w:val="22"/>
          <w:szCs w:val="22"/>
        </w:rPr>
        <w:t>–</w:t>
      </w:r>
      <w:r w:rsidRPr="004830B2">
        <w:rPr>
          <w:rFonts w:ascii="Arial" w:hAnsi="Arial" w:cs="Arial"/>
          <w:sz w:val="22"/>
          <w:szCs w:val="22"/>
        </w:rPr>
        <w:t xml:space="preserve">14 Strategic Partnerships Program Grant for </w:t>
      </w:r>
      <w:r w:rsidRPr="004830B2">
        <w:rPr>
          <w:rFonts w:ascii="Arial" w:hAnsi="Arial" w:cs="Arial"/>
          <w:bCs/>
          <w:sz w:val="22"/>
          <w:szCs w:val="22"/>
          <w:lang w:val="en-GB"/>
        </w:rPr>
        <w:t xml:space="preserve">onsite and online student learning programs, teacher professional learning events and special initiatives in the </w:t>
      </w:r>
      <w:r w:rsidR="00F956E8">
        <w:rPr>
          <w:rFonts w:ascii="Arial" w:hAnsi="Arial" w:cs="Arial"/>
          <w:bCs/>
          <w:sz w:val="22"/>
          <w:szCs w:val="22"/>
          <w:lang w:val="en-GB"/>
        </w:rPr>
        <w:t>s</w:t>
      </w:r>
      <w:r w:rsidRPr="004830B2">
        <w:rPr>
          <w:rFonts w:ascii="Arial" w:hAnsi="Arial" w:cs="Arial"/>
          <w:bCs/>
          <w:sz w:val="22"/>
          <w:szCs w:val="22"/>
          <w:lang w:val="en-GB"/>
        </w:rPr>
        <w:t xml:space="preserve">ciences and the </w:t>
      </w:r>
      <w:r w:rsidR="00F956E8">
        <w:rPr>
          <w:rFonts w:ascii="Arial" w:hAnsi="Arial" w:cs="Arial"/>
          <w:bCs/>
          <w:sz w:val="22"/>
          <w:szCs w:val="22"/>
          <w:lang w:val="en-GB"/>
        </w:rPr>
        <w:t>h</w:t>
      </w:r>
      <w:r w:rsidRPr="004830B2">
        <w:rPr>
          <w:rFonts w:ascii="Arial" w:hAnsi="Arial" w:cs="Arial"/>
          <w:bCs/>
          <w:sz w:val="22"/>
          <w:szCs w:val="22"/>
          <w:lang w:val="en-GB"/>
        </w:rPr>
        <w:t>umanities knowledge domains</w:t>
      </w:r>
      <w:proofErr w:type="gramEnd"/>
    </w:p>
    <w:p w:rsidR="00797E8A" w:rsidRPr="00DB7CD9" w:rsidRDefault="00797E8A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The Hugh D.T. Williamson Foundation: support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for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the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f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ellowship for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iodiversity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esearch at Museum Victoria</w:t>
      </w: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The Ian Potter Foundation: support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to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the </w:t>
      </w:r>
      <w:r w:rsidR="00A35D42" w:rsidRPr="00777C93">
        <w:rPr>
          <w:rFonts w:ascii="Arial" w:eastAsiaTheme="minorHAnsi" w:hAnsi="Arial" w:cs="Arial"/>
          <w:sz w:val="22"/>
          <w:szCs w:val="22"/>
          <w:lang w:eastAsia="en-US"/>
        </w:rPr>
        <w:t>Ian Potter fellowship for biodiversity research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 a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three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-year postdoctoral/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arly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areer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esearcher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fellowship to b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e undertaken at Museum Victoria</w:t>
      </w:r>
    </w:p>
    <w:p w:rsidR="00797E8A" w:rsidRPr="00DB7CD9" w:rsidRDefault="00797E8A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797E8A" w:rsidRDefault="00797E8A" w:rsidP="00797E8A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4E276F">
        <w:rPr>
          <w:rFonts w:ascii="Arial" w:hAnsi="Arial" w:cs="Arial"/>
          <w:sz w:val="22"/>
          <w:szCs w:val="22"/>
        </w:rPr>
        <w:t>IBM Australia:</w:t>
      </w:r>
      <w:r w:rsidRPr="004E276F">
        <w:rPr>
          <w:rFonts w:ascii="Arial" w:hAnsi="Arial" w:cs="Arial"/>
          <w:b/>
          <w:sz w:val="22"/>
          <w:szCs w:val="22"/>
        </w:rPr>
        <w:t xml:space="preserve"> </w:t>
      </w:r>
      <w:r w:rsidRPr="004E276F">
        <w:rPr>
          <w:rFonts w:ascii="Arial" w:hAnsi="Arial"/>
          <w:sz w:val="22"/>
        </w:rPr>
        <w:t xml:space="preserve">Scienceworks hands-on experiment laboratory </w:t>
      </w:r>
      <w:r w:rsidR="007E2967">
        <w:rPr>
          <w:rFonts w:ascii="Arial" w:hAnsi="Arial"/>
          <w:sz w:val="22"/>
        </w:rPr>
        <w:t xml:space="preserve">from </w:t>
      </w:r>
      <w:r w:rsidRPr="004E276F">
        <w:rPr>
          <w:rFonts w:ascii="Arial" w:hAnsi="Arial"/>
          <w:sz w:val="22"/>
        </w:rPr>
        <w:t xml:space="preserve">the </w:t>
      </w:r>
      <w:r w:rsidRPr="004E276F">
        <w:rPr>
          <w:rFonts w:ascii="Arial" w:hAnsi="Arial" w:cs="Arial"/>
          <w:sz w:val="22"/>
          <w:szCs w:val="22"/>
        </w:rPr>
        <w:t>100</w:t>
      </w:r>
      <w:r w:rsidR="00F956E8">
        <w:rPr>
          <w:rFonts w:ascii="Arial" w:hAnsi="Arial" w:cs="Arial"/>
          <w:sz w:val="22"/>
          <w:szCs w:val="22"/>
        </w:rPr>
        <w:t>th</w:t>
      </w:r>
      <w:r w:rsidRPr="004E276F">
        <w:rPr>
          <w:rFonts w:ascii="Arial" w:hAnsi="Arial" w:cs="Arial"/>
          <w:sz w:val="22"/>
          <w:szCs w:val="22"/>
        </w:rPr>
        <w:t xml:space="preserve"> Celebration of Service Impact Grant</w:t>
      </w: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International Network for Scientific Investigations of Deep-Sea Ecosystems: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grant for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 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Mapping the World’s Oceans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’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orkshops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 in association with the 13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th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 International Deep-Sea Biological Symposium</w:t>
      </w: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The John T. Reid Charitable Trusts: Bunjilaka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edevelopment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>roject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, specifically the </w:t>
      </w:r>
      <w:r w:rsidR="00A35D42" w:rsidRPr="00777C93">
        <w:rPr>
          <w:rFonts w:ascii="Arial" w:eastAsiaTheme="minorHAnsi" w:hAnsi="Arial" w:cs="Arial"/>
          <w:i/>
          <w:sz w:val="22"/>
          <w:szCs w:val="22"/>
          <w:lang w:eastAsia="en-US"/>
        </w:rPr>
        <w:t>Creation Stories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inema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exhibit</w:t>
      </w:r>
    </w:p>
    <w:p w:rsidR="00DB7CD9" w:rsidRPr="00DB7CD9" w:rsidRDefault="00DB7CD9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National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Environmental Research Program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through the Department of Sustainability, Environment, Water, Population and Communities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: g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rant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for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 xml:space="preserve">the </w:t>
      </w:r>
      <w:r w:rsidR="0043029B">
        <w:rPr>
          <w:rFonts w:ascii="Arial" w:eastAsiaTheme="minorHAnsi" w:hAnsi="Arial" w:cs="Arial"/>
          <w:sz w:val="22"/>
          <w:szCs w:val="22"/>
          <w:lang w:eastAsia="en-US"/>
        </w:rPr>
        <w:t>project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 ‘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Scientific support for managing Australia’s marine biodiversity – Marine Biodiversity Hub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’</w:t>
      </w:r>
    </w:p>
    <w:p w:rsidR="00DB7CD9" w:rsidRPr="00DB7CD9" w:rsidRDefault="00DB7CD9" w:rsidP="00DB7CD9">
      <w:pPr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>National Geographic Society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Committee for Resea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rch and Exploration: g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rant to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 xml:space="preserve">the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project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Australia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’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s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ontroversial Cretaceous mammals: What are they?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’</w:t>
      </w: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>National Geographic Society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Committee for Research and Exploration: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g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rant to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 xml:space="preserve">the 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project ‘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Completion of preparation of the unique polar dinosaur skeleton known as Noddy</w:t>
      </w:r>
      <w:r w:rsidR="007E2967">
        <w:rPr>
          <w:rFonts w:ascii="Arial" w:eastAsiaTheme="minorHAnsi" w:hAnsi="Arial" w:cs="Arial"/>
          <w:sz w:val="22"/>
          <w:szCs w:val="22"/>
          <w:lang w:eastAsia="en-US"/>
        </w:rPr>
        <w:t>’</w:t>
      </w:r>
    </w:p>
    <w:p w:rsidR="00797E8A" w:rsidRPr="004E276F" w:rsidRDefault="00797E8A" w:rsidP="00797E8A">
      <w:pPr>
        <w:rPr>
          <w:rFonts w:ascii="Arial" w:hAnsi="Arial"/>
          <w:sz w:val="22"/>
        </w:rPr>
      </w:pPr>
    </w:p>
    <w:p w:rsidR="00797E8A" w:rsidRPr="004E276F" w:rsidRDefault="00797E8A" w:rsidP="00797E8A">
      <w:pPr>
        <w:rPr>
          <w:rFonts w:ascii="Arial" w:hAnsi="Arial" w:cs="Arial"/>
          <w:sz w:val="22"/>
          <w:szCs w:val="22"/>
        </w:rPr>
      </w:pPr>
      <w:r w:rsidRPr="004E276F">
        <w:rPr>
          <w:rFonts w:ascii="Arial" w:hAnsi="Arial" w:cs="Arial"/>
          <w:sz w:val="22"/>
          <w:szCs w:val="22"/>
        </w:rPr>
        <w:t xml:space="preserve">Office of Multicultural Affairs and Citizenship: </w:t>
      </w:r>
      <w:r w:rsidRPr="004E276F">
        <w:rPr>
          <w:rFonts w:ascii="Arial" w:hAnsi="Arial" w:cs="Arial"/>
          <w:i/>
          <w:sz w:val="22"/>
          <w:szCs w:val="22"/>
        </w:rPr>
        <w:t xml:space="preserve">Sweets: </w:t>
      </w:r>
      <w:r w:rsidR="00F956E8">
        <w:rPr>
          <w:rFonts w:ascii="Arial" w:hAnsi="Arial" w:cs="Arial"/>
          <w:i/>
          <w:sz w:val="22"/>
          <w:szCs w:val="22"/>
        </w:rPr>
        <w:t>T</w:t>
      </w:r>
      <w:r w:rsidRPr="004E276F">
        <w:rPr>
          <w:rFonts w:ascii="Arial" w:hAnsi="Arial" w:cs="Arial"/>
          <w:i/>
          <w:sz w:val="22"/>
          <w:szCs w:val="22"/>
        </w:rPr>
        <w:t xml:space="preserve">astes and </w:t>
      </w:r>
      <w:r w:rsidR="00F956E8">
        <w:rPr>
          <w:rFonts w:ascii="Arial" w:hAnsi="Arial" w:cs="Arial"/>
          <w:i/>
          <w:sz w:val="22"/>
          <w:szCs w:val="22"/>
        </w:rPr>
        <w:t>T</w:t>
      </w:r>
      <w:r w:rsidRPr="004E276F">
        <w:rPr>
          <w:rFonts w:ascii="Arial" w:hAnsi="Arial" w:cs="Arial"/>
          <w:i/>
          <w:sz w:val="22"/>
          <w:szCs w:val="22"/>
        </w:rPr>
        <w:t xml:space="preserve">raditions from </w:t>
      </w:r>
      <w:r w:rsidR="00F956E8">
        <w:rPr>
          <w:rFonts w:ascii="Arial" w:hAnsi="Arial" w:cs="Arial"/>
          <w:i/>
          <w:sz w:val="22"/>
          <w:szCs w:val="22"/>
        </w:rPr>
        <w:t>M</w:t>
      </w:r>
      <w:r w:rsidRPr="004E276F">
        <w:rPr>
          <w:rFonts w:ascii="Arial" w:hAnsi="Arial" w:cs="Arial"/>
          <w:i/>
          <w:sz w:val="22"/>
          <w:szCs w:val="22"/>
        </w:rPr>
        <w:t xml:space="preserve">any </w:t>
      </w:r>
      <w:r w:rsidR="00F956E8">
        <w:rPr>
          <w:rFonts w:ascii="Arial" w:hAnsi="Arial" w:cs="Arial"/>
          <w:i/>
          <w:sz w:val="22"/>
          <w:szCs w:val="22"/>
        </w:rPr>
        <w:t>C</w:t>
      </w:r>
      <w:r w:rsidRPr="004E276F">
        <w:rPr>
          <w:rFonts w:ascii="Arial" w:hAnsi="Arial" w:cs="Arial"/>
          <w:i/>
          <w:sz w:val="22"/>
          <w:szCs w:val="22"/>
        </w:rPr>
        <w:t>ultures</w:t>
      </w:r>
      <w:r w:rsidRPr="004E276F">
        <w:rPr>
          <w:rFonts w:ascii="Arial" w:hAnsi="Arial" w:cs="Arial"/>
          <w:sz w:val="22"/>
          <w:szCs w:val="22"/>
        </w:rPr>
        <w:t xml:space="preserve"> </w:t>
      </w:r>
      <w:r w:rsidR="00F956E8">
        <w:rPr>
          <w:rFonts w:ascii="Arial" w:hAnsi="Arial" w:cs="Arial"/>
          <w:sz w:val="22"/>
          <w:szCs w:val="22"/>
        </w:rPr>
        <w:t>f</w:t>
      </w:r>
      <w:r w:rsidR="00F956E8" w:rsidRPr="004E276F">
        <w:rPr>
          <w:rFonts w:ascii="Arial" w:hAnsi="Arial" w:cs="Arial"/>
          <w:sz w:val="22"/>
          <w:szCs w:val="22"/>
        </w:rPr>
        <w:t xml:space="preserve">estival </w:t>
      </w:r>
      <w:r w:rsidRPr="004E276F">
        <w:rPr>
          <w:rFonts w:ascii="Arial" w:hAnsi="Arial" w:cs="Arial"/>
          <w:sz w:val="22"/>
          <w:szCs w:val="22"/>
        </w:rPr>
        <w:t xml:space="preserve">and </w:t>
      </w:r>
      <w:r w:rsidR="00F956E8">
        <w:rPr>
          <w:rFonts w:ascii="Arial" w:hAnsi="Arial" w:cs="Arial"/>
          <w:sz w:val="22"/>
          <w:szCs w:val="22"/>
        </w:rPr>
        <w:t>e</w:t>
      </w:r>
      <w:r w:rsidR="00F956E8" w:rsidRPr="004E276F">
        <w:rPr>
          <w:rFonts w:ascii="Arial" w:hAnsi="Arial" w:cs="Arial"/>
          <w:sz w:val="22"/>
          <w:szCs w:val="22"/>
        </w:rPr>
        <w:t xml:space="preserve">xhibition </w:t>
      </w: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Parks Victoria: </w:t>
      </w:r>
      <w:r w:rsidR="00624796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iodiversity survey of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Wilsons Promontory National Park </w:t>
      </w:r>
    </w:p>
    <w:p w:rsidR="00624796" w:rsidRPr="00DB7CD9" w:rsidRDefault="00624796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Default="00DB7CD9" w:rsidP="00DB7CD9">
      <w:pPr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Parks Victoria: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biodiversity survey of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Bunurong Marine National Park and development of an associated iOS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a</w:t>
      </w:r>
      <w:r w:rsidR="00F956E8" w:rsidRPr="00DB7CD9">
        <w:rPr>
          <w:rFonts w:ascii="Arial" w:eastAsia="Calibri" w:hAnsi="Arial" w:cs="Arial"/>
          <w:sz w:val="22"/>
          <w:szCs w:val="22"/>
          <w:lang w:eastAsia="en-US"/>
        </w:rPr>
        <w:t xml:space="preserve">pp 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on the marine life of the protected area</w:t>
      </w:r>
    </w:p>
    <w:p w:rsidR="00797E8A" w:rsidRPr="00DB7CD9" w:rsidRDefault="00797E8A" w:rsidP="00DB7CD9">
      <w:pPr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:rsidR="00797E8A" w:rsidRDefault="00797E8A" w:rsidP="00797E8A">
      <w:pPr>
        <w:rPr>
          <w:rFonts w:ascii="Arial" w:hAnsi="Arial"/>
          <w:sz w:val="22"/>
        </w:rPr>
      </w:pPr>
      <w:r w:rsidRPr="004E276F">
        <w:rPr>
          <w:rFonts w:ascii="Arial" w:hAnsi="Arial"/>
          <w:sz w:val="22"/>
        </w:rPr>
        <w:t>Telematics Trust:</w:t>
      </w:r>
      <w:r w:rsidRPr="004E276F">
        <w:rPr>
          <w:rFonts w:ascii="Arial" w:hAnsi="Arial"/>
          <w:b/>
          <w:sz w:val="22"/>
        </w:rPr>
        <w:t xml:space="preserve"> </w:t>
      </w:r>
      <w:r w:rsidRPr="004E276F">
        <w:rPr>
          <w:rFonts w:ascii="Arial" w:hAnsi="Arial"/>
          <w:sz w:val="22"/>
        </w:rPr>
        <w:t xml:space="preserve">development of a mobile app for family-centred learning </w:t>
      </w:r>
    </w:p>
    <w:p w:rsidR="00DB7CD9" w:rsidRP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624796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>Wi</w:t>
      </w:r>
      <w:r w:rsidR="00624796">
        <w:rPr>
          <w:rFonts w:ascii="Arial" w:eastAsiaTheme="minorHAnsi" w:hAnsi="Arial" w:cs="Arial"/>
          <w:sz w:val="22"/>
          <w:szCs w:val="22"/>
          <w:lang w:eastAsia="en-US"/>
        </w:rPr>
        <w:t xml:space="preserve">nda-Mara Aboriginal Corporation,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with federal assistance from the Indigenous Protected Areas Section of Parks Australia: Gunditjmara Budj Bim wildlife survey and ranger training project</w:t>
      </w:r>
    </w:p>
    <w:p w:rsidR="00624796" w:rsidRPr="00DB7CD9" w:rsidRDefault="00624796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Default="00167BE0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Yulgilbar Foundation</w:t>
      </w:r>
      <w:r w:rsidR="00DB7CD9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: Bunjilaka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edevelopment </w:t>
      </w:r>
      <w:r w:rsidR="00F956E8">
        <w:rPr>
          <w:rFonts w:ascii="Arial" w:eastAsiaTheme="minorHAnsi" w:hAnsi="Arial" w:cs="Arial"/>
          <w:sz w:val="22"/>
          <w:szCs w:val="22"/>
          <w:lang w:eastAsia="en-US"/>
        </w:rPr>
        <w:t>p</w:t>
      </w:r>
      <w:r w:rsidR="00F956E8" w:rsidRPr="00DB7CD9">
        <w:rPr>
          <w:rFonts w:ascii="Arial" w:eastAsiaTheme="minorHAnsi" w:hAnsi="Arial" w:cs="Arial"/>
          <w:sz w:val="22"/>
          <w:szCs w:val="22"/>
          <w:lang w:eastAsia="en-US"/>
        </w:rPr>
        <w:t>roject</w:t>
      </w:r>
    </w:p>
    <w:p w:rsidR="00797E8A" w:rsidRPr="00DB7CD9" w:rsidRDefault="00797E8A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7E8A" w:rsidRDefault="00797E8A" w:rsidP="00797E8A">
      <w:pPr>
        <w:rPr>
          <w:rFonts w:ascii="Arial" w:hAnsi="Arial" w:cs="Arial"/>
          <w:sz w:val="22"/>
          <w:szCs w:val="22"/>
        </w:rPr>
      </w:pPr>
      <w:r w:rsidRPr="00797E8A">
        <w:rPr>
          <w:rFonts w:ascii="Arial" w:hAnsi="Arial" w:cs="Arial"/>
          <w:sz w:val="22"/>
          <w:szCs w:val="22"/>
        </w:rPr>
        <w:t xml:space="preserve">VicHealth: Talking Difference </w:t>
      </w:r>
      <w:r w:rsidR="00F956E8">
        <w:rPr>
          <w:rFonts w:ascii="Arial" w:hAnsi="Arial" w:cs="Arial"/>
          <w:sz w:val="22"/>
          <w:szCs w:val="22"/>
        </w:rPr>
        <w:t>r</w:t>
      </w:r>
      <w:r w:rsidR="00F956E8" w:rsidRPr="00797E8A">
        <w:rPr>
          <w:rFonts w:ascii="Arial" w:hAnsi="Arial" w:cs="Arial"/>
          <w:sz w:val="22"/>
          <w:szCs w:val="22"/>
        </w:rPr>
        <w:t xml:space="preserve">egional </w:t>
      </w:r>
      <w:r w:rsidR="00F956E8">
        <w:rPr>
          <w:rFonts w:ascii="Arial" w:hAnsi="Arial" w:cs="Arial"/>
          <w:sz w:val="22"/>
          <w:szCs w:val="22"/>
        </w:rPr>
        <w:t>t</w:t>
      </w:r>
      <w:r w:rsidR="00F956E8" w:rsidRPr="00797E8A">
        <w:rPr>
          <w:rFonts w:ascii="Arial" w:hAnsi="Arial" w:cs="Arial"/>
          <w:sz w:val="22"/>
          <w:szCs w:val="22"/>
        </w:rPr>
        <w:t xml:space="preserve">our </w:t>
      </w:r>
    </w:p>
    <w:p w:rsidR="00DB7CD9" w:rsidRPr="00DB7CD9" w:rsidRDefault="00DB7CD9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ind w:right="-182"/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The following collaborative projects administered by other institutions received external funding and commenced during the year under review:</w:t>
      </w:r>
    </w:p>
    <w:p w:rsidR="00494A9D" w:rsidRDefault="00494A9D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Australian Research Council Linkage Grant: </w:t>
      </w:r>
      <w:r w:rsidR="00FB20CB">
        <w:rPr>
          <w:rFonts w:ascii="Arial" w:eastAsia="Calibr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Using museums to counter racism and increase acceptance of diversity among young people</w:t>
      </w:r>
      <w:r w:rsidR="00FB20CB">
        <w:rPr>
          <w:rFonts w:ascii="Arial" w:eastAsia="Calibri" w:hAnsi="Arial" w:cs="Arial"/>
          <w:sz w:val="22"/>
          <w:szCs w:val="22"/>
          <w:lang w:eastAsia="en-US"/>
        </w:rPr>
        <w:t>’; g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rant administered by the University of Melbourne</w:t>
      </w:r>
    </w:p>
    <w:p w:rsidR="00FB20CB" w:rsidRPr="00DB7CD9" w:rsidRDefault="00FB20CB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DB7CD9">
        <w:rPr>
          <w:rFonts w:ascii="Arial" w:eastAsia="Calibri" w:hAnsi="Arial" w:cs="Arial"/>
          <w:sz w:val="22"/>
          <w:szCs w:val="22"/>
          <w:lang w:eastAsia="en-US"/>
        </w:rPr>
        <w:t>Hermon Slade Foundation:</w:t>
      </w:r>
      <w:r w:rsidR="00FB20CB">
        <w:rPr>
          <w:rFonts w:ascii="Arial" w:eastAsia="Calibri" w:hAnsi="Arial" w:cs="Arial"/>
          <w:sz w:val="22"/>
          <w:szCs w:val="22"/>
          <w:lang w:eastAsia="en-US"/>
        </w:rPr>
        <w:t xml:space="preserve"> 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Triple jeopardy in the tropics: assessing extinction risk in Australia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’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="00FB20CB">
        <w:rPr>
          <w:rFonts w:ascii="Arial" w:eastAsia="Calibri" w:hAnsi="Arial" w:cs="Arial"/>
          <w:sz w:val="22"/>
          <w:szCs w:val="22"/>
          <w:lang w:eastAsia="en-US"/>
        </w:rPr>
        <w:t xml:space="preserve">freshwater biodiversity hotspot’; grant administered </w:t>
      </w:r>
      <w:r w:rsidR="00F956E8">
        <w:rPr>
          <w:rFonts w:ascii="Arial" w:eastAsia="Calibri" w:hAnsi="Arial" w:cs="Arial"/>
          <w:sz w:val="22"/>
          <w:szCs w:val="22"/>
          <w:lang w:eastAsia="en-US"/>
        </w:rPr>
        <w:t>by t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he University of Melbourne</w:t>
      </w:r>
    </w:p>
    <w:p w:rsid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DB7CD9" w:rsidRPr="00DB7CD9" w:rsidRDefault="00DB7CD9" w:rsidP="00DB7CD9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DB7CD9">
        <w:rPr>
          <w:rFonts w:ascii="Arial" w:eastAsiaTheme="minorHAnsi" w:hAnsi="Arial" w:cs="Arial"/>
          <w:sz w:val="22"/>
          <w:szCs w:val="22"/>
          <w:lang w:eastAsia="en-US"/>
        </w:rPr>
        <w:t>National Geographic Society</w:t>
      </w:r>
      <w:r w:rsidR="00FB20CB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 xml:space="preserve">Committee for Research and Exploration: </w:t>
      </w:r>
      <w:r w:rsidR="00FB20CB">
        <w:rPr>
          <w:rFonts w:ascii="Arial" w:eastAsiaTheme="minorHAnsi" w:hAnsi="Arial" w:cs="Arial"/>
          <w:sz w:val="22"/>
          <w:szCs w:val="22"/>
          <w:lang w:eastAsia="en-US"/>
        </w:rPr>
        <w:t>‘</w:t>
      </w:r>
      <w:r w:rsidRPr="00DB7CD9">
        <w:rPr>
          <w:rFonts w:ascii="Arial" w:eastAsia="Calibri" w:hAnsi="Arial" w:cs="Arial"/>
          <w:sz w:val="22"/>
          <w:szCs w:val="22"/>
          <w:lang w:eastAsia="en-US"/>
        </w:rPr>
        <w:t>Evolutionary underpinnings of the spectacular diversification of murid rodents on Sulawesi Island, Indonesia</w:t>
      </w:r>
      <w:r w:rsidR="00FB20CB">
        <w:rPr>
          <w:rFonts w:ascii="Arial" w:eastAsia="Calibri" w:hAnsi="Arial" w:cs="Arial"/>
          <w:sz w:val="22"/>
          <w:szCs w:val="22"/>
          <w:lang w:eastAsia="en-US"/>
        </w:rPr>
        <w:t xml:space="preserve">’; grant administered by </w:t>
      </w:r>
      <w:r w:rsidRPr="00DB7CD9">
        <w:rPr>
          <w:rFonts w:ascii="Arial" w:eastAsiaTheme="minorHAnsi" w:hAnsi="Arial" w:cs="Arial"/>
          <w:sz w:val="22"/>
          <w:szCs w:val="22"/>
          <w:lang w:eastAsia="en-US"/>
        </w:rPr>
        <w:t>McMaster University</w:t>
      </w:r>
    </w:p>
    <w:p w:rsidR="00DB7CD9" w:rsidRPr="00DB7CD9" w:rsidRDefault="00DB7CD9" w:rsidP="00DB7CD9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87BC8" w:rsidRPr="00374241" w:rsidRDefault="00DB7CD9" w:rsidP="00DB7CD9">
      <w:pPr>
        <w:rPr>
          <w:rFonts w:ascii="Arial" w:hAnsi="Arial" w:cs="Arial"/>
          <w:sz w:val="22"/>
          <w:szCs w:val="22"/>
        </w:rPr>
      </w:pPr>
      <w:r w:rsidRPr="00374241">
        <w:rPr>
          <w:rFonts w:ascii="Arial" w:hAnsi="Arial" w:cs="Arial"/>
          <w:sz w:val="22"/>
          <w:szCs w:val="22"/>
        </w:rPr>
        <w:t xml:space="preserve"> </w:t>
      </w:r>
    </w:p>
    <w:p w:rsidR="00687BC8" w:rsidRPr="00374241" w:rsidRDefault="00687BC8" w:rsidP="00687BC8">
      <w:pPr>
        <w:rPr>
          <w:rFonts w:ascii="Arial" w:hAnsi="Arial" w:cs="Arial"/>
          <w:sz w:val="22"/>
          <w:szCs w:val="22"/>
        </w:rPr>
      </w:pPr>
    </w:p>
    <w:p w:rsidR="00687BC8" w:rsidRPr="00374241" w:rsidRDefault="00687BC8" w:rsidP="00687BC8">
      <w:pPr>
        <w:rPr>
          <w:rFonts w:ascii="Arial" w:hAnsi="Arial" w:cs="Arial"/>
          <w:sz w:val="22"/>
          <w:szCs w:val="22"/>
        </w:rPr>
      </w:pPr>
    </w:p>
    <w:p w:rsidR="00687BC8" w:rsidRPr="00374241" w:rsidRDefault="00687BC8" w:rsidP="00687BC8">
      <w:pPr>
        <w:rPr>
          <w:rFonts w:ascii="Arial" w:hAnsi="Arial" w:cs="Arial"/>
          <w:sz w:val="22"/>
          <w:szCs w:val="22"/>
        </w:rPr>
      </w:pPr>
    </w:p>
    <w:p w:rsidR="00687BC8" w:rsidRPr="0056276C" w:rsidRDefault="00687BC8" w:rsidP="00860D61">
      <w:pPr>
        <w:pStyle w:val="Heading1"/>
      </w:pPr>
      <w:r w:rsidRPr="00CB64D3">
        <w:br w:type="page"/>
      </w:r>
      <w:bookmarkStart w:id="29" w:name="_Toc383442864"/>
      <w:bookmarkStart w:id="30" w:name="_Toc383443044"/>
      <w:r w:rsidRPr="0056276C">
        <w:lastRenderedPageBreak/>
        <w:t>Research Supervision</w:t>
      </w:r>
      <w:bookmarkEnd w:id="29"/>
      <w:bookmarkEnd w:id="30"/>
    </w:p>
    <w:p w:rsidR="00687BC8" w:rsidRDefault="00687BC8" w:rsidP="00687BC8">
      <w:pPr>
        <w:rPr>
          <w:rFonts w:ascii="Arial" w:hAnsi="Arial" w:cs="Arial"/>
          <w:sz w:val="22"/>
          <w:szCs w:val="22"/>
        </w:rPr>
      </w:pPr>
      <w:r w:rsidRPr="00374241">
        <w:rPr>
          <w:rFonts w:ascii="Arial" w:hAnsi="Arial" w:cs="Arial"/>
          <w:sz w:val="22"/>
          <w:szCs w:val="22"/>
        </w:rPr>
        <w:t>(Museum Victoria supervisors in italics)</w:t>
      </w:r>
    </w:p>
    <w:p w:rsidR="00687BC8" w:rsidRDefault="00687BC8" w:rsidP="00687BC8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Amor, Michael: PhD, La Trobe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624796">
        <w:rPr>
          <w:rFonts w:ascii="Arial" w:hAnsi="Arial" w:cs="Arial"/>
          <w:i/>
          <w:sz w:val="22"/>
          <w:szCs w:val="22"/>
        </w:rPr>
        <w:t>Mark Norman</w:t>
      </w:r>
      <w:r w:rsidRPr="00DB7CD9">
        <w:rPr>
          <w:rFonts w:ascii="Arial" w:hAnsi="Arial" w:cs="Arial"/>
          <w:sz w:val="22"/>
          <w:szCs w:val="22"/>
        </w:rPr>
        <w:t>, Jan Strugnell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Resolving the </w:t>
      </w:r>
      <w:r w:rsidRPr="00DB7CD9">
        <w:rPr>
          <w:rFonts w:ascii="Arial" w:hAnsi="Arial" w:cs="Arial"/>
          <w:i/>
          <w:sz w:val="22"/>
          <w:szCs w:val="22"/>
        </w:rPr>
        <w:t xml:space="preserve">Octopus vulgaris </w:t>
      </w:r>
      <w:r w:rsidRPr="00DB7CD9">
        <w:rPr>
          <w:rFonts w:ascii="Arial" w:hAnsi="Arial" w:cs="Arial"/>
          <w:sz w:val="22"/>
          <w:szCs w:val="22"/>
        </w:rPr>
        <w:t>problem: taxonomy, phylogeny and world fisheries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Balasubramaniam, Shandiya: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Jane Melville</w:t>
      </w:r>
      <w:r w:rsidRPr="00DB7CD9">
        <w:rPr>
          <w:rFonts w:ascii="Arial" w:hAnsi="Arial" w:cs="Arial"/>
          <w:sz w:val="22"/>
          <w:szCs w:val="22"/>
        </w:rPr>
        <w:t>, Raoul Mulder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Effects of habitat fragmentation on avian immunogenetics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Bernhardt, Cathrin: PhD, La Trobe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Moya McFadzean</w:t>
      </w:r>
      <w:r w:rsidRPr="00DB7CD9">
        <w:rPr>
          <w:rFonts w:ascii="Arial" w:hAnsi="Arial" w:cs="Arial"/>
          <w:sz w:val="22"/>
          <w:szCs w:val="22"/>
        </w:rPr>
        <w:t>, Alberto Gomes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Second</w:t>
      </w:r>
      <w:r w:rsidR="00F956E8">
        <w:rPr>
          <w:rFonts w:ascii="Arial" w:hAnsi="Arial" w:cs="Arial"/>
          <w:sz w:val="22"/>
          <w:szCs w:val="22"/>
        </w:rPr>
        <w:t>-</w:t>
      </w:r>
      <w:r w:rsidRPr="00DB7CD9">
        <w:rPr>
          <w:rFonts w:ascii="Arial" w:hAnsi="Arial" w:cs="Arial"/>
          <w:sz w:val="22"/>
          <w:szCs w:val="22"/>
        </w:rPr>
        <w:t xml:space="preserve">generation Germans: </w:t>
      </w:r>
      <w:r w:rsidR="00F956E8">
        <w:rPr>
          <w:rFonts w:ascii="Arial" w:hAnsi="Arial" w:cs="Arial"/>
          <w:sz w:val="22"/>
          <w:szCs w:val="22"/>
        </w:rPr>
        <w:t>i</w:t>
      </w:r>
      <w:r w:rsidRPr="00DB7CD9">
        <w:rPr>
          <w:rFonts w:ascii="Arial" w:hAnsi="Arial" w:cs="Arial"/>
          <w:sz w:val="22"/>
          <w:szCs w:val="22"/>
        </w:rPr>
        <w:t>dentity, belonging and trans-nationalism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Browne, Joanna: PhD, Griffith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Mark Norman</w:t>
      </w:r>
      <w:r w:rsidR="00F24162">
        <w:rPr>
          <w:rFonts w:ascii="Arial" w:hAnsi="Arial" w:cs="Arial"/>
          <w:sz w:val="22"/>
          <w:szCs w:val="22"/>
        </w:rPr>
        <w:t>, Kylie Pitt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Gelatinous zooplankton and their parasites in eastern Australia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Chapple, Stephanie: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 xml:space="preserve">Martin Gomon, </w:t>
      </w:r>
      <w:r w:rsidRPr="00DB7CD9">
        <w:rPr>
          <w:rFonts w:ascii="Arial" w:hAnsi="Arial" w:cs="Arial"/>
          <w:sz w:val="22"/>
          <w:szCs w:val="22"/>
        </w:rPr>
        <w:t xml:space="preserve">Steve Swearer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Systematics and evolution of Australian weedfishes (Family Clinidae)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Christensen, Johanna: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Liza Dale-Hallett</w:t>
      </w:r>
      <w:r w:rsidRPr="00DB7CD9">
        <w:rPr>
          <w:rFonts w:ascii="Arial" w:hAnsi="Arial" w:cs="Arial"/>
          <w:sz w:val="22"/>
          <w:szCs w:val="22"/>
        </w:rPr>
        <w:t>, Ruth Bellin, Kate Darian-Smith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Biodiversity, place and seed saving in Victoria’s environmental histories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Close, Roger: PhD, Monash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Thomas Rich,</w:t>
      </w:r>
      <w:r w:rsidRPr="00DB7CD9">
        <w:rPr>
          <w:rFonts w:ascii="Arial" w:hAnsi="Arial" w:cs="Arial"/>
          <w:sz w:val="22"/>
          <w:szCs w:val="22"/>
        </w:rPr>
        <w:t xml:space="preserve"> Patricia</w:t>
      </w:r>
      <w:r w:rsidR="00F956E8">
        <w:rPr>
          <w:rFonts w:ascii="Arial" w:hAnsi="Arial" w:cs="Arial"/>
          <w:sz w:val="22"/>
          <w:szCs w:val="22"/>
        </w:rPr>
        <w:t xml:space="preserve"> </w:t>
      </w:r>
      <w:r w:rsidRPr="00DB7CD9">
        <w:rPr>
          <w:rFonts w:ascii="Arial" w:hAnsi="Arial" w:cs="Arial"/>
          <w:sz w:val="22"/>
          <w:szCs w:val="22"/>
        </w:rPr>
        <w:t xml:space="preserve">Vickers-Rich, Luis Chiappe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Functional morphology of enantornithine birds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Ferraro, Paul: PhD, James Cook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Adnan Moussalli</w:t>
      </w:r>
      <w:r w:rsidRPr="00DB7CD9">
        <w:rPr>
          <w:rFonts w:ascii="Arial" w:hAnsi="Arial" w:cs="Arial"/>
          <w:sz w:val="22"/>
          <w:szCs w:val="22"/>
        </w:rPr>
        <w:t>, Chris Johnson, Peter Latch, John Winter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Taxonomic status and population structure of the Mahogany Glider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Fraser, Peg: PhD, Monash University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Richard Gillespie</w:t>
      </w:r>
      <w:r w:rsidR="00F24162">
        <w:rPr>
          <w:rFonts w:ascii="Arial" w:hAnsi="Arial" w:cs="Arial"/>
          <w:sz w:val="22"/>
          <w:szCs w:val="22"/>
        </w:rPr>
        <w:t>, Alistair Thomson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Ashes: </w:t>
      </w:r>
      <w:r w:rsidR="00F956E8">
        <w:rPr>
          <w:rFonts w:ascii="Arial" w:hAnsi="Arial" w:cs="Arial"/>
          <w:sz w:val="22"/>
          <w:szCs w:val="22"/>
        </w:rPr>
        <w:t>o</w:t>
      </w:r>
      <w:r w:rsidRPr="00DB7CD9">
        <w:rPr>
          <w:rFonts w:ascii="Arial" w:hAnsi="Arial" w:cs="Arial"/>
          <w:sz w:val="22"/>
          <w:szCs w:val="22"/>
        </w:rPr>
        <w:t>ral history, museum objects and natural disaster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Haines, Maggie: MSc, Department of Zoology,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Jane Melville</w:t>
      </w:r>
      <w:r w:rsidRPr="00DB7CD9">
        <w:rPr>
          <w:rFonts w:ascii="Arial" w:hAnsi="Arial" w:cs="Arial"/>
          <w:sz w:val="22"/>
          <w:szCs w:val="22"/>
        </w:rPr>
        <w:t>, Devi Stuart-Fox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The evolutionary ecology of alpine lizards threatened by climate change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Hastie, Darren: PhD, Deakin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Erich Fitzgerald</w:t>
      </w:r>
      <w:r w:rsidRPr="00DB7CD9">
        <w:rPr>
          <w:rFonts w:ascii="Arial" w:hAnsi="Arial" w:cs="Arial"/>
          <w:sz w:val="22"/>
          <w:szCs w:val="22"/>
        </w:rPr>
        <w:t>, Guang Shi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Diversity and biogeography of Cenozoic shark assemblages in south-eastern Australia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Hocking, David: PhD, Mona</w:t>
      </w:r>
      <w:r w:rsidR="00F24162">
        <w:rPr>
          <w:rFonts w:ascii="Arial" w:hAnsi="Arial" w:cs="Arial"/>
          <w:sz w:val="22"/>
          <w:szCs w:val="22"/>
        </w:rPr>
        <w:t>sh University</w:t>
      </w:r>
      <w:r w:rsidRPr="00DB7CD9">
        <w:rPr>
          <w:rFonts w:ascii="Arial" w:hAnsi="Arial" w:cs="Arial"/>
          <w:sz w:val="22"/>
          <w:szCs w:val="22"/>
        </w:rPr>
        <w:t xml:space="preserve">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Erich Fitzgerald</w:t>
      </w:r>
      <w:r w:rsidRPr="00DB7CD9">
        <w:rPr>
          <w:rFonts w:ascii="Arial" w:hAnsi="Arial" w:cs="Arial"/>
          <w:sz w:val="22"/>
          <w:szCs w:val="22"/>
        </w:rPr>
        <w:t>, Alistair Evans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Comparative feeding behaviour in captive pinnipeds with implications for wild feeding, the evolution of feeding mode</w:t>
      </w:r>
      <w:r w:rsidR="00F24162">
        <w:rPr>
          <w:rFonts w:ascii="Arial" w:hAnsi="Arial" w:cs="Arial"/>
          <w:sz w:val="22"/>
          <w:szCs w:val="22"/>
        </w:rPr>
        <w:t>s and captive animal management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lastRenderedPageBreak/>
        <w:t>Keely, Claire: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Jane Melville</w:t>
      </w:r>
      <w:r w:rsidRPr="00DB7CD9">
        <w:rPr>
          <w:rFonts w:ascii="Arial" w:hAnsi="Arial" w:cs="Arial"/>
          <w:sz w:val="22"/>
          <w:szCs w:val="22"/>
        </w:rPr>
        <w:t>, Kirsten Parris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Conservation genetics of the Growling Grass Frog </w:t>
      </w:r>
      <w:r w:rsidRPr="00DB7CD9">
        <w:rPr>
          <w:rFonts w:ascii="Arial" w:hAnsi="Arial" w:cs="Arial"/>
          <w:i/>
          <w:sz w:val="22"/>
          <w:szCs w:val="22"/>
        </w:rPr>
        <w:t>Litoria raniformis</w:t>
      </w:r>
      <w:r w:rsidRPr="00DB7CD9">
        <w:rPr>
          <w:rFonts w:ascii="Arial" w:hAnsi="Arial" w:cs="Arial"/>
          <w:sz w:val="22"/>
          <w:szCs w:val="22"/>
        </w:rPr>
        <w:t xml:space="preserve"> in an urban landscape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Luna, Kare</w:t>
      </w:r>
      <w:r w:rsidR="00F24162">
        <w:rPr>
          <w:rFonts w:ascii="Arial" w:hAnsi="Arial" w:cs="Arial"/>
          <w:sz w:val="22"/>
          <w:szCs w:val="22"/>
        </w:rPr>
        <w:t>n: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Ken Walker</w:t>
      </w:r>
      <w:r w:rsidRPr="00DB7CD9">
        <w:rPr>
          <w:rFonts w:ascii="Arial" w:hAnsi="Arial" w:cs="Arial"/>
          <w:sz w:val="22"/>
          <w:szCs w:val="22"/>
        </w:rPr>
        <w:t>, Roger Lowe, Ken Winkel, Christine Wright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Molecular studies on the toxicity of Australian scorpion venoms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McLean, Claire: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Adnan Moussalli</w:t>
      </w:r>
      <w:r w:rsidRPr="00DB7CD9">
        <w:rPr>
          <w:rFonts w:ascii="Arial" w:hAnsi="Arial" w:cs="Arial"/>
          <w:sz w:val="22"/>
          <w:szCs w:val="22"/>
        </w:rPr>
        <w:t>, Devi Stuart-Fox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Geographic variation and evolution of colour morphs in Tawny Dragon lizards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Ngo, Bernice: PhD, La Trobe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iCs/>
          <w:sz w:val="22"/>
          <w:szCs w:val="22"/>
        </w:rPr>
        <w:t>Charlotte Smith</w:t>
      </w:r>
      <w:r w:rsidRPr="00DB7CD9">
        <w:rPr>
          <w:rFonts w:ascii="Arial" w:hAnsi="Arial" w:cs="Arial"/>
          <w:sz w:val="22"/>
          <w:szCs w:val="22"/>
        </w:rPr>
        <w:t>, Tim Murray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Analysis of faunal collections from the Commonwealth Block and Cumberland/Gloucester Street sites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Park, Travis: BSc (Hons), </w:t>
      </w:r>
      <w:r w:rsidRPr="00F56BB1">
        <w:rPr>
          <w:rFonts w:ascii="Arial" w:hAnsi="Arial" w:cs="Arial"/>
          <w:sz w:val="22"/>
          <w:szCs w:val="22"/>
        </w:rPr>
        <w:t>School of Life and Environ</w:t>
      </w:r>
      <w:r w:rsidR="00A35D42" w:rsidRPr="00777C93">
        <w:rPr>
          <w:rFonts w:ascii="Arial" w:hAnsi="Arial" w:cs="Arial"/>
          <w:sz w:val="22"/>
          <w:szCs w:val="22"/>
        </w:rPr>
        <w:t>mental Sciences,</w:t>
      </w:r>
      <w:r w:rsidRPr="00DB7CD9">
        <w:rPr>
          <w:rFonts w:ascii="Arial" w:hAnsi="Arial" w:cs="Arial"/>
          <w:sz w:val="22"/>
          <w:szCs w:val="22"/>
        </w:rPr>
        <w:t xml:space="preserve"> Deakin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Erich Fitzgerald</w:t>
      </w:r>
      <w:r w:rsidRPr="00DB7CD9">
        <w:rPr>
          <w:rFonts w:ascii="Arial" w:hAnsi="Arial" w:cs="Arial"/>
          <w:sz w:val="22"/>
          <w:szCs w:val="22"/>
        </w:rPr>
        <w:t>, Guang Shi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Tracing the evolution of modern penguins (Spheniscidae) using fossils from Australia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Phillips, Anna: MSc, </w:t>
      </w:r>
      <w:r w:rsidRPr="00F56BB1">
        <w:rPr>
          <w:rFonts w:ascii="Arial" w:hAnsi="Arial" w:cs="Arial"/>
          <w:sz w:val="22"/>
          <w:szCs w:val="22"/>
        </w:rPr>
        <w:t>Department of Ge</w:t>
      </w:r>
      <w:r w:rsidR="00A35D42" w:rsidRPr="00777C93">
        <w:rPr>
          <w:rFonts w:ascii="Arial" w:hAnsi="Arial" w:cs="Arial"/>
          <w:sz w:val="22"/>
          <w:szCs w:val="22"/>
        </w:rPr>
        <w:t>netics,</w:t>
      </w:r>
      <w:r w:rsidR="00F24162">
        <w:rPr>
          <w:rFonts w:ascii="Arial" w:hAnsi="Arial" w:cs="Arial"/>
          <w:sz w:val="22"/>
          <w:szCs w:val="22"/>
        </w:rPr>
        <w:t xml:space="preserve">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Jane Melville</w:t>
      </w:r>
      <w:r w:rsidRPr="00DB7CD9">
        <w:rPr>
          <w:rFonts w:ascii="Arial" w:hAnsi="Arial" w:cs="Arial"/>
          <w:sz w:val="22"/>
          <w:szCs w:val="22"/>
        </w:rPr>
        <w:t>, Belinda Appleton, Philip Batterham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A conservation genetics study of diversity in MHC II ß immune genes in fragmented landscapes: a comparison between the endangered Forty-spotted Pardalote and two related species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Raadik, Tarmo: PhD, University of Canberra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Martin Gomon</w:t>
      </w:r>
      <w:r w:rsidRPr="00DB7CD9">
        <w:rPr>
          <w:rFonts w:ascii="Arial" w:hAnsi="Arial" w:cs="Arial"/>
          <w:sz w:val="22"/>
          <w:szCs w:val="22"/>
        </w:rPr>
        <w:t>, Arthur Georges, Mark Adams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Conservation biology and systematics of the mountain native trout (galaxias)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Sharp, Alana: PhD, Monash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Thomas Rich</w:t>
      </w:r>
      <w:r w:rsidRPr="00DB7CD9">
        <w:rPr>
          <w:rFonts w:ascii="Arial" w:hAnsi="Arial" w:cs="Arial"/>
          <w:sz w:val="22"/>
          <w:szCs w:val="22"/>
        </w:rPr>
        <w:t>, Patricia Vickers-Rich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Finite element analysis of the skull of </w:t>
      </w:r>
      <w:r w:rsidRPr="00DB7CD9">
        <w:rPr>
          <w:rFonts w:ascii="Arial" w:hAnsi="Arial" w:cs="Arial"/>
          <w:i/>
          <w:sz w:val="22"/>
          <w:szCs w:val="22"/>
        </w:rPr>
        <w:t>Diprotodon optatum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Smissen, Peter: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Kevin Rowe</w:t>
      </w:r>
      <w:r w:rsidRPr="00DB7CD9">
        <w:rPr>
          <w:rFonts w:ascii="Arial" w:hAnsi="Arial" w:cs="Arial"/>
          <w:sz w:val="22"/>
          <w:szCs w:val="22"/>
        </w:rPr>
        <w:t>, Belinda Appleton, Charles Robin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Phylogeography and reproductive isolation in eastern Australian rodents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Squires, Zoe: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Mark Norman</w:t>
      </w:r>
      <w:r w:rsidRPr="00DB7CD9">
        <w:rPr>
          <w:rFonts w:ascii="Arial" w:hAnsi="Arial" w:cs="Arial"/>
          <w:sz w:val="22"/>
          <w:szCs w:val="22"/>
        </w:rPr>
        <w:t>, Devi Stuart-Fox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Sexual selection and reproductive behaviour in native Australian squid 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Thompson, Vanessa: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Jane Melville</w:t>
      </w:r>
      <w:r w:rsidRPr="00DB7CD9">
        <w:rPr>
          <w:rFonts w:ascii="Arial" w:hAnsi="Arial" w:cs="Arial"/>
          <w:sz w:val="22"/>
          <w:szCs w:val="22"/>
        </w:rPr>
        <w:t>, Stephen Swearer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Mechanisms of self-recruitment in Australian coral reef fishes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Tomkins, Ellyn: BSc (Hons), </w:t>
      </w:r>
      <w:r w:rsidRPr="00F56BB1">
        <w:rPr>
          <w:rFonts w:ascii="Arial" w:hAnsi="Arial" w:cs="Arial"/>
          <w:sz w:val="22"/>
          <w:szCs w:val="22"/>
        </w:rPr>
        <w:t>School of Earth Sciences,</w:t>
      </w:r>
      <w:r w:rsidRPr="00DB7CD9">
        <w:rPr>
          <w:rFonts w:ascii="Arial" w:hAnsi="Arial" w:cs="Arial"/>
          <w:sz w:val="22"/>
          <w:szCs w:val="22"/>
        </w:rPr>
        <w:t xml:space="preserve">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Erich Fitzgerald</w:t>
      </w:r>
      <w:r w:rsidR="00F24162">
        <w:rPr>
          <w:rFonts w:ascii="Arial" w:hAnsi="Arial" w:cs="Arial"/>
          <w:sz w:val="22"/>
          <w:szCs w:val="22"/>
        </w:rPr>
        <w:t>, Stephen Gallagher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Stratigraphy and palaeoenvironments of marine vertebrates from the Miocene Portland Limestone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Trusler, Peter: PhD, Monash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Thomas Rich</w:t>
      </w:r>
      <w:r w:rsidRPr="00DB7CD9">
        <w:rPr>
          <w:rFonts w:ascii="Arial" w:hAnsi="Arial" w:cs="Arial"/>
          <w:sz w:val="22"/>
          <w:szCs w:val="22"/>
        </w:rPr>
        <w:t>, Patricia Vickers-Rich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Cranial anatomy of </w:t>
      </w:r>
      <w:r w:rsidRPr="00DB7CD9">
        <w:rPr>
          <w:rFonts w:ascii="Arial" w:hAnsi="Arial" w:cs="Arial"/>
          <w:i/>
          <w:sz w:val="22"/>
          <w:szCs w:val="22"/>
        </w:rPr>
        <w:t>Palorchestes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Wegener, Benjamin: PhD, Monash University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Mark Norman</w:t>
      </w:r>
      <w:r w:rsidRPr="00DB7CD9">
        <w:rPr>
          <w:rFonts w:ascii="Arial" w:hAnsi="Arial" w:cs="Arial"/>
          <w:sz w:val="22"/>
          <w:szCs w:val="22"/>
        </w:rPr>
        <w:t>, Bob Wong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Project: Sexual selection in the sea: sperm competition, female promiscuity and patterns of paternity in the Southern Dumpling Squid, </w:t>
      </w:r>
      <w:r w:rsidRPr="00DB7CD9">
        <w:rPr>
          <w:rFonts w:ascii="Arial" w:hAnsi="Arial" w:cs="Arial"/>
          <w:i/>
          <w:sz w:val="22"/>
          <w:szCs w:val="22"/>
        </w:rPr>
        <w:t>Euprymna tasmanica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Woolley, Skipton: PhD, University of Melbourne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 xml:space="preserve">Supervisors: </w:t>
      </w:r>
      <w:r w:rsidRPr="00DB7CD9">
        <w:rPr>
          <w:rFonts w:ascii="Arial" w:hAnsi="Arial" w:cs="Arial"/>
          <w:i/>
          <w:sz w:val="22"/>
          <w:szCs w:val="22"/>
        </w:rPr>
        <w:t>Tim O’Hara</w:t>
      </w:r>
      <w:r w:rsidRPr="00DB7CD9">
        <w:rPr>
          <w:rFonts w:ascii="Arial" w:hAnsi="Arial" w:cs="Arial"/>
          <w:sz w:val="22"/>
          <w:szCs w:val="22"/>
        </w:rPr>
        <w:t>, Brendan Wintle</w:t>
      </w:r>
    </w:p>
    <w:p w:rsidR="00DB7CD9" w:rsidRPr="00DB7CD9" w:rsidRDefault="00DB7CD9" w:rsidP="00DB7CD9">
      <w:pPr>
        <w:rPr>
          <w:rFonts w:ascii="Arial" w:hAnsi="Arial" w:cs="Arial"/>
          <w:sz w:val="22"/>
          <w:szCs w:val="22"/>
        </w:rPr>
      </w:pPr>
      <w:r w:rsidRPr="00DB7CD9">
        <w:rPr>
          <w:rFonts w:ascii="Arial" w:hAnsi="Arial" w:cs="Arial"/>
          <w:sz w:val="22"/>
          <w:szCs w:val="22"/>
        </w:rPr>
        <w:t>Project: Spatial patterns of deep-sea invertebrate species at oceanic scales</w:t>
      </w:r>
    </w:p>
    <w:p w:rsidR="0056276C" w:rsidRPr="0056276C" w:rsidRDefault="0056276C" w:rsidP="00860D61">
      <w:pPr>
        <w:pStyle w:val="Heading1"/>
      </w:pPr>
      <w:r>
        <w:rPr>
          <w:sz w:val="22"/>
          <w:szCs w:val="22"/>
        </w:rPr>
        <w:br w:type="page"/>
      </w:r>
      <w:bookmarkStart w:id="31" w:name="_Toc383442865"/>
      <w:bookmarkStart w:id="32" w:name="_Toc383443045"/>
      <w:r w:rsidRPr="0056276C">
        <w:lastRenderedPageBreak/>
        <w:t>Honorary Appointments</w:t>
      </w:r>
      <w:bookmarkEnd w:id="31"/>
      <w:bookmarkEnd w:id="32"/>
    </w:p>
    <w:p w:rsidR="00A50FAD" w:rsidRDefault="00A50FAD" w:rsidP="00A50FAD">
      <w:pPr>
        <w:pStyle w:val="Heading4"/>
        <w:rPr>
          <w:rFonts w:ascii="Arial" w:hAnsi="Arial" w:cs="Arial"/>
          <w:sz w:val="22"/>
          <w:szCs w:val="22"/>
        </w:rPr>
      </w:pPr>
    </w:p>
    <w:p w:rsidR="00A50FAD" w:rsidRPr="00754D72" w:rsidRDefault="00A50FAD" w:rsidP="00860D61">
      <w:pPr>
        <w:pStyle w:val="Heading2"/>
      </w:pPr>
      <w:bookmarkStart w:id="33" w:name="_Toc383442866"/>
      <w:r w:rsidRPr="00754D72">
        <w:t>Honorary Life Fellows</w:t>
      </w:r>
      <w:bookmarkEnd w:id="33"/>
      <w:r w:rsidRPr="00754D72">
        <w:t xml:space="preserve">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proofErr w:type="gramStart"/>
      <w:r w:rsidRPr="0099460B">
        <w:rPr>
          <w:rFonts w:ascii="Arial" w:hAnsi="Arial" w:cs="Arial"/>
          <w:sz w:val="22"/>
          <w:szCs w:val="22"/>
        </w:rPr>
        <w:t>Granted to individuals of high academic distinction or public standing, considered to have made a significant contribution to the intellectual standing or other significant development of Museum Victoria.</w:t>
      </w:r>
      <w:proofErr w:type="gramEnd"/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Daine Alcorn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Margaret Cameron 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John Coghlan AO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Graham Cunningham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Mrs Amanda Derham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Bob Edwards AO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Jack Ellis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Phyllis Fry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Jill Gallagher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Terry Garwood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Jennifer Graves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Peter Hiscock 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Rod Home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Steve Howard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Gael Jennings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John Kendall AM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Daryl Le Grew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Ms Jenny Love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Professor Janet McCalman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Ms Tina McMeckan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Ray Marginson AM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Angus Martin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Harold Mitchell AC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 xml:space="preserve">Mr Graham Morris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Phillip Morrison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John Mulvaney AO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Mrs Sarah Myer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Sheila O’Sullivan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David Penington AC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Marian Quartly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Mrs Caroline Searby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 xml:space="preserve">Mr Richard Searby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 xml:space="preserve">Mr Ian Sinclair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The Hon. Haddon Storey QC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John Swan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James Warren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 xml:space="preserve">Ms Deanne Weir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Barry Wilson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 xml:space="preserve">Mr Garry Woodard 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</w:p>
    <w:p w:rsidR="00A50FAD" w:rsidRPr="00754D72" w:rsidRDefault="00A50FAD" w:rsidP="00860D61">
      <w:pPr>
        <w:pStyle w:val="Heading2"/>
      </w:pPr>
      <w:bookmarkStart w:id="34" w:name="_Toc383442867"/>
      <w:r w:rsidRPr="00754D72">
        <w:t>Curators Emeritus</w:t>
      </w:r>
      <w:bookmarkEnd w:id="34"/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Granted to curators who retire after having given distinguished service to Museum Victoria for a minimum of 10 years and have made a distinguished contribution in an appropriate curatorial or research field.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Mrs J. Hope Black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lastRenderedPageBreak/>
        <w:t>Ms Suzanne Boyd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Thomas Darragh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Ms Joan Dixon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Chung-Cheng Lu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Gary Poore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John Sharples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Ron Vanderwal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Elizabeth Willis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</w:p>
    <w:p w:rsidR="00A50FAD" w:rsidRPr="00754D72" w:rsidRDefault="00A50FAD" w:rsidP="00860D61">
      <w:pPr>
        <w:pStyle w:val="Heading2"/>
        <w:rPr>
          <w:snapToGrid w:val="0"/>
        </w:rPr>
      </w:pPr>
      <w:bookmarkStart w:id="35" w:name="_Toc383442868"/>
      <w:r w:rsidRPr="00754D72">
        <w:rPr>
          <w:snapToGrid w:val="0"/>
        </w:rPr>
        <w:t>Honorary Associates</w:t>
      </w:r>
      <w:bookmarkEnd w:id="35"/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proofErr w:type="gramStart"/>
      <w:r w:rsidRPr="0099460B">
        <w:rPr>
          <w:rFonts w:ascii="Arial" w:hAnsi="Arial" w:cs="Arial"/>
          <w:sz w:val="22"/>
          <w:szCs w:val="22"/>
        </w:rPr>
        <w:t>Granted to individuals who can be called upon to provide specialist professional advice and assistance to the Board, management or staff on an honorary basis.</w:t>
      </w:r>
      <w:proofErr w:type="gramEnd"/>
    </w:p>
    <w:p w:rsidR="00A356CF" w:rsidRDefault="00A356CF" w:rsidP="00860D61">
      <w:pPr>
        <w:pStyle w:val="Heading3"/>
      </w:pPr>
    </w:p>
    <w:p w:rsidR="00A50FAD" w:rsidRPr="00A356CF" w:rsidRDefault="00A50FAD" w:rsidP="00A356CF">
      <w:pPr>
        <w:pStyle w:val="Heading3"/>
      </w:pPr>
      <w:r w:rsidRPr="00A356CF">
        <w:t>Humanities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Assoc. Prof. Harry Allen</w:t>
      </w:r>
    </w:p>
    <w:p w:rsidR="00A50FAD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Dr Anthony Birch</w:t>
      </w:r>
    </w:p>
    <w:p w:rsidR="00A50FAD" w:rsidRPr="00844B63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napToGrid w:val="0"/>
          <w:sz w:val="22"/>
          <w:szCs w:val="22"/>
        </w:rPr>
        <w:t>Dr Elizabeth Bonshek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Maxwell Burnet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Eddie Butler-Bowdon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Joy Damousi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Kate Darian-Smith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Gwenda Davey 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Graeme Davison AO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Rhonda Diffey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David Dorward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Mark Dugay-Grist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June Factor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Rebecca Forgasz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Michael Green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Diane Hafner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Louise Hamby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Geoffrey Holden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Colin Hope</w:t>
      </w:r>
    </w:p>
    <w:p w:rsidR="00A50FAD" w:rsidRPr="00844B63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 xml:space="preserve">Professor </w:t>
      </w:r>
      <w:r w:rsidRPr="00844B63">
        <w:rPr>
          <w:rFonts w:ascii="Arial" w:hAnsi="Arial" w:cs="Arial"/>
          <w:snapToGrid w:val="0"/>
          <w:sz w:val="22"/>
          <w:szCs w:val="22"/>
        </w:rPr>
        <w:t>Marcia Langton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Marina Larsson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Helen Light AM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Euan McGillivray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Judy McKinty</w:t>
      </w:r>
    </w:p>
    <w:p w:rsidR="00A50FAD" w:rsidRPr="00844B63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napToGrid w:val="0"/>
          <w:sz w:val="22"/>
          <w:szCs w:val="22"/>
        </w:rPr>
        <w:t>Dr Ian McNiven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Peter Marsh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Andrew May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Laura Mecca</w:t>
      </w:r>
    </w:p>
    <w:p w:rsidR="00A50FAD" w:rsidRPr="00844B63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napToGrid w:val="0"/>
          <w:sz w:val="22"/>
          <w:szCs w:val="22"/>
        </w:rPr>
        <w:t>Dr John Morton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Assoc. Professor John Murphy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Timothy Murray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Seamus O’Hanlon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Carla Pascoe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napToGrid w:val="0"/>
          <w:sz w:val="22"/>
          <w:szCs w:val="22"/>
        </w:rPr>
        <w:t>Professor Nicolas Peterson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Mr Ken Porter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Gary Presland</w:t>
      </w:r>
    </w:p>
    <w:p w:rsidR="00A50FAD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 xml:space="preserve">Professor </w:t>
      </w:r>
      <w:r w:rsidRPr="00844B63">
        <w:rPr>
          <w:rFonts w:ascii="Arial" w:hAnsi="Arial" w:cs="Arial"/>
          <w:snapToGrid w:val="0"/>
          <w:sz w:val="22"/>
          <w:szCs w:val="22"/>
        </w:rPr>
        <w:t>Bruce Rigsby</w:t>
      </w:r>
    </w:p>
    <w:p w:rsidR="00A50FAD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844B63">
        <w:rPr>
          <w:rFonts w:ascii="Arial" w:hAnsi="Arial" w:cs="Arial"/>
          <w:snapToGrid w:val="0"/>
          <w:sz w:val="22"/>
          <w:szCs w:val="22"/>
        </w:rPr>
        <w:t>Dr Leonn Satterthwait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Gaye Sculthorpe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Jonathan Sweet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lastRenderedPageBreak/>
        <w:t>Mr Benjamin Thomas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Alistair Thomson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Peter Thorne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Dr Graham Willett</w:t>
      </w:r>
    </w:p>
    <w:p w:rsidR="00A50FAD" w:rsidRPr="00844B63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Ms Kerry Wilson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844B63">
        <w:rPr>
          <w:rFonts w:ascii="Arial" w:hAnsi="Arial" w:cs="Arial"/>
          <w:sz w:val="22"/>
          <w:szCs w:val="22"/>
        </w:rPr>
        <w:t>Professor Andrea Witcomb</w:t>
      </w:r>
    </w:p>
    <w:p w:rsidR="00A356CF" w:rsidRDefault="00A356CF" w:rsidP="00860D61">
      <w:pPr>
        <w:pStyle w:val="Heading3"/>
      </w:pPr>
    </w:p>
    <w:p w:rsidR="00A50FAD" w:rsidRPr="0099460B" w:rsidRDefault="00A50FAD" w:rsidP="00860D61">
      <w:pPr>
        <w:pStyle w:val="Heading3"/>
      </w:pPr>
      <w:r w:rsidRPr="0099460B">
        <w:t>Sciences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Ken Bell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Philip Bock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Robert Burn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  <w:lang w:val="fr-FR"/>
        </w:rPr>
      </w:pPr>
      <w:r w:rsidRPr="0099460B">
        <w:rPr>
          <w:rFonts w:ascii="Arial" w:hAnsi="Arial" w:cs="Arial"/>
          <w:sz w:val="22"/>
          <w:szCs w:val="22"/>
          <w:lang w:val="fr-FR"/>
        </w:rPr>
        <w:t>Dr John Chuk</w:t>
      </w:r>
    </w:p>
    <w:p w:rsidR="00A50FAD" w:rsidRPr="0099460B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Patricia Cook</w:t>
      </w:r>
    </w:p>
    <w:p w:rsidR="00A50FAD" w:rsidRPr="0099460B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Lawrence Cookson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Andrew Drinnan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Ross Field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Erich Fitzgerald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Dean Hewish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Julian Hollis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Francis Holmes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Jean Just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John Kean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Rudie Kuiter</w:t>
      </w:r>
    </w:p>
    <w:p w:rsidR="00A50FAD" w:rsidRPr="00761105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761105">
        <w:rPr>
          <w:rFonts w:ascii="Arial" w:hAnsi="Arial" w:cs="Arial"/>
          <w:snapToGrid w:val="0"/>
          <w:sz w:val="22"/>
          <w:szCs w:val="22"/>
        </w:rPr>
        <w:t>Dr John Lewis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Assoc. Professor Murray Littlejohn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William Loads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 John Long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John Lovering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Charles McCubbin</w:t>
      </w:r>
    </w:p>
    <w:p w:rsidR="00A50FAD" w:rsidRPr="00761105" w:rsidRDefault="00A50FAD" w:rsidP="00A50FAD">
      <w:pPr>
        <w:rPr>
          <w:rFonts w:ascii="Arial" w:hAnsi="Arial" w:cs="Arial"/>
          <w:sz w:val="22"/>
          <w:szCs w:val="22"/>
        </w:rPr>
      </w:pPr>
      <w:r w:rsidRPr="00761105">
        <w:rPr>
          <w:rFonts w:ascii="Arial" w:hAnsi="Arial" w:cs="Arial"/>
          <w:sz w:val="22"/>
          <w:szCs w:val="22"/>
        </w:rPr>
        <w:t>Professor David Malin</w:t>
      </w:r>
    </w:p>
    <w:p w:rsidR="00A50FAD" w:rsidRPr="00761105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761105">
        <w:rPr>
          <w:rFonts w:ascii="Arial" w:hAnsi="Arial" w:cs="Arial"/>
          <w:snapToGrid w:val="0"/>
          <w:sz w:val="22"/>
          <w:szCs w:val="22"/>
        </w:rPr>
        <w:t>Dr Stuart Mills</w:t>
      </w:r>
    </w:p>
    <w:p w:rsidR="00A50FAD" w:rsidRPr="00761105" w:rsidRDefault="00A50FAD" w:rsidP="00A50FAD">
      <w:pPr>
        <w:rPr>
          <w:rFonts w:ascii="Arial" w:hAnsi="Arial" w:cs="Arial"/>
          <w:sz w:val="22"/>
          <w:szCs w:val="22"/>
        </w:rPr>
      </w:pPr>
      <w:r w:rsidRPr="00761105">
        <w:rPr>
          <w:rFonts w:ascii="Arial" w:hAnsi="Arial" w:cs="Arial"/>
          <w:sz w:val="22"/>
          <w:szCs w:val="22"/>
        </w:rPr>
        <w:t>Mr John Neil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Gareth Nelson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Tim New</w:t>
      </w:r>
    </w:p>
    <w:p w:rsidR="00A50FAD" w:rsidRPr="0099460B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Ken Norris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P. Mark O’Loughlin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Robert Paddle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Joyce Richardson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Richard Schodde</w:t>
      </w:r>
    </w:p>
    <w:p w:rsidR="00A50FAD" w:rsidRPr="0099460B" w:rsidRDefault="00A50FAD" w:rsidP="00A50FAD">
      <w:pPr>
        <w:rPr>
          <w:rFonts w:ascii="Arial" w:hAnsi="Arial" w:cs="Arial"/>
          <w:snapToGrid w:val="0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David Staples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Assoc. Professor Roy Swain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John Talent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Ms Elizabeth Thompson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Alfons VandenBerg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Professor Patricia Vickers-Rich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Robert Warneke</w:t>
      </w:r>
    </w:p>
    <w:p w:rsidR="00A50FAD" w:rsidRPr="00801D8F" w:rsidRDefault="00A50FAD" w:rsidP="00A50FAD">
      <w:pPr>
        <w:rPr>
          <w:rFonts w:ascii="Arial" w:hAnsi="Arial" w:cs="Arial"/>
          <w:sz w:val="22"/>
          <w:szCs w:val="22"/>
        </w:rPr>
      </w:pPr>
      <w:r w:rsidRPr="00801D8F">
        <w:rPr>
          <w:rFonts w:ascii="Arial" w:hAnsi="Arial" w:cs="Arial"/>
          <w:sz w:val="22"/>
          <w:szCs w:val="22"/>
        </w:rPr>
        <w:t>Dr Anne Warren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Jeanette Watson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Mr H. Eric Wilkinson</w:t>
      </w:r>
    </w:p>
    <w:p w:rsidR="00A50FAD" w:rsidRPr="0099460B" w:rsidRDefault="00A50FAD" w:rsidP="00A50FAD">
      <w:pPr>
        <w:rPr>
          <w:rFonts w:ascii="Arial" w:hAnsi="Arial" w:cs="Arial"/>
          <w:sz w:val="22"/>
          <w:szCs w:val="22"/>
        </w:rPr>
      </w:pPr>
      <w:r w:rsidRPr="0099460B">
        <w:rPr>
          <w:rFonts w:ascii="Arial" w:hAnsi="Arial" w:cs="Arial"/>
          <w:sz w:val="22"/>
          <w:szCs w:val="22"/>
        </w:rPr>
        <w:t>Dr Alan Yen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</w:p>
    <w:p w:rsidR="00A50FAD" w:rsidRPr="003A76ED" w:rsidRDefault="00A50FAD" w:rsidP="00860D61">
      <w:pPr>
        <w:pStyle w:val="Heading3"/>
      </w:pPr>
      <w:r>
        <w:t>Production and Technical Services</w:t>
      </w:r>
    </w:p>
    <w:p w:rsidR="00A50FAD" w:rsidRDefault="00A50FAD" w:rsidP="00A50FAD">
      <w:pPr>
        <w:rPr>
          <w:rFonts w:ascii="Arial" w:hAnsi="Arial" w:cs="Arial"/>
          <w:sz w:val="22"/>
          <w:szCs w:val="22"/>
        </w:rPr>
      </w:pPr>
      <w:r w:rsidRPr="003A76ED">
        <w:rPr>
          <w:rFonts w:ascii="Arial" w:hAnsi="Arial" w:cs="Arial"/>
          <w:sz w:val="22"/>
          <w:szCs w:val="22"/>
        </w:rPr>
        <w:t>Mr James Cozens</w:t>
      </w:r>
    </w:p>
    <w:p w:rsidR="00687BC8" w:rsidRPr="0056276C" w:rsidRDefault="001A0424" w:rsidP="00860D61">
      <w:pPr>
        <w:pStyle w:val="Heading1"/>
      </w:pPr>
      <w:r w:rsidRPr="00CB64D3">
        <w:br w:type="page"/>
      </w:r>
      <w:bookmarkStart w:id="36" w:name="_Toc383442869"/>
      <w:bookmarkStart w:id="37" w:name="_Toc383443046"/>
      <w:r w:rsidR="00687BC8" w:rsidRPr="0056276C">
        <w:lastRenderedPageBreak/>
        <w:t>Publications</w:t>
      </w:r>
      <w:bookmarkEnd w:id="36"/>
      <w:bookmarkEnd w:id="37"/>
    </w:p>
    <w:p w:rsidR="004B7532" w:rsidRDefault="004B7532" w:rsidP="004B7532">
      <w:pPr>
        <w:rPr>
          <w:rFonts w:ascii="Arial" w:hAnsi="Arial" w:cs="Arial"/>
          <w:color w:val="FF0000"/>
          <w:sz w:val="22"/>
          <w:szCs w:val="22"/>
        </w:rPr>
      </w:pPr>
    </w:p>
    <w:p w:rsidR="00687BC8" w:rsidRDefault="00687BC8" w:rsidP="00860D61">
      <w:pPr>
        <w:pStyle w:val="Heading2"/>
      </w:pPr>
      <w:bookmarkStart w:id="38" w:name="_Toc383442870"/>
      <w:r w:rsidRPr="000C6AC4">
        <w:t>Refereed Journals</w:t>
      </w:r>
      <w:bookmarkEnd w:id="38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Ahyong, S.T., Andreakis, N., and</w:t>
      </w:r>
      <w:r w:rsidRPr="00557469">
        <w:rPr>
          <w:rFonts w:ascii="Arial" w:hAnsi="Arial" w:cs="Arial"/>
          <w:sz w:val="22"/>
          <w:szCs w:val="22"/>
        </w:rPr>
        <w:t xml:space="preserve"> Taylor, J.</w:t>
      </w:r>
      <w:r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557469">
        <w:rPr>
          <w:rFonts w:ascii="Arial" w:hAnsi="Arial" w:cs="Arial"/>
          <w:sz w:val="22"/>
          <w:szCs w:val="22"/>
        </w:rPr>
        <w:t>Mitochondrial phylogeny of the deep-sea squat lobsters, Munidopsidae (Galatheoidea).</w:t>
      </w:r>
      <w:proofErr w:type="gramEnd"/>
      <w:r w:rsidRPr="00557469">
        <w:rPr>
          <w:rFonts w:ascii="Arial" w:hAnsi="Arial" w:cs="Arial"/>
          <w:sz w:val="22"/>
          <w:szCs w:val="22"/>
        </w:rPr>
        <w:t xml:space="preserve"> </w:t>
      </w:r>
      <w:r w:rsidRPr="00557469">
        <w:rPr>
          <w:rFonts w:ascii="Arial" w:hAnsi="Arial" w:cs="Arial"/>
          <w:i/>
          <w:sz w:val="22"/>
          <w:szCs w:val="22"/>
        </w:rPr>
        <w:t>Zoologischer Anzeiger</w:t>
      </w:r>
      <w:r>
        <w:rPr>
          <w:rFonts w:ascii="Arial" w:hAnsi="Arial" w:cs="Arial"/>
          <w:sz w:val="22"/>
          <w:szCs w:val="22"/>
        </w:rPr>
        <w:t>, 250(4): 367</w:t>
      </w:r>
      <w:r w:rsidR="00C94BE3">
        <w:rPr>
          <w:rFonts w:ascii="Arial" w:hAnsi="Arial" w:cs="Arial"/>
          <w:sz w:val="22"/>
          <w:szCs w:val="22"/>
        </w:rPr>
        <w:t>–</w:t>
      </w:r>
      <w:r w:rsidRPr="00557469">
        <w:rPr>
          <w:rFonts w:ascii="Arial" w:hAnsi="Arial" w:cs="Arial"/>
          <w:sz w:val="22"/>
          <w:szCs w:val="22"/>
        </w:rPr>
        <w:t>377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Aplin</w:t>
      </w:r>
      <w:r w:rsidRPr="00E522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K.P., Suzuki</w:t>
      </w:r>
      <w:r w:rsidRPr="00E522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H., Chinen, A.A., Chesser, R.T., Have, J., Donnellan, S.C., Austin, J., Frost, A., Gonzalez, J.P., Herbreteau, V., Catzeflis, F., Soubrier, J., Fang, Y-P., Robins, J., Matisoo-Smith, E., Bastos, A.D., </w:t>
      </w:r>
      <w:r w:rsidRPr="00E5224D">
        <w:rPr>
          <w:rFonts w:ascii="Arial" w:hAnsi="Arial" w:cs="Arial"/>
          <w:sz w:val="22"/>
          <w:szCs w:val="22"/>
        </w:rPr>
        <w:t>Mary</w:t>
      </w:r>
      <w:r>
        <w:rPr>
          <w:rFonts w:ascii="Arial" w:hAnsi="Arial" w:cs="Arial"/>
          <w:sz w:val="22"/>
          <w:szCs w:val="22"/>
        </w:rPr>
        <w:t xml:space="preserve">anto, I., Sinaga, M.H., Denys, C., Van Den Bussche, R.A., Conroy, C., Rowe, K. and </w:t>
      </w:r>
      <w:r w:rsidRPr="00E5224D">
        <w:rPr>
          <w:rFonts w:ascii="Arial" w:hAnsi="Arial" w:cs="Arial"/>
          <w:sz w:val="22"/>
          <w:szCs w:val="22"/>
        </w:rPr>
        <w:t>Cooper</w:t>
      </w:r>
      <w:r>
        <w:rPr>
          <w:rFonts w:ascii="Arial" w:hAnsi="Arial" w:cs="Arial"/>
          <w:sz w:val="22"/>
          <w:szCs w:val="22"/>
        </w:rPr>
        <w:t xml:space="preserve">, A. 2011. </w:t>
      </w:r>
      <w:proofErr w:type="gramStart"/>
      <w:r>
        <w:rPr>
          <w:rFonts w:ascii="Arial" w:hAnsi="Arial" w:cs="Arial"/>
          <w:sz w:val="22"/>
          <w:szCs w:val="22"/>
        </w:rPr>
        <w:t>Multiple geographic origins of commensalism and complex dispersal history of black rats.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FF3F32">
        <w:rPr>
          <w:rFonts w:ascii="Arial" w:hAnsi="Arial" w:cs="Arial"/>
          <w:i/>
          <w:sz w:val="22"/>
          <w:szCs w:val="22"/>
        </w:rPr>
        <w:t>PLoS ONE</w:t>
      </w:r>
      <w:r>
        <w:rPr>
          <w:rFonts w:ascii="Arial" w:hAnsi="Arial" w:cs="Arial"/>
          <w:i/>
          <w:sz w:val="22"/>
          <w:szCs w:val="22"/>
        </w:rPr>
        <w:t>,</w:t>
      </w:r>
      <w:r w:rsidRPr="00E5224D">
        <w:rPr>
          <w:rFonts w:ascii="Arial" w:hAnsi="Arial" w:cs="Arial"/>
          <w:sz w:val="22"/>
          <w:szCs w:val="22"/>
        </w:rPr>
        <w:t xml:space="preserve"> 6(11): e26357</w:t>
      </w:r>
      <w:r>
        <w:rPr>
          <w:rFonts w:ascii="Arial" w:hAnsi="Arial" w:cs="Arial"/>
          <w:sz w:val="22"/>
          <w:szCs w:val="22"/>
        </w:rPr>
        <w:t xml:space="preserve"> [20 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861C57" w:rsidRDefault="004D3F8C" w:rsidP="004D3F8C">
      <w:pPr>
        <w:rPr>
          <w:rFonts w:ascii="Arial" w:hAnsi="Arial" w:cs="Arial"/>
          <w:sz w:val="22"/>
          <w:szCs w:val="22"/>
        </w:rPr>
      </w:pPr>
      <w:r w:rsidRPr="00861C57">
        <w:rPr>
          <w:rFonts w:ascii="Arial" w:hAnsi="Arial" w:cs="Arial"/>
          <w:sz w:val="22"/>
          <w:szCs w:val="22"/>
        </w:rPr>
        <w:t>Atencio, D., Contreira Filho, R.R., Mills, S.J., Coutinho, J.M.V., Honorato, S.B., Ayala, A.P., Ellena, J. and de Andrade, M.B. 2011. Rankamaite from the Urubu pegmatite,</w:t>
      </w:r>
      <w:r>
        <w:rPr>
          <w:rFonts w:ascii="Arial" w:hAnsi="Arial" w:cs="Arial"/>
          <w:sz w:val="22"/>
          <w:szCs w:val="22"/>
        </w:rPr>
        <w:t xml:space="preserve"> Itinga, Minas Gerais, Brazil: c</w:t>
      </w:r>
      <w:r w:rsidRPr="00861C57">
        <w:rPr>
          <w:rFonts w:ascii="Arial" w:hAnsi="Arial" w:cs="Arial"/>
          <w:sz w:val="22"/>
          <w:szCs w:val="22"/>
        </w:rPr>
        <w:t xml:space="preserve">rystal chemistry and Rietveld refinement. </w:t>
      </w:r>
      <w:r w:rsidRPr="00861C57">
        <w:rPr>
          <w:rFonts w:ascii="Arial" w:hAnsi="Arial" w:cs="Arial"/>
          <w:i/>
          <w:sz w:val="22"/>
          <w:szCs w:val="22"/>
        </w:rPr>
        <w:t>American Mineralogist</w:t>
      </w:r>
      <w:r w:rsidRPr="00861C57">
        <w:rPr>
          <w:rFonts w:ascii="Arial" w:hAnsi="Arial" w:cs="Arial"/>
          <w:sz w:val="22"/>
          <w:szCs w:val="22"/>
        </w:rPr>
        <w:t>, 96(10): 1455</w:t>
      </w:r>
      <w:r w:rsidR="00C94BE3">
        <w:rPr>
          <w:rFonts w:ascii="Arial" w:hAnsi="Arial" w:cs="Arial"/>
          <w:sz w:val="22"/>
          <w:szCs w:val="22"/>
        </w:rPr>
        <w:t>–</w:t>
      </w:r>
      <w:r w:rsidRPr="00861C57">
        <w:rPr>
          <w:rFonts w:ascii="Arial" w:hAnsi="Arial" w:cs="Arial"/>
          <w:sz w:val="22"/>
          <w:szCs w:val="22"/>
        </w:rPr>
        <w:t>1460.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F25BAF">
        <w:rPr>
          <w:rFonts w:ascii="Arial" w:hAnsi="Arial" w:cs="Arial"/>
          <w:sz w:val="22"/>
          <w:szCs w:val="22"/>
        </w:rPr>
        <w:t>Barrett</w:t>
      </w:r>
      <w:r>
        <w:rPr>
          <w:rFonts w:ascii="Arial" w:hAnsi="Arial" w:cs="Arial"/>
          <w:sz w:val="22"/>
          <w:szCs w:val="22"/>
        </w:rPr>
        <w:t xml:space="preserve">, P.M., </w:t>
      </w:r>
      <w:r w:rsidRPr="00F25BAF">
        <w:rPr>
          <w:rFonts w:ascii="Arial" w:hAnsi="Arial" w:cs="Arial"/>
          <w:sz w:val="22"/>
          <w:szCs w:val="22"/>
        </w:rPr>
        <w:t>Benson</w:t>
      </w:r>
      <w:r>
        <w:rPr>
          <w:rFonts w:ascii="Arial" w:hAnsi="Arial" w:cs="Arial"/>
          <w:sz w:val="22"/>
          <w:szCs w:val="22"/>
        </w:rPr>
        <w:t xml:space="preserve">, R.B.J., </w:t>
      </w:r>
      <w:r w:rsidRPr="00F25BAF">
        <w:rPr>
          <w:rFonts w:ascii="Arial" w:hAnsi="Arial" w:cs="Arial"/>
          <w:sz w:val="22"/>
          <w:szCs w:val="22"/>
        </w:rPr>
        <w:t>Rich</w:t>
      </w:r>
      <w:r>
        <w:rPr>
          <w:rFonts w:ascii="Arial" w:hAnsi="Arial" w:cs="Arial"/>
          <w:sz w:val="22"/>
          <w:szCs w:val="22"/>
        </w:rPr>
        <w:t xml:space="preserve">, T.H., and </w:t>
      </w:r>
      <w:r w:rsidRPr="00F25BAF">
        <w:rPr>
          <w:rFonts w:ascii="Arial" w:hAnsi="Arial" w:cs="Arial"/>
          <w:sz w:val="22"/>
          <w:szCs w:val="22"/>
        </w:rPr>
        <w:t>Vickers-Rich</w:t>
      </w:r>
      <w:r>
        <w:rPr>
          <w:rFonts w:ascii="Arial" w:hAnsi="Arial" w:cs="Arial"/>
          <w:sz w:val="22"/>
          <w:szCs w:val="22"/>
        </w:rPr>
        <w:t xml:space="preserve">, P. 2011. </w:t>
      </w:r>
      <w:proofErr w:type="gramStart"/>
      <w:r w:rsidRPr="00F25BAF">
        <w:rPr>
          <w:rFonts w:ascii="Arial" w:hAnsi="Arial" w:cs="Arial"/>
          <w:sz w:val="22"/>
          <w:szCs w:val="22"/>
        </w:rPr>
        <w:t>First spinosaurid dinosaur from Australia and the cosmopolitanism of Cretaceous dinosaur faunas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E56AF">
        <w:rPr>
          <w:rFonts w:ascii="Arial" w:hAnsi="Arial" w:cs="Arial"/>
          <w:i/>
          <w:sz w:val="22"/>
          <w:szCs w:val="22"/>
        </w:rPr>
        <w:t>Biology Letters</w:t>
      </w:r>
      <w:r>
        <w:rPr>
          <w:rFonts w:ascii="Arial" w:hAnsi="Arial" w:cs="Arial"/>
          <w:sz w:val="22"/>
          <w:szCs w:val="22"/>
        </w:rPr>
        <w:t xml:space="preserve">, 7(6): </w:t>
      </w:r>
      <w:r w:rsidRPr="00AC0BAD">
        <w:rPr>
          <w:rFonts w:ascii="Arial" w:hAnsi="Arial" w:cs="Arial"/>
          <w:sz w:val="22"/>
          <w:szCs w:val="22"/>
        </w:rPr>
        <w:t>933</w:t>
      </w:r>
      <w:r w:rsidR="00C94BE3">
        <w:rPr>
          <w:rFonts w:ascii="Arial" w:hAnsi="Arial" w:cs="Arial"/>
          <w:sz w:val="22"/>
          <w:szCs w:val="22"/>
        </w:rPr>
        <w:t>–</w:t>
      </w:r>
      <w:r w:rsidRPr="00AC0BAD">
        <w:rPr>
          <w:rFonts w:ascii="Arial" w:hAnsi="Arial" w:cs="Arial"/>
          <w:sz w:val="22"/>
          <w:szCs w:val="22"/>
        </w:rPr>
        <w:t>936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F85D41">
        <w:rPr>
          <w:rFonts w:ascii="Arial" w:hAnsi="Arial" w:cs="Arial"/>
          <w:sz w:val="22"/>
          <w:szCs w:val="22"/>
          <w:lang w:val="en-GB"/>
        </w:rPr>
        <w:t>Benson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R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F85D41">
        <w:rPr>
          <w:rFonts w:ascii="Arial" w:hAnsi="Arial" w:cs="Arial"/>
          <w:sz w:val="22"/>
          <w:szCs w:val="22"/>
          <w:lang w:val="en-GB"/>
        </w:rPr>
        <w:t>B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F85D41">
        <w:rPr>
          <w:rFonts w:ascii="Arial" w:hAnsi="Arial" w:cs="Arial"/>
          <w:sz w:val="22"/>
          <w:szCs w:val="22"/>
          <w:lang w:val="en-GB"/>
        </w:rPr>
        <w:t>J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F85D41">
        <w:rPr>
          <w:rFonts w:ascii="Arial" w:hAnsi="Arial" w:cs="Arial"/>
          <w:sz w:val="22"/>
          <w:szCs w:val="22"/>
          <w:lang w:val="en-GB"/>
        </w:rPr>
        <w:t>, Rich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T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F85D41">
        <w:rPr>
          <w:rFonts w:ascii="Arial" w:hAnsi="Arial" w:cs="Arial"/>
          <w:sz w:val="22"/>
          <w:szCs w:val="22"/>
          <w:lang w:val="en-GB"/>
        </w:rPr>
        <w:t>H</w:t>
      </w:r>
      <w:r>
        <w:rPr>
          <w:rFonts w:ascii="Arial" w:hAnsi="Arial" w:cs="Arial"/>
          <w:sz w:val="22"/>
          <w:szCs w:val="22"/>
          <w:lang w:val="en-GB"/>
        </w:rPr>
        <w:t>.</w:t>
      </w:r>
      <w:r w:rsidRPr="00F85D41">
        <w:rPr>
          <w:rFonts w:ascii="Arial" w:hAnsi="Arial" w:cs="Arial"/>
          <w:sz w:val="22"/>
          <w:szCs w:val="22"/>
          <w:lang w:val="en-GB"/>
        </w:rPr>
        <w:t>, Vickers-Rich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P</w:t>
      </w:r>
      <w:r>
        <w:rPr>
          <w:rFonts w:ascii="Arial" w:hAnsi="Arial" w:cs="Arial"/>
          <w:sz w:val="22"/>
          <w:szCs w:val="22"/>
          <w:lang w:val="en-GB"/>
        </w:rPr>
        <w:t>. and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Hall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M</w:t>
      </w:r>
      <w:r>
        <w:rPr>
          <w:rFonts w:ascii="Arial" w:hAnsi="Arial" w:cs="Arial"/>
          <w:sz w:val="22"/>
          <w:szCs w:val="22"/>
          <w:lang w:val="en-GB"/>
        </w:rPr>
        <w:t>. 2012.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Theropod fauna from southern Australia indicates high polar diversity and climate-driven dinosaur p</w:t>
      </w:r>
      <w:r w:rsidRPr="00F85D41">
        <w:rPr>
          <w:rFonts w:ascii="Arial" w:hAnsi="Arial" w:cs="Arial"/>
          <w:sz w:val="22"/>
          <w:szCs w:val="22"/>
          <w:lang w:val="en-GB"/>
        </w:rPr>
        <w:t>rovinciality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 w:rsidRPr="00FB583C">
        <w:rPr>
          <w:rFonts w:ascii="Arial" w:hAnsi="Arial" w:cs="Arial"/>
          <w:i/>
          <w:sz w:val="22"/>
          <w:szCs w:val="22"/>
          <w:lang w:val="en-GB"/>
        </w:rPr>
        <w:t>PLoS ONE</w:t>
      </w:r>
      <w:r>
        <w:rPr>
          <w:rFonts w:ascii="Arial" w:hAnsi="Arial" w:cs="Arial"/>
          <w:sz w:val="22"/>
          <w:szCs w:val="22"/>
          <w:lang w:val="en-GB"/>
        </w:rPr>
        <w:t xml:space="preserve">, 7(5): </w:t>
      </w:r>
      <w:r w:rsidRPr="006076A4">
        <w:rPr>
          <w:rFonts w:ascii="Arial" w:hAnsi="Arial" w:cs="Arial"/>
          <w:sz w:val="22"/>
          <w:szCs w:val="22"/>
          <w:lang w:val="en-GB"/>
        </w:rPr>
        <w:t>e37122</w:t>
      </w:r>
      <w:r>
        <w:rPr>
          <w:rFonts w:ascii="Arial" w:hAnsi="Arial" w:cs="Arial"/>
          <w:sz w:val="22"/>
          <w:szCs w:val="22"/>
          <w:lang w:val="en-GB"/>
        </w:rPr>
        <w:t xml:space="preserve"> [29 pp</w:t>
      </w:r>
      <w:r w:rsidR="00AE19EC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>].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Pr="006C00A2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</w:rPr>
        <w:t>Birch, W.</w:t>
      </w:r>
      <w:r w:rsidRPr="006C00A2">
        <w:rPr>
          <w:rFonts w:ascii="Arial" w:hAnsi="Arial" w:cs="Arial"/>
          <w:sz w:val="22"/>
          <w:szCs w:val="22"/>
        </w:rPr>
        <w:t xml:space="preserve">D., </w:t>
      </w:r>
      <w:r>
        <w:rPr>
          <w:rFonts w:ascii="Arial" w:hAnsi="Arial" w:cs="Arial"/>
          <w:sz w:val="22"/>
          <w:szCs w:val="22"/>
          <w:lang w:val="en-GB"/>
        </w:rPr>
        <w:t>Grey, I.E., Mills, S.</w:t>
      </w:r>
      <w:r w:rsidRPr="006C00A2">
        <w:rPr>
          <w:rFonts w:ascii="Arial" w:hAnsi="Arial" w:cs="Arial"/>
          <w:sz w:val="22"/>
          <w:szCs w:val="22"/>
          <w:lang w:val="en-GB"/>
        </w:rPr>
        <w:t>J., Pring, A.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6C00A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Bougerol, C.,</w:t>
      </w:r>
      <w:r w:rsidRPr="006C00A2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</w:rPr>
        <w:t>Ribaldi-Tunnicliffe, A., Wilson, N.C.</w:t>
      </w:r>
      <w:r w:rsidRPr="006C00A2">
        <w:rPr>
          <w:rFonts w:ascii="Arial" w:hAnsi="Arial" w:cs="Arial"/>
          <w:sz w:val="22"/>
          <w:szCs w:val="22"/>
          <w:lang w:val="en-GB"/>
        </w:rPr>
        <w:t xml:space="preserve"> and Keck, E. 2011.</w:t>
      </w:r>
      <w:proofErr w:type="gramEnd"/>
      <w:r w:rsidRPr="006C00A2">
        <w:rPr>
          <w:rFonts w:ascii="Arial" w:hAnsi="Arial" w:cs="Arial"/>
          <w:sz w:val="22"/>
          <w:szCs w:val="22"/>
          <w:lang w:val="en-GB"/>
        </w:rPr>
        <w:t xml:space="preserve"> </w:t>
      </w:r>
      <w:r w:rsidRPr="006C00A2">
        <w:rPr>
          <w:rFonts w:ascii="Arial" w:hAnsi="Arial" w:cs="Arial"/>
          <w:sz w:val="22"/>
          <w:szCs w:val="22"/>
        </w:rPr>
        <w:t xml:space="preserve">Nordgauite, </w:t>
      </w:r>
      <w:proofErr w:type="gramStart"/>
      <w:r w:rsidRPr="006C00A2">
        <w:rPr>
          <w:rFonts w:ascii="Arial" w:hAnsi="Arial" w:cs="Arial"/>
          <w:sz w:val="22"/>
          <w:szCs w:val="22"/>
          <w:lang w:val="en-GB"/>
        </w:rPr>
        <w:t>MnAl</w:t>
      </w:r>
      <w:r w:rsidRPr="006C00A2">
        <w:rPr>
          <w:rFonts w:ascii="Arial" w:hAnsi="Arial" w:cs="Arial"/>
          <w:sz w:val="22"/>
          <w:szCs w:val="22"/>
          <w:vertAlign w:val="subscript"/>
          <w:lang w:val="en-GB"/>
        </w:rPr>
        <w:t>2</w:t>
      </w:r>
      <w:r w:rsidRPr="006C00A2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Pr="006C00A2">
        <w:rPr>
          <w:rFonts w:ascii="Arial" w:hAnsi="Arial" w:cs="Arial"/>
          <w:sz w:val="22"/>
          <w:szCs w:val="22"/>
          <w:lang w:val="en-GB"/>
        </w:rPr>
        <w:t>PO</w:t>
      </w:r>
      <w:r w:rsidRPr="006C00A2">
        <w:rPr>
          <w:rFonts w:ascii="Arial" w:hAnsi="Arial" w:cs="Arial"/>
          <w:sz w:val="22"/>
          <w:szCs w:val="22"/>
          <w:vertAlign w:val="subscript"/>
          <w:lang w:val="en-GB"/>
        </w:rPr>
        <w:t>4</w:t>
      </w:r>
      <w:r w:rsidRPr="006C00A2">
        <w:rPr>
          <w:rFonts w:ascii="Arial" w:hAnsi="Arial" w:cs="Arial"/>
          <w:sz w:val="22"/>
          <w:szCs w:val="22"/>
          <w:lang w:val="en-GB"/>
        </w:rPr>
        <w:t>)</w:t>
      </w:r>
      <w:r w:rsidRPr="006C00A2">
        <w:rPr>
          <w:rFonts w:ascii="Arial" w:hAnsi="Arial" w:cs="Arial"/>
          <w:sz w:val="22"/>
          <w:szCs w:val="22"/>
          <w:vertAlign w:val="subscript"/>
          <w:lang w:val="en-GB"/>
        </w:rPr>
        <w:t>2</w:t>
      </w:r>
      <w:r w:rsidRPr="006C00A2">
        <w:rPr>
          <w:rFonts w:ascii="Arial" w:hAnsi="Arial" w:cs="Arial"/>
          <w:sz w:val="22"/>
          <w:szCs w:val="22"/>
          <w:lang w:val="en-GB"/>
        </w:rPr>
        <w:t>(F,OH)</w:t>
      </w:r>
      <w:r w:rsidRPr="006C00A2">
        <w:rPr>
          <w:rFonts w:ascii="Arial" w:hAnsi="Arial" w:cs="Arial"/>
          <w:sz w:val="22"/>
          <w:szCs w:val="22"/>
          <w:vertAlign w:val="subscript"/>
          <w:lang w:val="en-GB"/>
        </w:rPr>
        <w:t>2</w:t>
      </w:r>
      <w:r w:rsidRPr="006C00A2">
        <w:rPr>
          <w:rFonts w:ascii="Arial" w:hAnsi="Arial" w:cs="Arial"/>
          <w:sz w:val="22"/>
          <w:szCs w:val="22"/>
          <w:lang w:val="en-GB"/>
        </w:rPr>
        <w:t>∙5.5H</w:t>
      </w:r>
      <w:r w:rsidRPr="006C00A2">
        <w:rPr>
          <w:rFonts w:ascii="Arial" w:hAnsi="Arial" w:cs="Arial"/>
          <w:sz w:val="22"/>
          <w:szCs w:val="22"/>
          <w:vertAlign w:val="subscript"/>
          <w:lang w:val="en-GB"/>
        </w:rPr>
        <w:t>2</w:t>
      </w:r>
      <w:r w:rsidRPr="006C00A2">
        <w:rPr>
          <w:rFonts w:ascii="Arial" w:hAnsi="Arial" w:cs="Arial"/>
          <w:sz w:val="22"/>
          <w:szCs w:val="22"/>
          <w:lang w:val="en-GB"/>
        </w:rPr>
        <w:t xml:space="preserve">O, </w:t>
      </w:r>
      <w:r w:rsidRPr="00483A5F">
        <w:rPr>
          <w:rFonts w:ascii="Arial" w:hAnsi="Arial" w:cs="Arial"/>
          <w:sz w:val="22"/>
          <w:szCs w:val="22"/>
        </w:rPr>
        <w:t>a new mineral from the Hagendorf-Süd pegmatite, Bavaria, Germany: description and crystal structure</w:t>
      </w:r>
      <w:r w:rsidRPr="006C00A2">
        <w:rPr>
          <w:rFonts w:ascii="Arial" w:hAnsi="Arial" w:cs="Arial"/>
          <w:sz w:val="22"/>
          <w:szCs w:val="22"/>
          <w:lang w:val="en-GB"/>
        </w:rPr>
        <w:t xml:space="preserve">. </w:t>
      </w:r>
      <w:r w:rsidRPr="006C00A2">
        <w:rPr>
          <w:rFonts w:ascii="Arial" w:hAnsi="Arial" w:cs="Arial"/>
          <w:i/>
          <w:sz w:val="22"/>
          <w:szCs w:val="22"/>
          <w:lang w:val="en-GB"/>
        </w:rPr>
        <w:t>Mineralogical Magazine</w:t>
      </w:r>
      <w:r>
        <w:rPr>
          <w:rFonts w:ascii="Arial" w:hAnsi="Arial" w:cs="Arial"/>
          <w:sz w:val="22"/>
          <w:szCs w:val="22"/>
          <w:lang w:val="en-GB"/>
        </w:rPr>
        <w:t>, 75(2): 269</w:t>
      </w:r>
      <w:r w:rsidR="00C94BE3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>278.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811804">
        <w:rPr>
          <w:rFonts w:ascii="Arial" w:hAnsi="Arial" w:cs="Arial"/>
          <w:sz w:val="22"/>
          <w:szCs w:val="22"/>
        </w:rPr>
        <w:t>Birch, W.D., Mills, S.J., Maas, R. and Hellstrom, J.C. 2011.</w:t>
      </w:r>
      <w:proofErr w:type="gramEnd"/>
      <w:r w:rsidRPr="00811804">
        <w:rPr>
          <w:rFonts w:ascii="Arial" w:hAnsi="Arial" w:cs="Arial"/>
          <w:sz w:val="22"/>
          <w:szCs w:val="22"/>
        </w:rPr>
        <w:t xml:space="preserve"> A chronology for Late Quaternary weathering in the Murray Basin, southe</w:t>
      </w:r>
      <w:r>
        <w:rPr>
          <w:rFonts w:ascii="Arial" w:hAnsi="Arial" w:cs="Arial"/>
          <w:sz w:val="22"/>
          <w:szCs w:val="22"/>
        </w:rPr>
        <w:t>astern Australia: evidence from</w:t>
      </w:r>
      <w:r w:rsidRPr="00811804">
        <w:rPr>
          <w:rFonts w:ascii="Arial" w:hAnsi="Arial" w:cs="Arial"/>
          <w:sz w:val="22"/>
          <w:szCs w:val="22"/>
        </w:rPr>
        <w:t xml:space="preserve"> </w:t>
      </w:r>
      <w:r w:rsidRPr="00811804">
        <w:rPr>
          <w:rFonts w:ascii="Arial" w:hAnsi="Arial" w:cs="Arial"/>
          <w:sz w:val="22"/>
          <w:szCs w:val="22"/>
          <w:vertAlign w:val="superscript"/>
        </w:rPr>
        <w:t>230</w:t>
      </w:r>
      <w:r w:rsidRPr="00811804">
        <w:rPr>
          <w:rFonts w:ascii="Arial" w:hAnsi="Arial" w:cs="Arial"/>
          <w:sz w:val="22"/>
          <w:szCs w:val="22"/>
        </w:rPr>
        <w:t xml:space="preserve">Th/U dating of secondary uranium phosphates in the Lake Boga and Wycheproof granites, Victoria. </w:t>
      </w:r>
      <w:r w:rsidRPr="00243C40">
        <w:rPr>
          <w:rFonts w:ascii="Arial" w:hAnsi="Arial" w:cs="Arial"/>
          <w:i/>
          <w:sz w:val="22"/>
          <w:szCs w:val="22"/>
        </w:rPr>
        <w:t>Australian Journal of Earth Sciences</w:t>
      </w:r>
      <w:r w:rsidRPr="00811804">
        <w:rPr>
          <w:rFonts w:ascii="Arial" w:hAnsi="Arial" w:cs="Arial"/>
          <w:sz w:val="22"/>
          <w:szCs w:val="22"/>
        </w:rPr>
        <w:t>, 58(7): 835</w:t>
      </w:r>
      <w:r w:rsidR="00C94BE3">
        <w:rPr>
          <w:rFonts w:ascii="Arial" w:hAnsi="Arial" w:cs="Arial"/>
          <w:sz w:val="22"/>
          <w:szCs w:val="22"/>
        </w:rPr>
        <w:t>–</w:t>
      </w:r>
      <w:r w:rsidRPr="00811804">
        <w:rPr>
          <w:rFonts w:ascii="Arial" w:hAnsi="Arial" w:cs="Arial"/>
          <w:sz w:val="22"/>
          <w:szCs w:val="22"/>
        </w:rPr>
        <w:t>845.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AB0B2F">
        <w:rPr>
          <w:rFonts w:ascii="Arial" w:hAnsi="Arial" w:cs="Arial"/>
          <w:sz w:val="22"/>
          <w:szCs w:val="22"/>
        </w:rPr>
        <w:t>Brennan,</w:t>
      </w:r>
      <w:r>
        <w:rPr>
          <w:rFonts w:ascii="Arial" w:hAnsi="Arial" w:cs="Arial"/>
          <w:sz w:val="22"/>
          <w:szCs w:val="22"/>
        </w:rPr>
        <w:t xml:space="preserve"> K.E.C., </w:t>
      </w:r>
      <w:r w:rsidRPr="00AB0B2F">
        <w:rPr>
          <w:rFonts w:ascii="Arial" w:hAnsi="Arial" w:cs="Arial"/>
          <w:sz w:val="22"/>
          <w:szCs w:val="22"/>
        </w:rPr>
        <w:t>Twigg,</w:t>
      </w:r>
      <w:r>
        <w:rPr>
          <w:rFonts w:ascii="Arial" w:hAnsi="Arial" w:cs="Arial"/>
          <w:sz w:val="22"/>
          <w:szCs w:val="22"/>
        </w:rPr>
        <w:t xml:space="preserve"> P.J., </w:t>
      </w:r>
      <w:r w:rsidRPr="00AB0B2F">
        <w:rPr>
          <w:rFonts w:ascii="Arial" w:hAnsi="Arial" w:cs="Arial"/>
          <w:sz w:val="22"/>
          <w:szCs w:val="22"/>
        </w:rPr>
        <w:t>Watson,</w:t>
      </w:r>
      <w:r>
        <w:rPr>
          <w:rFonts w:ascii="Arial" w:hAnsi="Arial" w:cs="Arial"/>
          <w:sz w:val="22"/>
          <w:szCs w:val="22"/>
        </w:rPr>
        <w:t xml:space="preserve"> A., </w:t>
      </w:r>
      <w:r w:rsidRPr="00AB0B2F">
        <w:rPr>
          <w:rFonts w:ascii="Arial" w:hAnsi="Arial" w:cs="Arial"/>
          <w:sz w:val="22"/>
          <w:szCs w:val="22"/>
        </w:rPr>
        <w:t>Pennington,</w:t>
      </w:r>
      <w:r>
        <w:rPr>
          <w:rFonts w:ascii="Arial" w:hAnsi="Arial" w:cs="Arial"/>
          <w:sz w:val="22"/>
          <w:szCs w:val="22"/>
        </w:rPr>
        <w:t xml:space="preserve"> A., </w:t>
      </w:r>
      <w:r w:rsidRPr="00AB0B2F">
        <w:rPr>
          <w:rFonts w:ascii="Arial" w:hAnsi="Arial" w:cs="Arial"/>
          <w:sz w:val="22"/>
          <w:szCs w:val="22"/>
        </w:rPr>
        <w:t>Sumner,</w:t>
      </w:r>
      <w:r>
        <w:rPr>
          <w:rFonts w:ascii="Arial" w:hAnsi="Arial" w:cs="Arial"/>
          <w:sz w:val="22"/>
          <w:szCs w:val="22"/>
        </w:rPr>
        <w:t xml:space="preserve"> J., </w:t>
      </w:r>
      <w:r w:rsidRPr="00AB0B2F">
        <w:rPr>
          <w:rFonts w:ascii="Arial" w:hAnsi="Arial" w:cs="Arial"/>
          <w:sz w:val="22"/>
          <w:szCs w:val="22"/>
        </w:rPr>
        <w:t>Davis,</w:t>
      </w:r>
      <w:r>
        <w:rPr>
          <w:rFonts w:ascii="Arial" w:hAnsi="Arial" w:cs="Arial"/>
          <w:sz w:val="22"/>
          <w:szCs w:val="22"/>
        </w:rPr>
        <w:t xml:space="preserve"> R., </w:t>
      </w:r>
      <w:r w:rsidRPr="00AB0B2F">
        <w:rPr>
          <w:rFonts w:ascii="Arial" w:hAnsi="Arial" w:cs="Arial"/>
          <w:sz w:val="22"/>
          <w:szCs w:val="22"/>
        </w:rPr>
        <w:t>Jackson,</w:t>
      </w:r>
      <w:r>
        <w:rPr>
          <w:rFonts w:ascii="Arial" w:hAnsi="Arial" w:cs="Arial"/>
          <w:sz w:val="22"/>
          <w:szCs w:val="22"/>
        </w:rPr>
        <w:t xml:space="preserve"> J., </w:t>
      </w:r>
      <w:r w:rsidRPr="00AB0B2F">
        <w:rPr>
          <w:rFonts w:ascii="Arial" w:hAnsi="Arial" w:cs="Arial"/>
          <w:sz w:val="22"/>
          <w:szCs w:val="22"/>
        </w:rPr>
        <w:t>Brooks,</w:t>
      </w:r>
      <w:r>
        <w:rPr>
          <w:rFonts w:ascii="Arial" w:hAnsi="Arial" w:cs="Arial"/>
          <w:sz w:val="22"/>
          <w:szCs w:val="22"/>
        </w:rPr>
        <w:t xml:space="preserve"> B., </w:t>
      </w:r>
      <w:r w:rsidRPr="00AB0B2F">
        <w:rPr>
          <w:rFonts w:ascii="Arial" w:hAnsi="Arial" w:cs="Arial"/>
          <w:sz w:val="22"/>
          <w:szCs w:val="22"/>
        </w:rPr>
        <w:t>Grant</w:t>
      </w:r>
      <w:r>
        <w:rPr>
          <w:rFonts w:ascii="Arial" w:hAnsi="Arial" w:cs="Arial"/>
          <w:sz w:val="22"/>
          <w:szCs w:val="22"/>
        </w:rPr>
        <w:t xml:space="preserve">, F. and </w:t>
      </w:r>
      <w:r w:rsidRPr="00AB0B2F">
        <w:rPr>
          <w:rFonts w:ascii="Arial" w:hAnsi="Arial" w:cs="Arial"/>
          <w:sz w:val="22"/>
          <w:szCs w:val="22"/>
        </w:rPr>
        <w:t>Underwood</w:t>
      </w:r>
      <w:r>
        <w:rPr>
          <w:rFonts w:ascii="Arial" w:hAnsi="Arial" w:cs="Arial"/>
          <w:sz w:val="22"/>
          <w:szCs w:val="22"/>
        </w:rPr>
        <w:t>, R.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0B2F">
        <w:rPr>
          <w:rFonts w:ascii="Arial" w:hAnsi="Arial" w:cs="Arial"/>
          <w:sz w:val="22"/>
          <w:szCs w:val="22"/>
        </w:rPr>
        <w:t>Cross-cultural systematic biological surveys</w:t>
      </w:r>
      <w:r>
        <w:rPr>
          <w:rFonts w:ascii="Arial" w:hAnsi="Arial" w:cs="Arial"/>
          <w:sz w:val="22"/>
          <w:szCs w:val="22"/>
        </w:rPr>
        <w:t xml:space="preserve"> </w:t>
      </w:r>
      <w:r w:rsidRPr="00AB0B2F">
        <w:rPr>
          <w:rFonts w:ascii="Arial" w:hAnsi="Arial" w:cs="Arial"/>
          <w:sz w:val="22"/>
          <w:szCs w:val="22"/>
        </w:rPr>
        <w:t>in Australia’s Western Desert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76955">
        <w:rPr>
          <w:rFonts w:ascii="Arial" w:hAnsi="Arial" w:cs="Arial"/>
          <w:i/>
          <w:sz w:val="22"/>
          <w:szCs w:val="22"/>
        </w:rPr>
        <w:t>Ecological Management and Restoration</w:t>
      </w:r>
      <w:r>
        <w:rPr>
          <w:rFonts w:ascii="Arial" w:hAnsi="Arial" w:cs="Arial"/>
          <w:sz w:val="22"/>
          <w:szCs w:val="22"/>
        </w:rPr>
        <w:t>, 13(1): 72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80.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Byrne, M., Steane, D.A., Joseph, L., Yeates, D.K.</w:t>
      </w:r>
      <w:r w:rsidRPr="00E52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Jordan, G.J., Crayn, D., Aplin, K., Cantrill, D.J., Cook</w:t>
      </w:r>
      <w:r w:rsidRPr="00E52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L.G., Crisp, M.D., Keogh, J.S., Melville, J., Moritz</w:t>
      </w:r>
      <w:r w:rsidRPr="00E526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C., Porch, N., Sniderman, J.M.K., Sunnucks, P. and Weston, P.H. 2011. </w:t>
      </w:r>
      <w:r w:rsidRPr="00E526C7">
        <w:rPr>
          <w:rFonts w:ascii="Arial" w:hAnsi="Arial" w:cs="Arial"/>
          <w:sz w:val="22"/>
          <w:szCs w:val="22"/>
        </w:rPr>
        <w:t>Decline of a biome: evolution,</w:t>
      </w:r>
      <w:r>
        <w:rPr>
          <w:rFonts w:ascii="Arial" w:hAnsi="Arial" w:cs="Arial"/>
          <w:sz w:val="22"/>
          <w:szCs w:val="22"/>
        </w:rPr>
        <w:t xml:space="preserve"> </w:t>
      </w:r>
      <w:r w:rsidRPr="00E526C7">
        <w:rPr>
          <w:rFonts w:ascii="Arial" w:hAnsi="Arial" w:cs="Arial"/>
          <w:sz w:val="22"/>
          <w:szCs w:val="22"/>
        </w:rPr>
        <w:t>contraction, fragmentation, extinction</w:t>
      </w:r>
      <w:r>
        <w:rPr>
          <w:rFonts w:ascii="Arial" w:hAnsi="Arial" w:cs="Arial"/>
          <w:sz w:val="22"/>
          <w:szCs w:val="22"/>
        </w:rPr>
        <w:t xml:space="preserve"> </w:t>
      </w:r>
      <w:r w:rsidRPr="00E526C7">
        <w:rPr>
          <w:rFonts w:ascii="Arial" w:hAnsi="Arial" w:cs="Arial"/>
          <w:sz w:val="22"/>
          <w:szCs w:val="22"/>
        </w:rPr>
        <w:t>and invasion of the Australian mesic zone</w:t>
      </w:r>
      <w:r>
        <w:rPr>
          <w:rFonts w:ascii="Arial" w:hAnsi="Arial" w:cs="Arial"/>
          <w:sz w:val="22"/>
          <w:szCs w:val="22"/>
        </w:rPr>
        <w:t xml:space="preserve"> </w:t>
      </w:r>
      <w:r w:rsidRPr="00E526C7">
        <w:rPr>
          <w:rFonts w:ascii="Arial" w:hAnsi="Arial" w:cs="Arial"/>
          <w:sz w:val="22"/>
          <w:szCs w:val="22"/>
        </w:rPr>
        <w:t>biota</w:t>
      </w:r>
      <w:r>
        <w:rPr>
          <w:rFonts w:ascii="Arial" w:hAnsi="Arial" w:cs="Arial"/>
          <w:sz w:val="22"/>
          <w:szCs w:val="22"/>
        </w:rPr>
        <w:t xml:space="preserve">. </w:t>
      </w:r>
      <w:r w:rsidRPr="00875900">
        <w:rPr>
          <w:rFonts w:ascii="Arial" w:hAnsi="Arial" w:cs="Arial"/>
          <w:i/>
          <w:sz w:val="22"/>
          <w:szCs w:val="22"/>
        </w:rPr>
        <w:t>Journal of Biogeography</w:t>
      </w:r>
      <w:r>
        <w:rPr>
          <w:rFonts w:ascii="Arial" w:hAnsi="Arial" w:cs="Arial"/>
          <w:sz w:val="22"/>
          <w:szCs w:val="22"/>
        </w:rPr>
        <w:t>, 38</w:t>
      </w:r>
      <w:r w:rsidR="00C94BE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1635</w:t>
      </w:r>
      <w:r w:rsidR="00C94BE3">
        <w:rPr>
          <w:rFonts w:ascii="Arial" w:hAnsi="Arial" w:cs="Arial"/>
          <w:sz w:val="22"/>
          <w:szCs w:val="22"/>
        </w:rPr>
        <w:t>–</w:t>
      </w:r>
      <w:r w:rsidRPr="00E526C7">
        <w:rPr>
          <w:rFonts w:ascii="Arial" w:hAnsi="Arial" w:cs="Arial"/>
          <w:sz w:val="22"/>
          <w:szCs w:val="22"/>
        </w:rPr>
        <w:t>1656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8527F2">
        <w:rPr>
          <w:rFonts w:ascii="Arial" w:hAnsi="Arial" w:cs="Arial"/>
          <w:sz w:val="22"/>
          <w:szCs w:val="22"/>
          <w:lang w:val="en-US"/>
        </w:rPr>
        <w:t>Chapple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8527F2">
        <w:rPr>
          <w:rFonts w:ascii="Arial" w:hAnsi="Arial" w:cs="Arial"/>
          <w:sz w:val="22"/>
          <w:szCs w:val="22"/>
          <w:lang w:val="en-US"/>
        </w:rPr>
        <w:t xml:space="preserve"> D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527F2">
        <w:rPr>
          <w:rFonts w:ascii="Arial" w:hAnsi="Arial" w:cs="Arial"/>
          <w:sz w:val="22"/>
          <w:szCs w:val="22"/>
          <w:lang w:val="en-US"/>
        </w:rPr>
        <w:t>G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527F2">
        <w:rPr>
          <w:rFonts w:ascii="Arial" w:hAnsi="Arial" w:cs="Arial"/>
          <w:sz w:val="22"/>
          <w:szCs w:val="22"/>
          <w:lang w:val="en-US"/>
        </w:rPr>
        <w:t>, Hoskin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8527F2">
        <w:rPr>
          <w:rFonts w:ascii="Arial" w:hAnsi="Arial" w:cs="Arial"/>
          <w:sz w:val="22"/>
          <w:szCs w:val="22"/>
          <w:lang w:val="en-US"/>
        </w:rPr>
        <w:t xml:space="preserve"> C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527F2">
        <w:rPr>
          <w:rFonts w:ascii="Arial" w:hAnsi="Arial" w:cs="Arial"/>
          <w:sz w:val="22"/>
          <w:szCs w:val="22"/>
          <w:lang w:val="en-US"/>
        </w:rPr>
        <w:t>J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527F2">
        <w:rPr>
          <w:rFonts w:ascii="Arial" w:hAnsi="Arial" w:cs="Arial"/>
          <w:sz w:val="22"/>
          <w:szCs w:val="22"/>
          <w:lang w:val="en-US"/>
        </w:rPr>
        <w:t>, Chapple</w:t>
      </w:r>
      <w:r>
        <w:rPr>
          <w:rFonts w:ascii="Arial" w:hAnsi="Arial" w:cs="Arial"/>
          <w:sz w:val="22"/>
          <w:szCs w:val="22"/>
          <w:lang w:val="en-US"/>
        </w:rPr>
        <w:t xml:space="preserve">, S.N.J. and </w:t>
      </w:r>
      <w:r w:rsidRPr="008527F2">
        <w:rPr>
          <w:rFonts w:ascii="Arial" w:hAnsi="Arial" w:cs="Arial"/>
          <w:sz w:val="22"/>
          <w:szCs w:val="22"/>
          <w:lang w:val="en-US"/>
        </w:rPr>
        <w:t>Thompson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8527F2">
        <w:rPr>
          <w:rFonts w:ascii="Arial" w:hAnsi="Arial" w:cs="Arial"/>
          <w:sz w:val="22"/>
          <w:szCs w:val="22"/>
          <w:lang w:val="en-US"/>
        </w:rPr>
        <w:t xml:space="preserve"> M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527F2">
        <w:rPr>
          <w:rFonts w:ascii="Arial" w:hAnsi="Arial" w:cs="Arial"/>
          <w:sz w:val="22"/>
          <w:szCs w:val="22"/>
          <w:lang w:val="en-US"/>
        </w:rPr>
        <w:t>B</w:t>
      </w:r>
      <w:r>
        <w:rPr>
          <w:rFonts w:ascii="Arial" w:hAnsi="Arial" w:cs="Arial"/>
          <w:sz w:val="22"/>
          <w:szCs w:val="22"/>
          <w:lang w:val="en-US"/>
        </w:rPr>
        <w:t>. 2011.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Phylogenetic divergence in the widespread delicate skink (</w:t>
      </w:r>
      <w:r w:rsidRPr="00DC6118">
        <w:rPr>
          <w:rFonts w:ascii="Arial" w:hAnsi="Arial" w:cs="Arial"/>
          <w:i/>
          <w:sz w:val="22"/>
          <w:szCs w:val="22"/>
        </w:rPr>
        <w:t>Lampropholis delicata</w:t>
      </w:r>
      <w:r>
        <w:rPr>
          <w:rFonts w:ascii="Arial" w:hAnsi="Arial" w:cs="Arial"/>
          <w:sz w:val="22"/>
          <w:szCs w:val="22"/>
        </w:rPr>
        <w:t xml:space="preserve">) corresponds to dry habitat barriers in eastern Australia. </w:t>
      </w:r>
      <w:proofErr w:type="gramStart"/>
      <w:r w:rsidRPr="00297D52">
        <w:rPr>
          <w:rFonts w:ascii="Arial" w:hAnsi="Arial" w:cs="Arial"/>
          <w:i/>
          <w:sz w:val="22"/>
          <w:szCs w:val="22"/>
        </w:rPr>
        <w:t>BMC Evolutionary Biology</w:t>
      </w:r>
      <w:r>
        <w:rPr>
          <w:rFonts w:ascii="Arial" w:hAnsi="Arial" w:cs="Arial"/>
          <w:sz w:val="22"/>
          <w:szCs w:val="22"/>
        </w:rPr>
        <w:t>, 11: 191 [18 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Clemens, J.D., Birch, W.D. and Dudley, R.A. 2011. S-type ignimbrites with polybaric crystallisation histories: the Tolmie Igneous Complex, Central Victoria, Australia. </w:t>
      </w:r>
      <w:r w:rsidRPr="008C776A">
        <w:rPr>
          <w:rFonts w:ascii="Arial" w:hAnsi="Arial" w:cs="Arial"/>
          <w:i/>
          <w:sz w:val="22"/>
          <w:szCs w:val="22"/>
        </w:rPr>
        <w:t>Contributions to Mineralogy and Petrology</w:t>
      </w:r>
      <w:r w:rsidRPr="00AC0BAD">
        <w:rPr>
          <w:rFonts w:ascii="Arial" w:hAnsi="Arial" w:cs="Arial"/>
          <w:sz w:val="22"/>
          <w:szCs w:val="22"/>
        </w:rPr>
        <w:t>, 162</w:t>
      </w:r>
      <w:r>
        <w:rPr>
          <w:rFonts w:ascii="Arial" w:hAnsi="Arial" w:cs="Arial"/>
          <w:sz w:val="22"/>
          <w:szCs w:val="22"/>
        </w:rPr>
        <w:t xml:space="preserve">(6): </w:t>
      </w:r>
      <w:r w:rsidRPr="00AC0BAD">
        <w:rPr>
          <w:rFonts w:ascii="Arial" w:hAnsi="Arial" w:cs="Arial"/>
          <w:sz w:val="22"/>
          <w:szCs w:val="22"/>
        </w:rPr>
        <w:t>1315</w:t>
      </w:r>
      <w:r w:rsidR="00C94BE3">
        <w:rPr>
          <w:rFonts w:ascii="Arial" w:hAnsi="Arial" w:cs="Arial"/>
          <w:sz w:val="22"/>
          <w:szCs w:val="22"/>
        </w:rPr>
        <w:t>–</w:t>
      </w:r>
      <w:r w:rsidRPr="00AC0BAD">
        <w:rPr>
          <w:rFonts w:ascii="Arial" w:hAnsi="Arial" w:cs="Arial"/>
          <w:sz w:val="22"/>
          <w:szCs w:val="22"/>
        </w:rPr>
        <w:t>1337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D52366">
        <w:rPr>
          <w:rFonts w:ascii="Arial" w:hAnsi="Arial" w:cs="Arial"/>
          <w:sz w:val="22"/>
          <w:szCs w:val="22"/>
        </w:rPr>
        <w:t xml:space="preserve">Clement, A.M. </w:t>
      </w:r>
      <w:r>
        <w:rPr>
          <w:rFonts w:ascii="Arial" w:hAnsi="Arial" w:cs="Arial"/>
          <w:sz w:val="22"/>
          <w:szCs w:val="22"/>
        </w:rPr>
        <w:t>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2366">
        <w:rPr>
          <w:rFonts w:ascii="Arial" w:hAnsi="Arial" w:cs="Arial"/>
          <w:sz w:val="22"/>
          <w:szCs w:val="22"/>
        </w:rPr>
        <w:t>A new species of long-snouted lungfish from the Late Devonian of Australia, and its functional and biogeographical implications.</w:t>
      </w:r>
      <w:proofErr w:type="gramEnd"/>
      <w:r w:rsidRPr="00D52366">
        <w:rPr>
          <w:rFonts w:ascii="Arial" w:hAnsi="Arial" w:cs="Arial"/>
          <w:sz w:val="22"/>
          <w:szCs w:val="22"/>
        </w:rPr>
        <w:t xml:space="preserve"> </w:t>
      </w:r>
      <w:r w:rsidRPr="00D52366">
        <w:rPr>
          <w:rFonts w:ascii="Arial" w:hAnsi="Arial" w:cs="Arial"/>
          <w:i/>
          <w:sz w:val="22"/>
          <w:szCs w:val="22"/>
        </w:rPr>
        <w:t>Palaeontology</w:t>
      </w:r>
      <w:r>
        <w:rPr>
          <w:rFonts w:ascii="Arial" w:hAnsi="Arial" w:cs="Arial"/>
          <w:sz w:val="22"/>
          <w:szCs w:val="22"/>
        </w:rPr>
        <w:t>,</w:t>
      </w:r>
      <w:r w:rsidRPr="00D52366">
        <w:rPr>
          <w:rFonts w:ascii="Arial" w:hAnsi="Arial" w:cs="Arial"/>
          <w:sz w:val="22"/>
          <w:szCs w:val="22"/>
        </w:rPr>
        <w:t xml:space="preserve"> 55(1): 51</w:t>
      </w:r>
      <w:r w:rsidR="00C94BE3">
        <w:rPr>
          <w:rFonts w:ascii="Arial" w:hAnsi="Arial" w:cs="Arial"/>
          <w:sz w:val="22"/>
          <w:szCs w:val="22"/>
        </w:rPr>
        <w:t>–</w:t>
      </w:r>
      <w:r w:rsidRPr="00D52366">
        <w:rPr>
          <w:rFonts w:ascii="Arial" w:hAnsi="Arial" w:cs="Arial"/>
          <w:sz w:val="22"/>
          <w:szCs w:val="22"/>
        </w:rPr>
        <w:t>71.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D211E8">
        <w:rPr>
          <w:rFonts w:ascii="Arial" w:hAnsi="Arial" w:cs="Arial"/>
          <w:sz w:val="22"/>
          <w:szCs w:val="22"/>
        </w:rPr>
        <w:t>Darr</w:t>
      </w:r>
      <w:r>
        <w:rPr>
          <w:rFonts w:ascii="Arial" w:hAnsi="Arial" w:cs="Arial"/>
          <w:sz w:val="22"/>
          <w:szCs w:val="22"/>
        </w:rPr>
        <w:t>agh, T.A.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11E8">
        <w:rPr>
          <w:rFonts w:ascii="Arial" w:hAnsi="Arial" w:cs="Arial"/>
          <w:sz w:val="22"/>
          <w:szCs w:val="22"/>
        </w:rPr>
        <w:t>A revision of the Australian fossil species of</w:t>
      </w:r>
      <w:r>
        <w:rPr>
          <w:rFonts w:ascii="Arial" w:hAnsi="Arial" w:cs="Arial"/>
          <w:sz w:val="22"/>
          <w:szCs w:val="22"/>
        </w:rPr>
        <w:t xml:space="preserve"> </w:t>
      </w:r>
      <w:r w:rsidRPr="00C2322D">
        <w:rPr>
          <w:rFonts w:ascii="Arial" w:hAnsi="Arial" w:cs="Arial"/>
          <w:i/>
          <w:sz w:val="22"/>
          <w:szCs w:val="22"/>
        </w:rPr>
        <w:t>Zoila</w:t>
      </w:r>
      <w:r>
        <w:rPr>
          <w:rFonts w:ascii="Arial" w:hAnsi="Arial" w:cs="Arial"/>
          <w:sz w:val="22"/>
          <w:szCs w:val="22"/>
        </w:rPr>
        <w:t xml:space="preserve"> (Gastropoda: Cypraeidae). </w:t>
      </w:r>
      <w:r w:rsidRPr="00C2322D">
        <w:rPr>
          <w:rFonts w:ascii="Arial" w:hAnsi="Arial" w:cs="Arial"/>
          <w:i/>
          <w:sz w:val="22"/>
          <w:szCs w:val="22"/>
        </w:rPr>
        <w:t>Memoirs of Museum Victoria</w:t>
      </w:r>
      <w:r>
        <w:rPr>
          <w:rFonts w:ascii="Arial" w:hAnsi="Arial" w:cs="Arial"/>
          <w:sz w:val="22"/>
          <w:szCs w:val="22"/>
        </w:rPr>
        <w:t>, 68: 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28.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Darragh, T.A.</w:t>
      </w:r>
      <w:r w:rsidRPr="00D52366">
        <w:rPr>
          <w:rFonts w:ascii="Arial" w:hAnsi="Arial" w:cs="Arial"/>
          <w:sz w:val="22"/>
          <w:szCs w:val="22"/>
        </w:rPr>
        <w:t xml:space="preserve"> 2011.</w:t>
      </w:r>
      <w:proofErr w:type="gramEnd"/>
      <w:r w:rsidRPr="00D523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52366">
        <w:rPr>
          <w:rFonts w:ascii="Arial" w:hAnsi="Arial" w:cs="Arial"/>
          <w:sz w:val="22"/>
          <w:szCs w:val="22"/>
        </w:rPr>
        <w:t>Review.</w:t>
      </w:r>
      <w:proofErr w:type="gramEnd"/>
      <w:r w:rsidRPr="00D52366">
        <w:rPr>
          <w:rFonts w:ascii="Arial" w:hAnsi="Arial" w:cs="Arial"/>
          <w:sz w:val="22"/>
          <w:szCs w:val="22"/>
        </w:rPr>
        <w:t xml:space="preserve"> Ruth Pullin: Eugene von Guérard: Nature Revealed. National Gallery of Victoria: Melbourne, 2011. </w:t>
      </w:r>
      <w:r w:rsidRPr="00F773B5">
        <w:rPr>
          <w:rFonts w:ascii="Arial" w:hAnsi="Arial" w:cs="Arial"/>
          <w:i/>
          <w:sz w:val="22"/>
          <w:szCs w:val="22"/>
        </w:rPr>
        <w:t>Historical Records of Australian Science</w:t>
      </w:r>
      <w:r>
        <w:rPr>
          <w:rFonts w:ascii="Arial" w:hAnsi="Arial" w:cs="Arial"/>
          <w:sz w:val="22"/>
          <w:szCs w:val="22"/>
        </w:rPr>
        <w:t>,</w:t>
      </w:r>
      <w:r w:rsidRPr="00D52366">
        <w:rPr>
          <w:rFonts w:ascii="Arial" w:hAnsi="Arial" w:cs="Arial"/>
          <w:sz w:val="22"/>
          <w:szCs w:val="22"/>
        </w:rPr>
        <w:t xml:space="preserve"> 22(2): 314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31</w:t>
      </w:r>
      <w:r w:rsidRPr="00D52366">
        <w:rPr>
          <w:rFonts w:ascii="Arial" w:hAnsi="Arial" w:cs="Arial"/>
          <w:sz w:val="22"/>
          <w:szCs w:val="22"/>
        </w:rPr>
        <w:t>5.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C63859" w:rsidRDefault="004D3F8C" w:rsidP="004D3F8C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Dettai, A., Adamowizc, S.J., Allcock, L., Arango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C.P., Barnes, D.K., Barratt, I., Chenuil, A., Couloux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A., Cruaud, C., David, B., Denis, F., Denys, G., Diaz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A., Eleaume, M., Feral, J-P.,  Froger, A., Gallut, C., Grant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R., Griffiths, H.J., Held, C., Hemery, L.G., Hosie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G., </w:t>
      </w:r>
      <w:r w:rsidRPr="001460E3">
        <w:rPr>
          <w:rFonts w:ascii="Arial" w:hAnsi="Arial" w:cs="Arial"/>
          <w:sz w:val="22"/>
          <w:szCs w:val="22"/>
          <w:lang w:val="en-US"/>
        </w:rPr>
        <w:t>Kuklins</w:t>
      </w:r>
      <w:r>
        <w:rPr>
          <w:rFonts w:ascii="Arial" w:hAnsi="Arial" w:cs="Arial"/>
          <w:sz w:val="22"/>
          <w:szCs w:val="22"/>
          <w:lang w:val="en-US"/>
        </w:rPr>
        <w:t>ki, P., Lecointre, G., Linse, K., Lozouet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P., Mah, C., Monniot, F., Norman, M.D., O’Hara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T., Ozouf-Costaz, C., Piedallu, C., Pierrat, B., Poulin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E., Puillandre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N., </w:t>
      </w:r>
      <w:r w:rsidRPr="001460E3">
        <w:rPr>
          <w:rFonts w:ascii="Arial" w:hAnsi="Arial" w:cs="Arial"/>
          <w:sz w:val="22"/>
          <w:szCs w:val="22"/>
          <w:lang w:val="en-US"/>
        </w:rPr>
        <w:t>Riddl</w:t>
      </w:r>
      <w:r>
        <w:rPr>
          <w:rFonts w:ascii="Arial" w:hAnsi="Arial" w:cs="Arial"/>
          <w:sz w:val="22"/>
          <w:szCs w:val="22"/>
          <w:lang w:val="en-US"/>
        </w:rPr>
        <w:t>e, M., Samadi, S., Saucede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T., Schubart, C., Smith, P.J., Stevens, D.W., Steinke</w:t>
      </w:r>
      <w:r w:rsidRPr="001460E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D., Strugnell, J.M., Tarnowska, K., Wadley, V. and </w:t>
      </w:r>
      <w:r w:rsidRPr="001460E3">
        <w:rPr>
          <w:rFonts w:ascii="Arial" w:hAnsi="Arial" w:cs="Arial"/>
          <w:sz w:val="22"/>
          <w:szCs w:val="22"/>
          <w:lang w:val="en-US"/>
        </w:rPr>
        <w:t>Ameziane</w:t>
      </w:r>
      <w:r>
        <w:rPr>
          <w:rFonts w:ascii="Arial" w:hAnsi="Arial" w:cs="Arial"/>
          <w:sz w:val="22"/>
          <w:szCs w:val="22"/>
          <w:lang w:val="en-US"/>
        </w:rPr>
        <w:t>, N.</w:t>
      </w:r>
      <w:r w:rsidR="00C01EAE">
        <w:rPr>
          <w:rFonts w:ascii="Arial" w:hAnsi="Arial" w:cs="Arial"/>
          <w:sz w:val="22"/>
          <w:szCs w:val="22"/>
          <w:lang w:val="en-US"/>
        </w:rPr>
        <w:t xml:space="preserve"> 2011. </w:t>
      </w:r>
      <w:proofErr w:type="gramStart"/>
      <w:r w:rsidRPr="001460E3">
        <w:rPr>
          <w:rFonts w:ascii="Arial" w:hAnsi="Arial" w:cs="Arial"/>
          <w:sz w:val="22"/>
          <w:szCs w:val="22"/>
          <w:lang w:val="en-US"/>
        </w:rPr>
        <w:t>DNA barcoding and molecular systematics of the benthic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460E3">
        <w:rPr>
          <w:rFonts w:ascii="Arial" w:hAnsi="Arial" w:cs="Arial"/>
          <w:sz w:val="22"/>
          <w:szCs w:val="22"/>
          <w:lang w:val="en-US"/>
        </w:rPr>
        <w:t>and demersal organisms of the CEAMARC survey</w:t>
      </w:r>
      <w:r>
        <w:rPr>
          <w:rFonts w:ascii="Arial" w:hAnsi="Arial" w:cs="Arial"/>
          <w:sz w:val="22"/>
          <w:szCs w:val="22"/>
          <w:lang w:val="en-US"/>
        </w:rPr>
        <w:t>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726C7">
        <w:rPr>
          <w:rFonts w:ascii="Arial" w:hAnsi="Arial" w:cs="Arial"/>
          <w:i/>
          <w:sz w:val="22"/>
          <w:szCs w:val="22"/>
          <w:lang w:val="en-US"/>
        </w:rPr>
        <w:t>Polar Science</w:t>
      </w:r>
      <w:r>
        <w:rPr>
          <w:rFonts w:ascii="Arial" w:hAnsi="Arial" w:cs="Arial"/>
          <w:sz w:val="22"/>
          <w:szCs w:val="22"/>
          <w:lang w:val="en-US"/>
        </w:rPr>
        <w:t>, 5: 298</w:t>
      </w:r>
      <w:r w:rsidR="00C94BE3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>312.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F773B5">
        <w:rPr>
          <w:rFonts w:ascii="Arial" w:hAnsi="Arial" w:cs="Arial"/>
          <w:sz w:val="22"/>
          <w:szCs w:val="22"/>
        </w:rPr>
        <w:t>Dubey</w:t>
      </w:r>
      <w:r>
        <w:rPr>
          <w:rFonts w:ascii="Arial" w:hAnsi="Arial" w:cs="Arial"/>
          <w:sz w:val="22"/>
          <w:szCs w:val="22"/>
        </w:rPr>
        <w:t>,</w:t>
      </w:r>
      <w:r w:rsidRPr="00F773B5">
        <w:rPr>
          <w:rFonts w:ascii="Arial" w:hAnsi="Arial" w:cs="Arial"/>
          <w:sz w:val="22"/>
          <w:szCs w:val="22"/>
        </w:rPr>
        <w:t xml:space="preserve"> S., Sumner</w:t>
      </w:r>
      <w:r>
        <w:rPr>
          <w:rFonts w:ascii="Arial" w:hAnsi="Arial" w:cs="Arial"/>
          <w:sz w:val="22"/>
          <w:szCs w:val="22"/>
        </w:rPr>
        <w:t>,</w:t>
      </w:r>
      <w:r w:rsidRPr="00F773B5">
        <w:rPr>
          <w:rFonts w:ascii="Arial" w:hAnsi="Arial" w:cs="Arial"/>
          <w:sz w:val="22"/>
          <w:szCs w:val="22"/>
        </w:rPr>
        <w:t xml:space="preserve"> J., Pike</w:t>
      </w:r>
      <w:r>
        <w:rPr>
          <w:rFonts w:ascii="Arial" w:hAnsi="Arial" w:cs="Arial"/>
          <w:sz w:val="22"/>
          <w:szCs w:val="22"/>
        </w:rPr>
        <w:t>, D.A.</w:t>
      </w:r>
      <w:r w:rsidRPr="00F773B5">
        <w:rPr>
          <w:rFonts w:ascii="Arial" w:hAnsi="Arial" w:cs="Arial"/>
          <w:sz w:val="22"/>
          <w:szCs w:val="22"/>
        </w:rPr>
        <w:t>, Keogh</w:t>
      </w:r>
      <w:r>
        <w:rPr>
          <w:rFonts w:ascii="Arial" w:hAnsi="Arial" w:cs="Arial"/>
          <w:sz w:val="22"/>
          <w:szCs w:val="22"/>
        </w:rPr>
        <w:t>,</w:t>
      </w:r>
      <w:r w:rsidRPr="00F773B5">
        <w:rPr>
          <w:rFonts w:ascii="Arial" w:hAnsi="Arial" w:cs="Arial"/>
          <w:sz w:val="22"/>
          <w:szCs w:val="22"/>
        </w:rPr>
        <w:t xml:space="preserve"> J.S., Webb</w:t>
      </w:r>
      <w:r>
        <w:rPr>
          <w:rFonts w:ascii="Arial" w:hAnsi="Arial" w:cs="Arial"/>
          <w:sz w:val="22"/>
          <w:szCs w:val="22"/>
        </w:rPr>
        <w:t xml:space="preserve">, J.K. and </w:t>
      </w:r>
      <w:r w:rsidRPr="00F773B5">
        <w:rPr>
          <w:rFonts w:ascii="Arial" w:hAnsi="Arial" w:cs="Arial"/>
          <w:sz w:val="22"/>
          <w:szCs w:val="22"/>
        </w:rPr>
        <w:t>Shine</w:t>
      </w:r>
      <w:r>
        <w:rPr>
          <w:rFonts w:ascii="Arial" w:hAnsi="Arial" w:cs="Arial"/>
          <w:sz w:val="22"/>
          <w:szCs w:val="22"/>
        </w:rPr>
        <w:t>, R.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Genetic connectivity among populations of an endangered snake species from s</w:t>
      </w:r>
      <w:r w:rsidRPr="00F773B5">
        <w:rPr>
          <w:rFonts w:ascii="Arial" w:hAnsi="Arial" w:cs="Arial"/>
          <w:sz w:val="22"/>
          <w:szCs w:val="22"/>
        </w:rPr>
        <w:t>outheastern Australia (</w:t>
      </w:r>
      <w:r w:rsidRPr="004D4152">
        <w:rPr>
          <w:rFonts w:ascii="Arial" w:hAnsi="Arial" w:cs="Arial"/>
          <w:i/>
          <w:sz w:val="22"/>
          <w:szCs w:val="22"/>
        </w:rPr>
        <w:t>Hoplocephalus bungaroides</w:t>
      </w:r>
      <w:r w:rsidRPr="00F773B5">
        <w:rPr>
          <w:rFonts w:ascii="Arial" w:hAnsi="Arial" w:cs="Arial"/>
          <w:sz w:val="22"/>
          <w:szCs w:val="22"/>
        </w:rPr>
        <w:t>, Elapidae).</w:t>
      </w:r>
      <w:proofErr w:type="gramEnd"/>
      <w:r w:rsidRPr="00F773B5">
        <w:rPr>
          <w:rFonts w:ascii="Arial" w:hAnsi="Arial" w:cs="Arial"/>
          <w:sz w:val="22"/>
          <w:szCs w:val="22"/>
        </w:rPr>
        <w:t xml:space="preserve"> </w:t>
      </w:r>
      <w:r w:rsidRPr="004D4152">
        <w:rPr>
          <w:rFonts w:ascii="Arial" w:hAnsi="Arial" w:cs="Arial"/>
          <w:i/>
          <w:sz w:val="22"/>
          <w:szCs w:val="22"/>
        </w:rPr>
        <w:t>Ecology and Evolution</w:t>
      </w:r>
      <w:r>
        <w:rPr>
          <w:rFonts w:ascii="Arial" w:hAnsi="Arial" w:cs="Arial"/>
          <w:sz w:val="22"/>
          <w:szCs w:val="22"/>
        </w:rPr>
        <w:t>,</w:t>
      </w:r>
      <w:r w:rsidRPr="00F773B5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(2): 218</w:t>
      </w:r>
      <w:r w:rsidR="00C94BE3">
        <w:rPr>
          <w:rFonts w:ascii="Arial" w:hAnsi="Arial" w:cs="Arial"/>
          <w:sz w:val="22"/>
          <w:szCs w:val="22"/>
        </w:rPr>
        <w:t>–</w:t>
      </w:r>
      <w:r w:rsidRPr="00F773B5">
        <w:rPr>
          <w:rFonts w:ascii="Arial" w:hAnsi="Arial" w:cs="Arial"/>
          <w:sz w:val="22"/>
          <w:szCs w:val="22"/>
        </w:rPr>
        <w:t>227.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B8133A">
        <w:rPr>
          <w:rFonts w:ascii="Arial" w:hAnsi="Arial" w:cs="Arial"/>
          <w:sz w:val="22"/>
          <w:szCs w:val="22"/>
        </w:rPr>
        <w:t>Eastman, L.</w:t>
      </w:r>
      <w:r>
        <w:rPr>
          <w:rFonts w:ascii="Arial" w:hAnsi="Arial" w:cs="Arial"/>
          <w:sz w:val="22"/>
          <w:szCs w:val="22"/>
        </w:rPr>
        <w:t xml:space="preserve">M., </w:t>
      </w:r>
      <w:r w:rsidRPr="00B8133A">
        <w:rPr>
          <w:rFonts w:ascii="Arial" w:hAnsi="Arial" w:cs="Arial"/>
          <w:sz w:val="22"/>
          <w:szCs w:val="22"/>
        </w:rPr>
        <w:t>Morelli,</w:t>
      </w:r>
      <w:r>
        <w:rPr>
          <w:rFonts w:ascii="Arial" w:hAnsi="Arial" w:cs="Arial"/>
          <w:sz w:val="22"/>
          <w:szCs w:val="22"/>
        </w:rPr>
        <w:t xml:space="preserve"> T.L., </w:t>
      </w:r>
      <w:r w:rsidRPr="00B8133A">
        <w:rPr>
          <w:rFonts w:ascii="Arial" w:hAnsi="Arial" w:cs="Arial"/>
          <w:sz w:val="22"/>
          <w:szCs w:val="22"/>
        </w:rPr>
        <w:t>Rowe,</w:t>
      </w:r>
      <w:r>
        <w:rPr>
          <w:rFonts w:ascii="Arial" w:hAnsi="Arial" w:cs="Arial"/>
          <w:sz w:val="22"/>
          <w:szCs w:val="22"/>
        </w:rPr>
        <w:t xml:space="preserve"> K.C., </w:t>
      </w:r>
      <w:r w:rsidRPr="00B8133A">
        <w:rPr>
          <w:rFonts w:ascii="Arial" w:hAnsi="Arial" w:cs="Arial"/>
          <w:sz w:val="22"/>
          <w:szCs w:val="22"/>
        </w:rPr>
        <w:t>Conroy,</w:t>
      </w:r>
      <w:r>
        <w:rPr>
          <w:rFonts w:ascii="Arial" w:hAnsi="Arial" w:cs="Arial"/>
          <w:sz w:val="22"/>
          <w:szCs w:val="22"/>
        </w:rPr>
        <w:t xml:space="preserve"> C.J. and </w:t>
      </w:r>
      <w:r w:rsidRPr="00B8133A">
        <w:rPr>
          <w:rFonts w:ascii="Arial" w:hAnsi="Arial" w:cs="Arial"/>
          <w:sz w:val="22"/>
          <w:szCs w:val="22"/>
        </w:rPr>
        <w:t>Moritz</w:t>
      </w:r>
      <w:r>
        <w:rPr>
          <w:rFonts w:ascii="Arial" w:hAnsi="Arial" w:cs="Arial"/>
          <w:sz w:val="22"/>
          <w:szCs w:val="22"/>
        </w:rPr>
        <w:t>, C</w:t>
      </w:r>
      <w:r w:rsidRPr="00B8133A">
        <w:rPr>
          <w:rFonts w:ascii="Arial" w:hAnsi="Arial" w:cs="Arial"/>
          <w:sz w:val="22"/>
          <w:szCs w:val="22"/>
        </w:rPr>
        <w:t>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07592">
        <w:rPr>
          <w:rFonts w:ascii="Arial" w:hAnsi="Arial" w:cs="Arial"/>
          <w:sz w:val="22"/>
          <w:szCs w:val="22"/>
        </w:rPr>
        <w:t>Size increase in high elevation ground squirrels over the last century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E6EED">
        <w:rPr>
          <w:rFonts w:ascii="Arial" w:hAnsi="Arial" w:cs="Arial"/>
          <w:i/>
          <w:sz w:val="22"/>
          <w:szCs w:val="22"/>
        </w:rPr>
        <w:t>Global Change Biology</w:t>
      </w:r>
      <w:r>
        <w:rPr>
          <w:rFonts w:ascii="Arial" w:hAnsi="Arial" w:cs="Arial"/>
          <w:sz w:val="22"/>
          <w:szCs w:val="22"/>
        </w:rPr>
        <w:t>, 18(5): 1499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1508.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614294" w:rsidRDefault="004D3F8C" w:rsidP="004D3F8C">
      <w:pPr>
        <w:rPr>
          <w:rFonts w:ascii="Arial" w:hAnsi="Arial" w:cs="Arial"/>
          <w:sz w:val="22"/>
          <w:szCs w:val="22"/>
        </w:rPr>
      </w:pPr>
      <w:r w:rsidRPr="00614294">
        <w:rPr>
          <w:rFonts w:ascii="Arial" w:hAnsi="Arial" w:cs="Arial"/>
          <w:sz w:val="22"/>
          <w:szCs w:val="22"/>
        </w:rPr>
        <w:t>Edwards</w:t>
      </w:r>
      <w:r>
        <w:rPr>
          <w:rFonts w:ascii="Arial" w:hAnsi="Arial" w:cs="Arial"/>
          <w:sz w:val="22"/>
          <w:szCs w:val="22"/>
        </w:rPr>
        <w:t>,</w:t>
      </w:r>
      <w:r w:rsidRPr="00614294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</w:t>
      </w:r>
      <w:r w:rsidRPr="0061429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Pr="00614294">
        <w:rPr>
          <w:rFonts w:ascii="Arial" w:hAnsi="Arial" w:cs="Arial"/>
          <w:sz w:val="22"/>
          <w:szCs w:val="22"/>
        </w:rPr>
        <w:t xml:space="preserve"> and Melville</w:t>
      </w:r>
      <w:r>
        <w:rPr>
          <w:rFonts w:ascii="Arial" w:hAnsi="Arial" w:cs="Arial"/>
          <w:sz w:val="22"/>
          <w:szCs w:val="22"/>
        </w:rPr>
        <w:t>, J. 2011</w:t>
      </w:r>
      <w:r w:rsidRPr="00614294">
        <w:rPr>
          <w:rFonts w:ascii="Arial" w:hAnsi="Arial" w:cs="Arial"/>
          <w:sz w:val="22"/>
          <w:szCs w:val="22"/>
        </w:rPr>
        <w:t xml:space="preserve">. Extensive phylogeographic and morphological diversity in </w:t>
      </w:r>
      <w:r w:rsidRPr="00B8133A">
        <w:rPr>
          <w:rFonts w:ascii="Arial" w:hAnsi="Arial" w:cs="Arial"/>
          <w:i/>
          <w:sz w:val="22"/>
          <w:szCs w:val="22"/>
        </w:rPr>
        <w:t>Diporiphora nobbi</w:t>
      </w:r>
      <w:r w:rsidRPr="00614294">
        <w:rPr>
          <w:rFonts w:ascii="Arial" w:hAnsi="Arial" w:cs="Arial"/>
          <w:sz w:val="22"/>
          <w:szCs w:val="22"/>
        </w:rPr>
        <w:t xml:space="preserve"> (Agamidae) leads to a taxonomic review and a new species description. </w:t>
      </w:r>
      <w:r w:rsidRPr="00B8133A">
        <w:rPr>
          <w:rFonts w:ascii="Arial" w:hAnsi="Arial" w:cs="Arial"/>
          <w:i/>
          <w:sz w:val="22"/>
          <w:szCs w:val="22"/>
        </w:rPr>
        <w:t>Journal of Herpetology</w:t>
      </w:r>
      <w:r>
        <w:rPr>
          <w:rFonts w:ascii="Arial" w:hAnsi="Arial" w:cs="Arial"/>
          <w:sz w:val="22"/>
          <w:szCs w:val="22"/>
        </w:rPr>
        <w:t xml:space="preserve">, </w:t>
      </w:r>
      <w:r w:rsidRPr="00B8133A">
        <w:rPr>
          <w:rFonts w:ascii="Arial" w:hAnsi="Arial" w:cs="Arial"/>
          <w:sz w:val="22"/>
          <w:szCs w:val="22"/>
        </w:rPr>
        <w:t>45(4):</w:t>
      </w:r>
      <w:r>
        <w:rPr>
          <w:rFonts w:ascii="Arial" w:hAnsi="Arial" w:cs="Arial"/>
          <w:sz w:val="22"/>
          <w:szCs w:val="22"/>
        </w:rPr>
        <w:t xml:space="preserve"> </w:t>
      </w:r>
      <w:r w:rsidRPr="00B8133A">
        <w:rPr>
          <w:rFonts w:ascii="Arial" w:hAnsi="Arial" w:cs="Arial"/>
          <w:sz w:val="22"/>
          <w:szCs w:val="22"/>
        </w:rPr>
        <w:t>530</w:t>
      </w:r>
      <w:r w:rsidR="00C94BE3">
        <w:rPr>
          <w:rFonts w:ascii="Arial" w:hAnsi="Arial" w:cs="Arial"/>
          <w:sz w:val="22"/>
          <w:szCs w:val="22"/>
        </w:rPr>
        <w:t>–</w:t>
      </w:r>
      <w:r w:rsidRPr="00B8133A">
        <w:rPr>
          <w:rFonts w:ascii="Arial" w:hAnsi="Arial" w:cs="Arial"/>
          <w:sz w:val="22"/>
          <w:szCs w:val="22"/>
        </w:rPr>
        <w:t>546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Evans, A.R., Jones, D., Boyer, A.G., Brown, J.H., Costa, D.P., Ernest, S.K.M., Fitzgerald, E.M.G., Fortelius, M., Gittleman, J.L., Hamilton, M.J., Harding, L.E., Lintulaakso, K., Lyons, S.K., </w:t>
      </w:r>
      <w:r w:rsidRPr="004F682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kie, J.G., Saarinen, J.J., Sibly, R.M., Smith, F.A., Stephens, P.R., Theodor, J.M. and Uhen, M.D. 2012. </w:t>
      </w:r>
      <w:proofErr w:type="gramStart"/>
      <w:r w:rsidRPr="004F6825">
        <w:rPr>
          <w:rFonts w:ascii="Arial" w:hAnsi="Arial" w:cs="Arial"/>
          <w:sz w:val="22"/>
          <w:szCs w:val="22"/>
        </w:rPr>
        <w:t>The maximum rate of mammal evolution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A668E">
        <w:rPr>
          <w:rFonts w:ascii="Arial" w:hAnsi="Arial" w:cs="Arial"/>
          <w:i/>
          <w:sz w:val="22"/>
          <w:szCs w:val="22"/>
        </w:rPr>
        <w:t>Proceedings of the National Academy of Sciences of the United States of America</w:t>
      </w:r>
      <w:r>
        <w:rPr>
          <w:rFonts w:ascii="Arial" w:hAnsi="Arial" w:cs="Arial"/>
          <w:sz w:val="22"/>
          <w:szCs w:val="22"/>
        </w:rPr>
        <w:t xml:space="preserve">, </w:t>
      </w:r>
      <w:r w:rsidRPr="007A1491">
        <w:rPr>
          <w:rFonts w:ascii="Arial" w:hAnsi="Arial" w:cs="Arial"/>
          <w:sz w:val="22"/>
          <w:szCs w:val="22"/>
        </w:rPr>
        <w:t>109: 4187</w:t>
      </w:r>
      <w:r w:rsidR="00C94BE3">
        <w:rPr>
          <w:rFonts w:ascii="Arial" w:hAnsi="Arial" w:cs="Arial"/>
          <w:sz w:val="22"/>
          <w:szCs w:val="22"/>
        </w:rPr>
        <w:t>–</w:t>
      </w:r>
      <w:r w:rsidRPr="007A1491">
        <w:rPr>
          <w:rFonts w:ascii="Arial" w:hAnsi="Arial" w:cs="Arial"/>
          <w:sz w:val="22"/>
          <w:szCs w:val="22"/>
        </w:rPr>
        <w:t>4190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Factor, J.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Books worth (re)reading.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856F7">
        <w:rPr>
          <w:rFonts w:ascii="Arial" w:hAnsi="Arial" w:cs="Arial"/>
          <w:i/>
          <w:sz w:val="22"/>
          <w:szCs w:val="22"/>
        </w:rPr>
        <w:t>International Journal of Play</w:t>
      </w:r>
      <w:r>
        <w:rPr>
          <w:rFonts w:ascii="Arial" w:hAnsi="Arial" w:cs="Arial"/>
          <w:sz w:val="22"/>
          <w:szCs w:val="22"/>
        </w:rPr>
        <w:t>, 1(1): 91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93.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4D44C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Fitzgerald, E.M.G. 2011</w:t>
      </w:r>
      <w:r w:rsidRPr="004D44CC">
        <w:rPr>
          <w:rFonts w:ascii="Arial" w:hAnsi="Arial" w:cs="Arial"/>
          <w:sz w:val="22"/>
          <w:szCs w:val="22"/>
        </w:rPr>
        <w:t>.</w:t>
      </w:r>
      <w:proofErr w:type="gramEnd"/>
      <w:r w:rsidRPr="004D44CC">
        <w:rPr>
          <w:rFonts w:ascii="Arial" w:hAnsi="Arial" w:cs="Arial"/>
          <w:sz w:val="22"/>
          <w:szCs w:val="22"/>
        </w:rPr>
        <w:t xml:space="preserve"> A fossil sperm whale (Cetacea: Physeteroidea) from</w:t>
      </w:r>
      <w:r>
        <w:rPr>
          <w:rFonts w:ascii="Arial" w:hAnsi="Arial" w:cs="Arial"/>
          <w:sz w:val="22"/>
          <w:szCs w:val="22"/>
        </w:rPr>
        <w:t xml:space="preserve"> the Pleistocene of Nauru</w:t>
      </w:r>
      <w:r w:rsidRPr="004D44CC">
        <w:rPr>
          <w:rFonts w:ascii="Arial" w:hAnsi="Arial" w:cs="Arial"/>
          <w:sz w:val="22"/>
          <w:szCs w:val="22"/>
        </w:rPr>
        <w:t xml:space="preserve">, equatorial southwest Pacific. </w:t>
      </w:r>
      <w:r w:rsidRPr="008527F2">
        <w:rPr>
          <w:rFonts w:ascii="Arial" w:hAnsi="Arial" w:cs="Arial"/>
          <w:i/>
          <w:sz w:val="22"/>
          <w:szCs w:val="22"/>
        </w:rPr>
        <w:t>Journal of Vertebrate Paleontology</w:t>
      </w:r>
      <w:r>
        <w:rPr>
          <w:rFonts w:ascii="Arial" w:hAnsi="Arial" w:cs="Arial"/>
          <w:sz w:val="22"/>
          <w:szCs w:val="22"/>
        </w:rPr>
        <w:t>, 31(4): 929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931.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D01C0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Fitzgerald, E.M.G. 2012</w:t>
      </w:r>
      <w:r w:rsidRPr="00D01C0C">
        <w:rPr>
          <w:rFonts w:ascii="Arial" w:hAnsi="Arial" w:cs="Arial"/>
          <w:sz w:val="22"/>
          <w:szCs w:val="22"/>
        </w:rPr>
        <w:t>.</w:t>
      </w:r>
      <w:proofErr w:type="gramEnd"/>
      <w:r w:rsidRPr="00D01C0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01C0C">
        <w:rPr>
          <w:rFonts w:ascii="Arial" w:hAnsi="Arial" w:cs="Arial"/>
          <w:sz w:val="22"/>
          <w:szCs w:val="22"/>
        </w:rPr>
        <w:t>Archaeocete-like jaws in a baleen whale.</w:t>
      </w:r>
      <w:proofErr w:type="gramEnd"/>
      <w:r w:rsidRPr="00D01C0C">
        <w:rPr>
          <w:rFonts w:ascii="Arial" w:hAnsi="Arial" w:cs="Arial"/>
          <w:sz w:val="22"/>
          <w:szCs w:val="22"/>
        </w:rPr>
        <w:t xml:space="preserve"> </w:t>
      </w:r>
      <w:r w:rsidRPr="00D01C0C">
        <w:rPr>
          <w:rFonts w:ascii="Arial" w:hAnsi="Arial" w:cs="Arial"/>
          <w:i/>
          <w:sz w:val="22"/>
          <w:szCs w:val="22"/>
        </w:rPr>
        <w:t>Biology Letters</w:t>
      </w:r>
      <w:r>
        <w:rPr>
          <w:rFonts w:ascii="Arial" w:hAnsi="Arial" w:cs="Arial"/>
          <w:sz w:val="22"/>
          <w:szCs w:val="22"/>
        </w:rPr>
        <w:t>, 8: 94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96</w:t>
      </w:r>
      <w:r w:rsidRPr="00D01C0C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E96471">
        <w:rPr>
          <w:rFonts w:ascii="Arial" w:hAnsi="Arial" w:cs="Arial"/>
          <w:sz w:val="22"/>
          <w:szCs w:val="22"/>
        </w:rPr>
        <w:lastRenderedPageBreak/>
        <w:t xml:space="preserve">Fitzgerald, E.M.G., Carrano, M.T., Holland, T., Wagstaff, B.E., Pickering, D., Rich, T.H. and Vickers-Rich, P. 2012. </w:t>
      </w:r>
      <w:proofErr w:type="gramStart"/>
      <w:r w:rsidRPr="00E96471">
        <w:rPr>
          <w:rFonts w:ascii="Arial" w:hAnsi="Arial" w:cs="Arial"/>
          <w:sz w:val="22"/>
          <w:szCs w:val="22"/>
        </w:rPr>
        <w:t>First ceratos</w:t>
      </w:r>
      <w:r>
        <w:rPr>
          <w:rFonts w:ascii="Arial" w:hAnsi="Arial" w:cs="Arial"/>
          <w:sz w:val="22"/>
          <w:szCs w:val="22"/>
        </w:rPr>
        <w:t>aurian dinosaur from Australia.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6471">
        <w:rPr>
          <w:rFonts w:ascii="Arial" w:hAnsi="Arial" w:cs="Arial"/>
          <w:i/>
          <w:sz w:val="22"/>
          <w:szCs w:val="22"/>
        </w:rPr>
        <w:t>Naturwissenschaften</w:t>
      </w:r>
      <w:r w:rsidRPr="00E964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(published online, 6 May 2012, doi:</w:t>
      </w:r>
      <w:r w:rsidRPr="00E96471">
        <w:rPr>
          <w:rFonts w:ascii="Arial" w:hAnsi="Arial" w:cs="Arial"/>
          <w:sz w:val="22"/>
          <w:szCs w:val="22"/>
        </w:rPr>
        <w:t xml:space="preserve"> 10.007/s00114-012-0915-3</w:t>
      </w:r>
      <w:r>
        <w:rPr>
          <w:rFonts w:ascii="Arial" w:hAnsi="Arial" w:cs="Arial"/>
          <w:sz w:val="22"/>
          <w:szCs w:val="22"/>
        </w:rPr>
        <w:t>) [pp</w:t>
      </w:r>
      <w:r w:rsidR="00F653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Flynn, A.J. and Williams, 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F207A">
        <w:rPr>
          <w:rFonts w:ascii="Arial" w:hAnsi="Arial" w:cs="Arial"/>
          <w:sz w:val="22"/>
          <w:szCs w:val="22"/>
        </w:rPr>
        <w:t>Lanternfish (Pisces: Myctophidae) biomass distribution and oceanographic–topographic associations at Macquarie Island, Southern Ocean</w:t>
      </w:r>
      <w:r>
        <w:rPr>
          <w:rFonts w:ascii="Arial" w:hAnsi="Arial" w:cs="Arial"/>
          <w:sz w:val="22"/>
          <w:szCs w:val="22"/>
        </w:rPr>
        <w:t xml:space="preserve">. </w:t>
      </w:r>
      <w:r w:rsidRPr="004F207A">
        <w:rPr>
          <w:rFonts w:ascii="Arial" w:hAnsi="Arial" w:cs="Arial"/>
          <w:i/>
          <w:sz w:val="22"/>
          <w:szCs w:val="22"/>
        </w:rPr>
        <w:t>Marine and Freshwater Research</w:t>
      </w:r>
      <w:r>
        <w:rPr>
          <w:rFonts w:ascii="Arial" w:hAnsi="Arial" w:cs="Arial"/>
          <w:sz w:val="22"/>
          <w:szCs w:val="22"/>
        </w:rPr>
        <w:t>,</w:t>
      </w:r>
      <w:r w:rsidRPr="004F207A">
        <w:rPr>
          <w:rFonts w:ascii="Arial" w:hAnsi="Arial" w:cs="Arial"/>
          <w:sz w:val="22"/>
          <w:szCs w:val="22"/>
        </w:rPr>
        <w:t xml:space="preserve"> 63(3)</w:t>
      </w:r>
      <w:r>
        <w:rPr>
          <w:rFonts w:ascii="Arial" w:hAnsi="Arial" w:cs="Arial"/>
          <w:sz w:val="22"/>
          <w:szCs w:val="22"/>
        </w:rPr>
        <w:t>:</w:t>
      </w:r>
      <w:r w:rsidRPr="004F207A">
        <w:rPr>
          <w:rFonts w:ascii="Arial" w:hAnsi="Arial" w:cs="Arial"/>
          <w:sz w:val="22"/>
          <w:szCs w:val="22"/>
        </w:rPr>
        <w:t xml:space="preserve"> 251</w:t>
      </w:r>
      <w:r w:rsidR="00C94BE3">
        <w:rPr>
          <w:rFonts w:ascii="Arial" w:hAnsi="Arial" w:cs="Arial"/>
          <w:sz w:val="22"/>
          <w:szCs w:val="22"/>
        </w:rPr>
        <w:t>–</w:t>
      </w:r>
      <w:r w:rsidRPr="004F207A">
        <w:rPr>
          <w:rFonts w:ascii="Arial" w:hAnsi="Arial" w:cs="Arial"/>
          <w:sz w:val="22"/>
          <w:szCs w:val="22"/>
        </w:rPr>
        <w:t>263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EB2C24" w:rsidRDefault="004D3F8C" w:rsidP="004D3F8C">
      <w:pPr>
        <w:rPr>
          <w:rFonts w:ascii="Arial" w:hAnsi="Arial" w:cs="Arial"/>
          <w:bCs/>
          <w:sz w:val="22"/>
          <w:szCs w:val="22"/>
        </w:rPr>
      </w:pPr>
      <w:proofErr w:type="gramStart"/>
      <w:r w:rsidRPr="00EB2C24">
        <w:rPr>
          <w:rFonts w:ascii="Arial" w:hAnsi="Arial" w:cs="Arial"/>
          <w:sz w:val="22"/>
          <w:szCs w:val="22"/>
        </w:rPr>
        <w:t>Génin, J-M.R., Guérin, O., Herbillon, A.J., Kuzmann, E., Mills, S.J., Morin, G., Ona-Nguema, G., Ruby, C. and Upadhyay, C. 2012.</w:t>
      </w:r>
      <w:proofErr w:type="gramEnd"/>
      <w:r w:rsidRPr="00EB2C24">
        <w:rPr>
          <w:rFonts w:ascii="Arial" w:hAnsi="Arial" w:cs="Arial"/>
          <w:sz w:val="22"/>
          <w:szCs w:val="22"/>
        </w:rPr>
        <w:t xml:space="preserve"> </w:t>
      </w:r>
      <w:r w:rsidRPr="00EB2C24">
        <w:rPr>
          <w:rFonts w:ascii="Arial" w:hAnsi="Arial" w:cs="Arial"/>
          <w:bCs/>
          <w:sz w:val="22"/>
          <w:szCs w:val="22"/>
        </w:rPr>
        <w:t>Redox topotactic reactions in Fe</w:t>
      </w:r>
      <w:r w:rsidRPr="00EB2C24">
        <w:rPr>
          <w:rFonts w:ascii="Arial" w:hAnsi="Arial" w:cs="Arial"/>
          <w:bCs/>
          <w:sz w:val="22"/>
          <w:szCs w:val="22"/>
          <w:vertAlign w:val="superscript"/>
        </w:rPr>
        <w:t xml:space="preserve"> II - III </w:t>
      </w:r>
      <w:r w:rsidRPr="00EB2C24">
        <w:rPr>
          <w:rFonts w:ascii="Arial" w:hAnsi="Arial" w:cs="Arial"/>
          <w:bCs/>
          <w:sz w:val="22"/>
          <w:szCs w:val="22"/>
        </w:rPr>
        <w:t>(oxy</w:t>
      </w:r>
      <w:proofErr w:type="gramStart"/>
      <w:r w:rsidRPr="00EB2C24">
        <w:rPr>
          <w:rFonts w:ascii="Arial" w:hAnsi="Arial" w:cs="Arial"/>
          <w:bCs/>
          <w:sz w:val="22"/>
          <w:szCs w:val="22"/>
        </w:rPr>
        <w:t>)hydroxycarbonate</w:t>
      </w:r>
      <w:proofErr w:type="gramEnd"/>
      <w:r w:rsidRPr="00EB2C24">
        <w:rPr>
          <w:rFonts w:ascii="Arial" w:hAnsi="Arial" w:cs="Arial"/>
          <w:bCs/>
          <w:sz w:val="22"/>
          <w:szCs w:val="22"/>
        </w:rPr>
        <w:t xml:space="preserve"> new minerals related to fougèrite in gleysols: "trébeurdenite and mössbauerite"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EB2C24">
        <w:rPr>
          <w:rFonts w:ascii="Arial" w:hAnsi="Arial" w:cs="Arial"/>
          <w:bCs/>
          <w:i/>
          <w:sz w:val="22"/>
          <w:szCs w:val="22"/>
        </w:rPr>
        <w:t>Hyperfine Interactions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B2C24">
        <w:rPr>
          <w:rFonts w:ascii="Arial" w:hAnsi="Arial" w:cs="Arial"/>
          <w:bCs/>
          <w:sz w:val="22"/>
          <w:szCs w:val="22"/>
        </w:rPr>
        <w:t>204</w:t>
      </w:r>
      <w:r>
        <w:rPr>
          <w:rFonts w:ascii="Arial" w:hAnsi="Arial" w:cs="Arial"/>
          <w:bCs/>
          <w:sz w:val="22"/>
          <w:szCs w:val="22"/>
        </w:rPr>
        <w:t>(1</w:t>
      </w:r>
      <w:r w:rsidR="00C94BE3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>3):</w:t>
      </w:r>
      <w:r w:rsidRPr="00EB2C24">
        <w:rPr>
          <w:rFonts w:ascii="Arial" w:hAnsi="Arial" w:cs="Arial"/>
          <w:bCs/>
          <w:sz w:val="22"/>
          <w:szCs w:val="22"/>
        </w:rPr>
        <w:t xml:space="preserve"> 71</w:t>
      </w:r>
      <w:r w:rsidR="00C94BE3">
        <w:rPr>
          <w:rFonts w:ascii="Arial" w:hAnsi="Arial" w:cs="Arial"/>
          <w:bCs/>
          <w:sz w:val="22"/>
          <w:szCs w:val="22"/>
        </w:rPr>
        <w:t>–</w:t>
      </w:r>
      <w:r w:rsidRPr="00EB2C24">
        <w:rPr>
          <w:rFonts w:ascii="Arial" w:hAnsi="Arial" w:cs="Arial"/>
          <w:bCs/>
          <w:sz w:val="22"/>
          <w:szCs w:val="22"/>
        </w:rPr>
        <w:t>81</w:t>
      </w:r>
      <w:r>
        <w:rPr>
          <w:rFonts w:ascii="Arial" w:hAnsi="Arial" w:cs="Arial"/>
          <w:bCs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Gibson, J. and Nano, A. 2012.</w:t>
      </w:r>
      <w:proofErr w:type="gramEnd"/>
      <w:r w:rsidRPr="00AC4232">
        <w:rPr>
          <w:rFonts w:ascii="Arial" w:hAnsi="Arial" w:cs="Arial"/>
          <w:sz w:val="22"/>
          <w:szCs w:val="22"/>
        </w:rPr>
        <w:t xml:space="preserve"> Review</w:t>
      </w:r>
      <w:r>
        <w:rPr>
          <w:rFonts w:ascii="Arial" w:hAnsi="Arial" w:cs="Arial"/>
          <w:sz w:val="22"/>
          <w:szCs w:val="22"/>
        </w:rPr>
        <w:t xml:space="preserve">: M.K. Turner, 2010, </w:t>
      </w:r>
      <w:r w:rsidRPr="0012611D">
        <w:rPr>
          <w:rFonts w:ascii="Arial" w:hAnsi="Arial" w:cs="Arial"/>
          <w:i/>
          <w:sz w:val="22"/>
          <w:szCs w:val="22"/>
        </w:rPr>
        <w:t>Iwenhe Tyerrtye – What it Means to be an Aboriginal Person</w:t>
      </w:r>
      <w:r>
        <w:rPr>
          <w:rFonts w:ascii="Arial" w:hAnsi="Arial" w:cs="Arial"/>
          <w:sz w:val="22"/>
          <w:szCs w:val="22"/>
        </w:rPr>
        <w:t xml:space="preserve">, IAD Press: Alice Springs. </w:t>
      </w:r>
      <w:r w:rsidRPr="00206257">
        <w:rPr>
          <w:rFonts w:ascii="Arial" w:hAnsi="Arial" w:cs="Arial"/>
          <w:i/>
          <w:sz w:val="22"/>
          <w:szCs w:val="22"/>
        </w:rPr>
        <w:t>Ecological Management and Restoration</w:t>
      </w:r>
      <w:r>
        <w:rPr>
          <w:rFonts w:ascii="Arial" w:hAnsi="Arial" w:cs="Arial"/>
          <w:sz w:val="22"/>
          <w:szCs w:val="22"/>
        </w:rPr>
        <w:t>, 13(1): e2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e3.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B140B6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Glasby, C.J., Wilson, R.S. and Bakken, T. 2011.</w:t>
      </w:r>
      <w:r w:rsidRPr="00B140B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40B6">
        <w:rPr>
          <w:rFonts w:ascii="Arial" w:hAnsi="Arial" w:cs="Arial"/>
          <w:sz w:val="22"/>
          <w:szCs w:val="22"/>
        </w:rPr>
        <w:t xml:space="preserve">Redescription of the Indo-Pacific polychaete </w:t>
      </w:r>
      <w:r w:rsidRPr="00DC70D2">
        <w:rPr>
          <w:rFonts w:ascii="Arial" w:hAnsi="Arial" w:cs="Arial"/>
          <w:i/>
          <w:sz w:val="22"/>
          <w:szCs w:val="22"/>
        </w:rPr>
        <w:t>Neanthes pachychaeta</w:t>
      </w:r>
      <w:r w:rsidRPr="00B140B6">
        <w:rPr>
          <w:rFonts w:ascii="Arial" w:hAnsi="Arial" w:cs="Arial"/>
          <w:sz w:val="22"/>
          <w:szCs w:val="22"/>
        </w:rPr>
        <w:t xml:space="preserve"> (Fauvel, 1918) n. comb.</w:t>
      </w:r>
      <w:proofErr w:type="gramEnd"/>
      <w:r w:rsidRPr="00B140B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140B6">
        <w:rPr>
          <w:rFonts w:ascii="Arial" w:hAnsi="Arial" w:cs="Arial"/>
          <w:sz w:val="22"/>
          <w:szCs w:val="22"/>
        </w:rPr>
        <w:t>(Annelida, Phyllodocida, Nereididae) and its synonyms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C70D2">
        <w:rPr>
          <w:rFonts w:ascii="Arial" w:hAnsi="Arial" w:cs="Arial"/>
          <w:i/>
          <w:sz w:val="22"/>
          <w:szCs w:val="22"/>
        </w:rPr>
        <w:t>Zoosystema</w:t>
      </w:r>
      <w:r>
        <w:rPr>
          <w:rFonts w:ascii="Arial" w:hAnsi="Arial" w:cs="Arial"/>
          <w:sz w:val="22"/>
          <w:szCs w:val="22"/>
        </w:rPr>
        <w:t>,</w:t>
      </w:r>
      <w:r w:rsidRPr="00B140B6">
        <w:rPr>
          <w:rFonts w:ascii="Arial" w:hAnsi="Arial" w:cs="Arial"/>
          <w:sz w:val="22"/>
          <w:szCs w:val="22"/>
        </w:rPr>
        <w:t xml:space="preserve"> 33(3):</w:t>
      </w:r>
      <w:r>
        <w:rPr>
          <w:rFonts w:ascii="Arial" w:hAnsi="Arial" w:cs="Arial"/>
          <w:sz w:val="22"/>
          <w:szCs w:val="22"/>
        </w:rPr>
        <w:t xml:space="preserve"> </w:t>
      </w:r>
      <w:r w:rsidRPr="00B140B6">
        <w:rPr>
          <w:rFonts w:ascii="Arial" w:hAnsi="Arial" w:cs="Arial"/>
          <w:sz w:val="22"/>
          <w:szCs w:val="22"/>
        </w:rPr>
        <w:t>361</w:t>
      </w:r>
      <w:r w:rsidR="00C94BE3">
        <w:rPr>
          <w:rFonts w:ascii="Arial" w:hAnsi="Arial" w:cs="Arial"/>
          <w:sz w:val="22"/>
          <w:szCs w:val="22"/>
        </w:rPr>
        <w:t>–</w:t>
      </w:r>
      <w:r w:rsidRPr="00B140B6">
        <w:rPr>
          <w:rFonts w:ascii="Arial" w:hAnsi="Arial" w:cs="Arial"/>
          <w:sz w:val="22"/>
          <w:szCs w:val="22"/>
        </w:rPr>
        <w:t>375</w:t>
      </w:r>
      <w:r>
        <w:rPr>
          <w:rFonts w:ascii="Arial" w:hAnsi="Arial" w:cs="Arial"/>
          <w:sz w:val="22"/>
          <w:szCs w:val="22"/>
        </w:rPr>
        <w:t>.</w:t>
      </w:r>
    </w:p>
    <w:p w:rsidR="004D3F8C" w:rsidRPr="00B140B6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Greaves, E., Meißner, K. and Wilson, R.S.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C70D2">
        <w:rPr>
          <w:rFonts w:ascii="Arial" w:hAnsi="Arial" w:cs="Arial"/>
          <w:sz w:val="22"/>
          <w:szCs w:val="22"/>
        </w:rPr>
        <w:t xml:space="preserve">New </w:t>
      </w:r>
      <w:r w:rsidRPr="00DC70D2">
        <w:rPr>
          <w:rFonts w:ascii="Arial" w:hAnsi="Arial" w:cs="Arial"/>
          <w:i/>
          <w:sz w:val="22"/>
          <w:szCs w:val="22"/>
        </w:rPr>
        <w:t>Laonice</w:t>
      </w:r>
      <w:r w:rsidRPr="00DC70D2">
        <w:rPr>
          <w:rFonts w:ascii="Arial" w:hAnsi="Arial" w:cs="Arial"/>
          <w:sz w:val="22"/>
          <w:szCs w:val="22"/>
        </w:rPr>
        <w:t xml:space="preserve"> species (Polychaeta: Spionidae) from western and northern Australia</w:t>
      </w:r>
      <w:r>
        <w:rPr>
          <w:rFonts w:ascii="Arial" w:hAnsi="Arial" w:cs="Arial"/>
          <w:sz w:val="22"/>
          <w:szCs w:val="22"/>
        </w:rPr>
        <w:t xml:space="preserve">. </w:t>
      </w:r>
      <w:r w:rsidRPr="00DC70D2">
        <w:rPr>
          <w:rFonts w:ascii="Arial" w:hAnsi="Arial" w:cs="Arial"/>
          <w:i/>
          <w:sz w:val="22"/>
          <w:szCs w:val="22"/>
        </w:rPr>
        <w:t>Zootaxa</w:t>
      </w:r>
      <w:r>
        <w:rPr>
          <w:rFonts w:ascii="Arial" w:hAnsi="Arial" w:cs="Arial"/>
          <w:sz w:val="22"/>
          <w:szCs w:val="22"/>
        </w:rPr>
        <w:t>, 2903:</w:t>
      </w:r>
      <w:r w:rsidRPr="00B140B6"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 w:rsidRPr="00B140B6">
        <w:rPr>
          <w:rFonts w:ascii="Arial" w:hAnsi="Arial" w:cs="Arial"/>
          <w:sz w:val="22"/>
          <w:szCs w:val="22"/>
        </w:rPr>
        <w:t>20.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57713F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Holloway, D.J. and Lane, P.D. 2012. </w:t>
      </w:r>
      <w:proofErr w:type="gramStart"/>
      <w:r w:rsidRPr="0057713F">
        <w:rPr>
          <w:rFonts w:ascii="Arial" w:hAnsi="Arial" w:cs="Arial"/>
          <w:sz w:val="22"/>
          <w:szCs w:val="22"/>
        </w:rPr>
        <w:t>Scutelluid trilobites from the Silurian of New South Wales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7713F">
        <w:rPr>
          <w:rFonts w:ascii="Arial" w:hAnsi="Arial" w:cs="Arial"/>
          <w:i/>
          <w:sz w:val="22"/>
          <w:szCs w:val="22"/>
        </w:rPr>
        <w:t>Palaeontology</w:t>
      </w:r>
      <w:r>
        <w:rPr>
          <w:rFonts w:ascii="Arial" w:hAnsi="Arial" w:cs="Arial"/>
          <w:sz w:val="22"/>
          <w:szCs w:val="22"/>
        </w:rPr>
        <w:t>, 55(2): 413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490.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Holloway, D.J. and Rustán, J.</w:t>
      </w:r>
      <w:r w:rsidRPr="00AE6EED">
        <w:rPr>
          <w:rFonts w:ascii="Arial" w:hAnsi="Arial" w:cs="Arial"/>
          <w:sz w:val="22"/>
          <w:szCs w:val="22"/>
        </w:rPr>
        <w:t>J. 2012.</w:t>
      </w:r>
      <w:proofErr w:type="gramEnd"/>
      <w:r w:rsidRPr="00AE6EE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E6EED">
        <w:rPr>
          <w:rFonts w:ascii="Arial" w:hAnsi="Arial" w:cs="Arial"/>
          <w:sz w:val="22"/>
          <w:szCs w:val="22"/>
        </w:rPr>
        <w:t xml:space="preserve">The trilobite </w:t>
      </w:r>
      <w:r w:rsidRPr="00AE6EED">
        <w:rPr>
          <w:rFonts w:ascii="Arial" w:hAnsi="Arial" w:cs="Arial"/>
          <w:i/>
          <w:sz w:val="22"/>
          <w:szCs w:val="22"/>
        </w:rPr>
        <w:t>Reedops</w:t>
      </w:r>
      <w:r w:rsidRPr="00AE6EED">
        <w:rPr>
          <w:rFonts w:ascii="Arial" w:hAnsi="Arial" w:cs="Arial"/>
          <w:sz w:val="22"/>
          <w:szCs w:val="22"/>
        </w:rPr>
        <w:t xml:space="preserve"> (Phacopidae) in the Lower Devonian of Argentina (Malvinokaffric Realm).</w:t>
      </w:r>
      <w:proofErr w:type="gramEnd"/>
      <w:r w:rsidRPr="00AE6EED">
        <w:rPr>
          <w:rFonts w:ascii="Arial" w:hAnsi="Arial" w:cs="Arial"/>
          <w:sz w:val="22"/>
          <w:szCs w:val="22"/>
        </w:rPr>
        <w:t xml:space="preserve"> </w:t>
      </w:r>
      <w:r w:rsidRPr="00AE6EED">
        <w:rPr>
          <w:rFonts w:ascii="Arial" w:hAnsi="Arial" w:cs="Arial"/>
          <w:i/>
          <w:sz w:val="22"/>
          <w:szCs w:val="22"/>
        </w:rPr>
        <w:t>Journal of Paleontology</w:t>
      </w:r>
      <w:r>
        <w:rPr>
          <w:rFonts w:ascii="Arial" w:hAnsi="Arial" w:cs="Arial"/>
          <w:sz w:val="22"/>
          <w:szCs w:val="22"/>
        </w:rPr>
        <w:t>,</w:t>
      </w:r>
      <w:r w:rsidRPr="00AE6EED">
        <w:rPr>
          <w:rFonts w:ascii="Arial" w:hAnsi="Arial" w:cs="Arial"/>
          <w:sz w:val="22"/>
          <w:szCs w:val="22"/>
        </w:rPr>
        <w:t xml:space="preserve"> 86(2):</w:t>
      </w:r>
      <w:r>
        <w:rPr>
          <w:rFonts w:ascii="Arial" w:hAnsi="Arial" w:cs="Arial"/>
          <w:sz w:val="22"/>
          <w:szCs w:val="22"/>
        </w:rPr>
        <w:t xml:space="preserve"> </w:t>
      </w:r>
      <w:r w:rsidRPr="00AE6EED">
        <w:rPr>
          <w:rFonts w:ascii="Arial" w:hAnsi="Arial" w:cs="Arial"/>
          <w:sz w:val="22"/>
          <w:szCs w:val="22"/>
        </w:rPr>
        <w:t>253</w:t>
      </w:r>
      <w:r w:rsidR="00C94BE3">
        <w:rPr>
          <w:rFonts w:ascii="Arial" w:hAnsi="Arial" w:cs="Arial"/>
          <w:sz w:val="22"/>
          <w:szCs w:val="22"/>
        </w:rPr>
        <w:t>–</w:t>
      </w:r>
      <w:r w:rsidRPr="00AE6EED">
        <w:rPr>
          <w:rFonts w:ascii="Arial" w:hAnsi="Arial" w:cs="Arial"/>
          <w:sz w:val="22"/>
          <w:szCs w:val="22"/>
        </w:rPr>
        <w:t>257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Holmes, F.C. 2011. </w:t>
      </w:r>
      <w:proofErr w:type="gramStart"/>
      <w:r w:rsidRPr="00D211E8">
        <w:rPr>
          <w:rFonts w:ascii="Arial" w:hAnsi="Arial" w:cs="Arial"/>
          <w:sz w:val="22"/>
          <w:szCs w:val="22"/>
        </w:rPr>
        <w:t xml:space="preserve">A new species of </w:t>
      </w:r>
      <w:r w:rsidRPr="00C2322D">
        <w:rPr>
          <w:rFonts w:ascii="Arial" w:hAnsi="Arial" w:cs="Arial"/>
          <w:i/>
          <w:sz w:val="22"/>
          <w:szCs w:val="22"/>
        </w:rPr>
        <w:t>Peribrissus</w:t>
      </w:r>
      <w:r w:rsidRPr="00D211E8">
        <w:rPr>
          <w:rFonts w:ascii="Arial" w:hAnsi="Arial" w:cs="Arial"/>
          <w:sz w:val="22"/>
          <w:szCs w:val="22"/>
        </w:rPr>
        <w:t xml:space="preserve"> (Echinoidea, Spatangoida) from the mi</w:t>
      </w:r>
      <w:r>
        <w:rPr>
          <w:rFonts w:ascii="Arial" w:hAnsi="Arial" w:cs="Arial"/>
          <w:sz w:val="22"/>
          <w:szCs w:val="22"/>
        </w:rPr>
        <w:t>ddle Miocene of South Australia.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2322D">
        <w:rPr>
          <w:rFonts w:ascii="Arial" w:hAnsi="Arial" w:cs="Arial"/>
          <w:i/>
          <w:sz w:val="22"/>
          <w:szCs w:val="22"/>
        </w:rPr>
        <w:t>Memoirs of Museum Victoria</w:t>
      </w:r>
      <w:r>
        <w:rPr>
          <w:rFonts w:ascii="Arial" w:hAnsi="Arial" w:cs="Arial"/>
          <w:sz w:val="22"/>
          <w:szCs w:val="22"/>
        </w:rPr>
        <w:t>, 68: 29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35.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2B17E6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Jessop, T.S., Smissen, P., Scheelings, F. and Dempster, T. 2012.</w:t>
      </w:r>
      <w:proofErr w:type="gramEnd"/>
      <w:r>
        <w:rPr>
          <w:rFonts w:ascii="Arial" w:hAnsi="Arial" w:cs="Arial"/>
          <w:sz w:val="22"/>
          <w:szCs w:val="22"/>
        </w:rPr>
        <w:t xml:space="preserve"> Demographic and phenotypic effects of human mediated trophic subsidy on a large Australian lizard (</w:t>
      </w:r>
      <w:r w:rsidRPr="004631C5">
        <w:rPr>
          <w:rFonts w:ascii="Arial" w:hAnsi="Arial" w:cs="Arial"/>
          <w:i/>
          <w:sz w:val="22"/>
          <w:szCs w:val="22"/>
        </w:rPr>
        <w:t>Varanus varius</w:t>
      </w:r>
      <w:r>
        <w:rPr>
          <w:rFonts w:ascii="Arial" w:hAnsi="Arial" w:cs="Arial"/>
          <w:sz w:val="22"/>
          <w:szCs w:val="22"/>
        </w:rPr>
        <w:t>): meal ticket or last s</w:t>
      </w:r>
      <w:r w:rsidRPr="002B17E6">
        <w:rPr>
          <w:rFonts w:ascii="Arial" w:hAnsi="Arial" w:cs="Arial"/>
          <w:sz w:val="22"/>
          <w:szCs w:val="22"/>
        </w:rPr>
        <w:t>upper?</w:t>
      </w:r>
      <w:r>
        <w:rPr>
          <w:rFonts w:ascii="Arial" w:hAnsi="Arial" w:cs="Arial"/>
          <w:sz w:val="22"/>
          <w:szCs w:val="22"/>
        </w:rPr>
        <w:t xml:space="preserve"> </w:t>
      </w:r>
      <w:r w:rsidRPr="004631C5">
        <w:rPr>
          <w:rFonts w:ascii="Arial" w:hAnsi="Arial" w:cs="Arial"/>
          <w:i/>
          <w:sz w:val="22"/>
          <w:szCs w:val="22"/>
        </w:rPr>
        <w:t>PLoS ONE</w:t>
      </w:r>
      <w:r>
        <w:rPr>
          <w:rFonts w:ascii="Arial" w:hAnsi="Arial" w:cs="Arial"/>
          <w:sz w:val="22"/>
          <w:szCs w:val="22"/>
        </w:rPr>
        <w:t>, 7(4): e34069 [12 pp</w:t>
      </w:r>
      <w:r w:rsidR="00F653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5E3E59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Just, J. </w:t>
      </w:r>
      <w:r w:rsidRPr="005E3E5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012.</w:t>
      </w:r>
      <w:proofErr w:type="gramEnd"/>
      <w:r w:rsidRPr="005E3E59">
        <w:rPr>
          <w:rFonts w:ascii="Arial" w:hAnsi="Arial" w:cs="Arial"/>
          <w:sz w:val="22"/>
          <w:szCs w:val="22"/>
        </w:rPr>
        <w:t xml:space="preserve"> Siphonoecetini Just, 1983 (Crustacea, Amphipoda, Ischyroceridae) 9: </w:t>
      </w:r>
      <w:r w:rsidR="00F653A1">
        <w:rPr>
          <w:rFonts w:ascii="Arial" w:hAnsi="Arial" w:cs="Arial"/>
          <w:sz w:val="22"/>
          <w:szCs w:val="22"/>
        </w:rPr>
        <w:t>n</w:t>
      </w:r>
      <w:r w:rsidRPr="005E3E59">
        <w:rPr>
          <w:rFonts w:ascii="Arial" w:hAnsi="Arial" w:cs="Arial"/>
          <w:sz w:val="22"/>
          <w:szCs w:val="22"/>
        </w:rPr>
        <w:t xml:space="preserve">ew species in </w:t>
      </w:r>
      <w:r w:rsidRPr="005E3E59">
        <w:rPr>
          <w:rFonts w:ascii="Arial" w:hAnsi="Arial" w:cs="Arial"/>
          <w:i/>
          <w:sz w:val="22"/>
          <w:szCs w:val="22"/>
        </w:rPr>
        <w:t>Rhinoecetes</w:t>
      </w:r>
      <w:r w:rsidRPr="005E3E59">
        <w:rPr>
          <w:rFonts w:ascii="Arial" w:hAnsi="Arial" w:cs="Arial"/>
          <w:sz w:val="22"/>
          <w:szCs w:val="22"/>
        </w:rPr>
        <w:t xml:space="preserve"> Just, 1983, </w:t>
      </w:r>
      <w:r w:rsidRPr="005E3E59">
        <w:rPr>
          <w:rFonts w:ascii="Arial" w:hAnsi="Arial" w:cs="Arial"/>
          <w:i/>
          <w:sz w:val="22"/>
          <w:szCs w:val="22"/>
        </w:rPr>
        <w:t>Cephaloecetes</w:t>
      </w:r>
      <w:r w:rsidRPr="005E3E59">
        <w:rPr>
          <w:rFonts w:ascii="Arial" w:hAnsi="Arial" w:cs="Arial"/>
          <w:sz w:val="22"/>
          <w:szCs w:val="22"/>
        </w:rPr>
        <w:t xml:space="preserve"> gen. </w:t>
      </w:r>
      <w:proofErr w:type="gramStart"/>
      <w:r w:rsidRPr="005E3E59">
        <w:rPr>
          <w:rFonts w:ascii="Arial" w:hAnsi="Arial" w:cs="Arial"/>
          <w:sz w:val="22"/>
          <w:szCs w:val="22"/>
        </w:rPr>
        <w:t>nov</w:t>
      </w:r>
      <w:proofErr w:type="gramEnd"/>
      <w:r w:rsidRPr="005E3E5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E3E59">
        <w:rPr>
          <w:rFonts w:ascii="Arial" w:hAnsi="Arial" w:cs="Arial"/>
          <w:sz w:val="22"/>
          <w:szCs w:val="22"/>
        </w:rPr>
        <w:t>and</w:t>
      </w:r>
      <w:proofErr w:type="gramEnd"/>
      <w:r w:rsidRPr="005E3E59">
        <w:rPr>
          <w:rFonts w:ascii="Arial" w:hAnsi="Arial" w:cs="Arial"/>
          <w:sz w:val="22"/>
          <w:szCs w:val="22"/>
        </w:rPr>
        <w:t xml:space="preserve"> </w:t>
      </w:r>
      <w:r w:rsidRPr="005E3E59">
        <w:rPr>
          <w:rFonts w:ascii="Arial" w:hAnsi="Arial" w:cs="Arial"/>
          <w:i/>
          <w:sz w:val="22"/>
          <w:szCs w:val="22"/>
        </w:rPr>
        <w:t>Neoecetes</w:t>
      </w:r>
      <w:r w:rsidRPr="005E3E59">
        <w:rPr>
          <w:rFonts w:ascii="Arial" w:hAnsi="Arial" w:cs="Arial"/>
          <w:sz w:val="22"/>
          <w:szCs w:val="22"/>
        </w:rPr>
        <w:t xml:space="preserve"> gen. nov. </w:t>
      </w:r>
      <w:proofErr w:type="gramStart"/>
      <w:r w:rsidRPr="005E3E59">
        <w:rPr>
          <w:rFonts w:ascii="Arial" w:hAnsi="Arial" w:cs="Arial"/>
          <w:sz w:val="22"/>
          <w:szCs w:val="22"/>
        </w:rPr>
        <w:t>from</w:t>
      </w:r>
      <w:proofErr w:type="gramEnd"/>
      <w:r w:rsidRPr="005E3E59">
        <w:rPr>
          <w:rFonts w:ascii="Arial" w:hAnsi="Arial" w:cs="Arial"/>
          <w:sz w:val="22"/>
          <w:szCs w:val="22"/>
        </w:rPr>
        <w:t xml:space="preserve"> the south-eastern Australian shelf. </w:t>
      </w:r>
      <w:r w:rsidRPr="005E3E59">
        <w:rPr>
          <w:rFonts w:ascii="Arial" w:hAnsi="Arial" w:cs="Arial"/>
          <w:i/>
          <w:sz w:val="22"/>
          <w:szCs w:val="22"/>
        </w:rPr>
        <w:t>Zootaxa</w:t>
      </w:r>
      <w:r w:rsidRPr="005E3E59">
        <w:rPr>
          <w:rFonts w:ascii="Arial" w:hAnsi="Arial" w:cs="Arial"/>
          <w:sz w:val="22"/>
          <w:szCs w:val="22"/>
        </w:rPr>
        <w:t>, 3234</w:t>
      </w:r>
      <w:r w:rsidR="00F653A1">
        <w:rPr>
          <w:rFonts w:ascii="Arial" w:hAnsi="Arial" w:cs="Arial"/>
          <w:sz w:val="22"/>
          <w:szCs w:val="22"/>
        </w:rPr>
        <w:t>:</w:t>
      </w:r>
      <w:r w:rsidRPr="005E3E59"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 w:rsidRPr="005E3E59">
        <w:rPr>
          <w:rFonts w:ascii="Arial" w:hAnsi="Arial" w:cs="Arial"/>
          <w:sz w:val="22"/>
          <w:szCs w:val="22"/>
        </w:rPr>
        <w:t>42.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AE6EED">
        <w:rPr>
          <w:rFonts w:ascii="Arial" w:hAnsi="Arial" w:cs="Arial"/>
          <w:sz w:val="22"/>
          <w:szCs w:val="22"/>
        </w:rPr>
        <w:t xml:space="preserve">Kampf, A.R. and Mills, S.J. 2011. The role of hydrogen in tellurites: crystal structure refinements of juabite, poughite and rodalquilarite. </w:t>
      </w:r>
      <w:r w:rsidRPr="00EA2E7D">
        <w:rPr>
          <w:rFonts w:ascii="Arial" w:hAnsi="Arial" w:cs="Arial"/>
          <w:i/>
          <w:sz w:val="22"/>
          <w:szCs w:val="22"/>
        </w:rPr>
        <w:t>Journal of Geosciences</w:t>
      </w:r>
      <w:r w:rsidRPr="00AE6EED">
        <w:rPr>
          <w:rFonts w:ascii="Arial" w:hAnsi="Arial" w:cs="Arial"/>
          <w:sz w:val="22"/>
          <w:szCs w:val="22"/>
        </w:rPr>
        <w:t>, 56(3): 235</w:t>
      </w:r>
      <w:r w:rsidR="00C94BE3">
        <w:rPr>
          <w:rFonts w:ascii="Arial" w:hAnsi="Arial" w:cs="Arial"/>
          <w:sz w:val="22"/>
          <w:szCs w:val="22"/>
        </w:rPr>
        <w:t>–</w:t>
      </w:r>
      <w:r w:rsidRPr="00AE6EED">
        <w:rPr>
          <w:rFonts w:ascii="Arial" w:hAnsi="Arial" w:cs="Arial"/>
          <w:sz w:val="22"/>
          <w:szCs w:val="22"/>
        </w:rPr>
        <w:t>247.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32572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Kampf, A.R., Mills, S.J., Housley, R.M., Rumsey, M.S. and Spratt, J. 2012. </w:t>
      </w:r>
      <w:r w:rsidRPr="0032572C">
        <w:rPr>
          <w:rFonts w:ascii="Arial" w:hAnsi="Arial" w:cs="Arial"/>
          <w:sz w:val="22"/>
          <w:szCs w:val="22"/>
        </w:rPr>
        <w:t xml:space="preserve">Lead-tellurium oxysalts from Otto Mountain near Baker, California: VII. </w:t>
      </w:r>
      <w:r w:rsidRPr="00D00065">
        <w:rPr>
          <w:rFonts w:ascii="Arial" w:hAnsi="Arial" w:cs="Arial"/>
          <w:sz w:val="22"/>
          <w:szCs w:val="22"/>
        </w:rPr>
        <w:t xml:space="preserve">Chromschieffelinite, </w:t>
      </w:r>
      <w:proofErr w:type="gramStart"/>
      <w:r w:rsidRPr="00D00065">
        <w:rPr>
          <w:rFonts w:ascii="Arial" w:hAnsi="Arial" w:cs="Arial"/>
          <w:bCs/>
          <w:sz w:val="22"/>
          <w:szCs w:val="22"/>
        </w:rPr>
        <w:t>Pb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10</w:t>
      </w:r>
      <w:r w:rsidRPr="00D00065">
        <w:rPr>
          <w:rFonts w:ascii="Arial" w:hAnsi="Arial" w:cs="Arial"/>
          <w:bCs/>
          <w:sz w:val="22"/>
          <w:szCs w:val="22"/>
        </w:rPr>
        <w:t>Te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6</w:t>
      </w:r>
      <w:r w:rsidRPr="00D00065">
        <w:rPr>
          <w:rFonts w:ascii="Arial" w:hAnsi="Arial" w:cs="Arial"/>
          <w:bCs/>
          <w:sz w:val="22"/>
          <w:szCs w:val="22"/>
        </w:rPr>
        <w:t>O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20</w:t>
      </w:r>
      <w:r w:rsidRPr="00D00065">
        <w:rPr>
          <w:rFonts w:ascii="Arial" w:hAnsi="Arial" w:cs="Arial"/>
          <w:bCs/>
          <w:sz w:val="22"/>
          <w:szCs w:val="22"/>
        </w:rPr>
        <w:t>(</w:t>
      </w:r>
      <w:proofErr w:type="gramEnd"/>
      <w:r w:rsidRPr="00D00065">
        <w:rPr>
          <w:rFonts w:ascii="Arial" w:hAnsi="Arial" w:cs="Arial"/>
          <w:bCs/>
          <w:sz w:val="22"/>
          <w:szCs w:val="22"/>
        </w:rPr>
        <w:t>OH)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14</w:t>
      </w:r>
      <w:r w:rsidRPr="00D00065">
        <w:rPr>
          <w:rFonts w:ascii="Arial" w:hAnsi="Arial" w:cs="Arial"/>
          <w:bCs/>
          <w:sz w:val="22"/>
          <w:szCs w:val="22"/>
        </w:rPr>
        <w:t>(CrO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D00065">
        <w:rPr>
          <w:rFonts w:ascii="Arial" w:hAnsi="Arial" w:cs="Arial"/>
          <w:bCs/>
          <w:sz w:val="22"/>
          <w:szCs w:val="22"/>
        </w:rPr>
        <w:t>)(H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D00065">
        <w:rPr>
          <w:rFonts w:ascii="Arial" w:hAnsi="Arial" w:cs="Arial"/>
          <w:bCs/>
          <w:sz w:val="22"/>
          <w:szCs w:val="22"/>
        </w:rPr>
        <w:t>O)</w:t>
      </w:r>
      <w:r w:rsidRPr="00D00065">
        <w:rPr>
          <w:rFonts w:ascii="Arial" w:hAnsi="Arial" w:cs="Arial"/>
          <w:bCs/>
          <w:sz w:val="22"/>
          <w:szCs w:val="22"/>
          <w:vertAlign w:val="subscript"/>
        </w:rPr>
        <w:t>5</w:t>
      </w:r>
      <w:r w:rsidRPr="00D00065">
        <w:rPr>
          <w:rFonts w:ascii="Arial" w:hAnsi="Arial" w:cs="Arial"/>
          <w:sz w:val="22"/>
          <w:szCs w:val="22"/>
        </w:rPr>
        <w:t>, the chromate analog of schieffelin</w:t>
      </w:r>
      <w:r w:rsidRPr="0032572C">
        <w:rPr>
          <w:rFonts w:ascii="Arial" w:hAnsi="Arial" w:cs="Arial"/>
          <w:sz w:val="22"/>
          <w:szCs w:val="22"/>
        </w:rPr>
        <w:t>ite</w:t>
      </w:r>
      <w:r>
        <w:rPr>
          <w:rFonts w:ascii="Arial" w:hAnsi="Arial" w:cs="Arial"/>
          <w:sz w:val="22"/>
          <w:szCs w:val="22"/>
        </w:rPr>
        <w:t xml:space="preserve">. </w:t>
      </w:r>
      <w:r w:rsidRPr="00D00065">
        <w:rPr>
          <w:rFonts w:ascii="Arial" w:hAnsi="Arial" w:cs="Arial"/>
          <w:i/>
          <w:sz w:val="22"/>
          <w:szCs w:val="22"/>
        </w:rPr>
        <w:t>American Mineralogist</w:t>
      </w:r>
      <w:r w:rsidRPr="003257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97: 212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219.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32572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Kampf, A.R., Mills, S.J., Simmons, W.B., Nizamoff, J.W. and Whitmore, R.W. 2012. </w:t>
      </w:r>
      <w:r w:rsidRPr="00922AEC">
        <w:rPr>
          <w:rFonts w:ascii="Arial" w:hAnsi="Arial" w:cs="Arial"/>
          <w:bCs/>
          <w:sz w:val="22"/>
          <w:szCs w:val="22"/>
        </w:rPr>
        <w:t>Falsterite, Ca</w:t>
      </w:r>
      <w:r w:rsidRPr="00922AEC">
        <w:rPr>
          <w:rStyle w:val="A3"/>
          <w:rFonts w:ascii="Arial" w:hAnsi="Arial" w:cs="Arial"/>
        </w:rPr>
        <w:t>2</w:t>
      </w:r>
      <w:r w:rsidRPr="00922AEC">
        <w:rPr>
          <w:rFonts w:ascii="Arial" w:hAnsi="Arial" w:cs="Arial"/>
          <w:bCs/>
          <w:sz w:val="22"/>
          <w:szCs w:val="22"/>
        </w:rPr>
        <w:t>MgMn</w:t>
      </w:r>
      <w:r w:rsidRPr="00922AEC">
        <w:rPr>
          <w:rStyle w:val="A4"/>
          <w:rFonts w:ascii="Arial" w:hAnsi="Arial" w:cs="Arial"/>
        </w:rPr>
        <w:t>2+</w:t>
      </w:r>
      <w:r w:rsidRPr="00922AEC">
        <w:rPr>
          <w:rStyle w:val="A3"/>
          <w:rFonts w:ascii="Arial" w:hAnsi="Arial" w:cs="Arial"/>
        </w:rPr>
        <w:t>2</w:t>
      </w:r>
      <w:r w:rsidRPr="00922AEC">
        <w:rPr>
          <w:rFonts w:ascii="Arial" w:hAnsi="Arial" w:cs="Arial"/>
          <w:bCs/>
          <w:sz w:val="22"/>
          <w:szCs w:val="22"/>
        </w:rPr>
        <w:t>(Fe</w:t>
      </w:r>
      <w:r w:rsidRPr="00922AEC">
        <w:rPr>
          <w:rStyle w:val="A4"/>
          <w:rFonts w:ascii="Arial" w:hAnsi="Arial" w:cs="Arial"/>
        </w:rPr>
        <w:t>2+</w:t>
      </w:r>
      <w:r w:rsidRPr="00922AEC">
        <w:rPr>
          <w:rStyle w:val="A3"/>
          <w:rFonts w:ascii="Arial" w:hAnsi="Arial" w:cs="Arial"/>
        </w:rPr>
        <w:t>0.5</w:t>
      </w:r>
      <w:r w:rsidRPr="00922AEC">
        <w:rPr>
          <w:rFonts w:ascii="Arial" w:hAnsi="Arial" w:cs="Arial"/>
          <w:bCs/>
          <w:sz w:val="22"/>
          <w:szCs w:val="22"/>
        </w:rPr>
        <w:t>Fe</w:t>
      </w:r>
      <w:r w:rsidRPr="00922AEC">
        <w:rPr>
          <w:rStyle w:val="A4"/>
          <w:rFonts w:ascii="Arial" w:hAnsi="Arial" w:cs="Arial"/>
        </w:rPr>
        <w:t>3+</w:t>
      </w:r>
      <w:r w:rsidRPr="00922AEC">
        <w:rPr>
          <w:rStyle w:val="A3"/>
          <w:rFonts w:ascii="Arial" w:hAnsi="Arial" w:cs="Arial"/>
        </w:rPr>
        <w:t>0.5</w:t>
      </w:r>
      <w:r w:rsidRPr="00922AEC">
        <w:rPr>
          <w:rFonts w:ascii="Arial" w:hAnsi="Arial" w:cs="Arial"/>
          <w:bCs/>
          <w:sz w:val="22"/>
          <w:szCs w:val="22"/>
        </w:rPr>
        <w:t>)</w:t>
      </w:r>
      <w:proofErr w:type="gramStart"/>
      <w:r w:rsidRPr="00922AEC">
        <w:rPr>
          <w:rStyle w:val="A3"/>
          <w:rFonts w:ascii="Arial" w:hAnsi="Arial" w:cs="Arial"/>
        </w:rPr>
        <w:t>4</w:t>
      </w:r>
      <w:r w:rsidRPr="00922AEC">
        <w:rPr>
          <w:rFonts w:ascii="Arial" w:hAnsi="Arial" w:cs="Arial"/>
          <w:bCs/>
          <w:sz w:val="22"/>
          <w:szCs w:val="22"/>
        </w:rPr>
        <w:t>Zn</w:t>
      </w:r>
      <w:r w:rsidRPr="00922AEC">
        <w:rPr>
          <w:rStyle w:val="A3"/>
          <w:rFonts w:ascii="Arial" w:hAnsi="Arial" w:cs="Arial"/>
        </w:rPr>
        <w:t>4</w:t>
      </w:r>
      <w:r w:rsidRPr="00922AEC">
        <w:rPr>
          <w:rFonts w:ascii="Arial" w:hAnsi="Arial" w:cs="Arial"/>
          <w:bCs/>
          <w:sz w:val="22"/>
          <w:szCs w:val="22"/>
        </w:rPr>
        <w:t>(</w:t>
      </w:r>
      <w:proofErr w:type="gramEnd"/>
      <w:r w:rsidRPr="00922AEC">
        <w:rPr>
          <w:rFonts w:ascii="Arial" w:hAnsi="Arial" w:cs="Arial"/>
          <w:bCs/>
          <w:sz w:val="22"/>
          <w:szCs w:val="22"/>
        </w:rPr>
        <w:t>PO</w:t>
      </w:r>
      <w:r w:rsidRPr="00922AEC">
        <w:rPr>
          <w:rStyle w:val="A3"/>
          <w:rFonts w:ascii="Arial" w:hAnsi="Arial" w:cs="Arial"/>
        </w:rPr>
        <w:t>4</w:t>
      </w:r>
      <w:r w:rsidRPr="00922AEC">
        <w:rPr>
          <w:rFonts w:ascii="Arial" w:hAnsi="Arial" w:cs="Arial"/>
          <w:bCs/>
          <w:sz w:val="22"/>
          <w:szCs w:val="22"/>
        </w:rPr>
        <w:t>)</w:t>
      </w:r>
      <w:r w:rsidRPr="00922AEC">
        <w:rPr>
          <w:rStyle w:val="A3"/>
          <w:rFonts w:ascii="Arial" w:hAnsi="Arial" w:cs="Arial"/>
        </w:rPr>
        <w:t>8</w:t>
      </w:r>
      <w:r w:rsidRPr="00922AEC">
        <w:rPr>
          <w:rFonts w:ascii="Arial" w:hAnsi="Arial" w:cs="Arial"/>
          <w:bCs/>
          <w:sz w:val="22"/>
          <w:szCs w:val="22"/>
        </w:rPr>
        <w:t>(OH)</w:t>
      </w:r>
      <w:r w:rsidRPr="00922AEC">
        <w:rPr>
          <w:rStyle w:val="A3"/>
          <w:rFonts w:ascii="Arial" w:hAnsi="Arial" w:cs="Arial"/>
        </w:rPr>
        <w:t>4</w:t>
      </w:r>
      <w:r w:rsidRPr="002B17E6">
        <w:rPr>
          <w:rFonts w:ascii="Arial" w:hAnsi="Arial" w:cs="Arial"/>
          <w:bCs/>
          <w:sz w:val="22"/>
          <w:szCs w:val="22"/>
        </w:rPr>
        <w:t>(H</w:t>
      </w:r>
      <w:r w:rsidRPr="00922AEC">
        <w:rPr>
          <w:rStyle w:val="A3"/>
          <w:rFonts w:ascii="Arial" w:hAnsi="Arial" w:cs="Arial"/>
        </w:rPr>
        <w:t>2</w:t>
      </w:r>
      <w:r w:rsidRPr="002B17E6">
        <w:rPr>
          <w:rFonts w:ascii="Arial" w:hAnsi="Arial" w:cs="Arial"/>
          <w:bCs/>
          <w:sz w:val="22"/>
          <w:szCs w:val="22"/>
        </w:rPr>
        <w:t>O)</w:t>
      </w:r>
      <w:r w:rsidRPr="00922AEC">
        <w:rPr>
          <w:rStyle w:val="A3"/>
          <w:rFonts w:ascii="Arial" w:hAnsi="Arial" w:cs="Arial"/>
        </w:rPr>
        <w:t>14</w:t>
      </w:r>
      <w:r w:rsidRPr="002B17E6">
        <w:rPr>
          <w:rFonts w:ascii="Arial" w:hAnsi="Arial" w:cs="Arial"/>
          <w:bCs/>
          <w:sz w:val="22"/>
          <w:szCs w:val="22"/>
        </w:rPr>
        <w:t xml:space="preserve">, a new secondary </w:t>
      </w:r>
      <w:r w:rsidRPr="002B17E6">
        <w:rPr>
          <w:rFonts w:ascii="Arial" w:hAnsi="Arial" w:cs="Arial"/>
          <w:bCs/>
          <w:sz w:val="22"/>
          <w:szCs w:val="22"/>
        </w:rPr>
        <w:lastRenderedPageBreak/>
        <w:t>phosphate mineral from the Palermo No. 1 pegmatite, North Groton, New Hampshire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D00065">
        <w:rPr>
          <w:rFonts w:ascii="Arial" w:hAnsi="Arial" w:cs="Arial"/>
          <w:i/>
          <w:sz w:val="22"/>
          <w:szCs w:val="22"/>
        </w:rPr>
        <w:t>American Mineralogist</w:t>
      </w:r>
      <w:r w:rsidRPr="0032572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97: 496</w:t>
      </w:r>
      <w:r w:rsidR="00C94BE3">
        <w:rPr>
          <w:rFonts w:ascii="Arial" w:hAnsi="Arial" w:cs="Arial"/>
          <w:sz w:val="22"/>
          <w:szCs w:val="22"/>
        </w:rPr>
        <w:t>–</w:t>
      </w:r>
      <w:r w:rsidRPr="002B17E6">
        <w:rPr>
          <w:rFonts w:ascii="Arial" w:hAnsi="Arial" w:cs="Arial"/>
          <w:sz w:val="22"/>
          <w:szCs w:val="22"/>
        </w:rPr>
        <w:t>502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330D27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Kinsey, F. 2011. Reading photographic portraits of Australian women c</w:t>
      </w:r>
      <w:r w:rsidRPr="00330D27">
        <w:rPr>
          <w:rFonts w:ascii="Arial" w:hAnsi="Arial" w:cs="Arial"/>
          <w:sz w:val="22"/>
          <w:szCs w:val="22"/>
        </w:rPr>
        <w:t xml:space="preserve">yclists in the 1890s: </w:t>
      </w:r>
      <w:r w:rsidR="00F653A1">
        <w:rPr>
          <w:rFonts w:ascii="Arial" w:hAnsi="Arial" w:cs="Arial"/>
          <w:sz w:val="22"/>
          <w:szCs w:val="22"/>
        </w:rPr>
        <w:t xml:space="preserve">from </w:t>
      </w:r>
      <w:r>
        <w:rPr>
          <w:rFonts w:ascii="Arial" w:hAnsi="Arial" w:cs="Arial"/>
          <w:sz w:val="22"/>
          <w:szCs w:val="22"/>
        </w:rPr>
        <w:t xml:space="preserve">costume and cycle choices to constructions of feminine identity. </w:t>
      </w:r>
      <w:r w:rsidRPr="00206257">
        <w:rPr>
          <w:rFonts w:ascii="Arial" w:hAnsi="Arial" w:cs="Arial"/>
          <w:i/>
          <w:sz w:val="22"/>
          <w:szCs w:val="22"/>
        </w:rPr>
        <w:t>International Journal of the History of Sport</w:t>
      </w:r>
      <w:r w:rsidRPr="00330D27">
        <w:rPr>
          <w:rFonts w:ascii="Arial" w:hAnsi="Arial" w:cs="Arial"/>
          <w:sz w:val="22"/>
          <w:szCs w:val="22"/>
        </w:rPr>
        <w:t>, 28</w:t>
      </w:r>
      <w:r>
        <w:rPr>
          <w:rFonts w:ascii="Arial" w:hAnsi="Arial" w:cs="Arial"/>
          <w:sz w:val="22"/>
          <w:szCs w:val="22"/>
        </w:rPr>
        <w:t>(</w:t>
      </w:r>
      <w:r w:rsidRPr="00330D27">
        <w:rPr>
          <w:rFonts w:ascii="Arial" w:hAnsi="Arial" w:cs="Arial"/>
          <w:sz w:val="22"/>
          <w:szCs w:val="22"/>
        </w:rPr>
        <w:t>8</w:t>
      </w:r>
      <w:r w:rsidR="00C94BE3">
        <w:rPr>
          <w:rFonts w:ascii="Arial" w:hAnsi="Arial" w:cs="Arial"/>
          <w:sz w:val="22"/>
          <w:szCs w:val="22"/>
        </w:rPr>
        <w:t>–</w:t>
      </w:r>
      <w:r w:rsidRPr="00330D27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): 1121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1137.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330D27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Kinsey, F. 2011. Stamina, speed and a</w:t>
      </w:r>
      <w:r w:rsidRPr="00330D27">
        <w:rPr>
          <w:rFonts w:ascii="Arial" w:hAnsi="Arial" w:cs="Arial"/>
          <w:sz w:val="22"/>
          <w:szCs w:val="22"/>
        </w:rPr>
        <w:t>dventur</w:t>
      </w:r>
      <w:r>
        <w:rPr>
          <w:rFonts w:ascii="Arial" w:hAnsi="Arial" w:cs="Arial"/>
          <w:sz w:val="22"/>
          <w:szCs w:val="22"/>
        </w:rPr>
        <w:t>e: Australian women and competitive c</w:t>
      </w:r>
      <w:r w:rsidRPr="00330D27">
        <w:rPr>
          <w:rFonts w:ascii="Arial" w:hAnsi="Arial" w:cs="Arial"/>
          <w:sz w:val="22"/>
          <w:szCs w:val="22"/>
        </w:rPr>
        <w:t>ycling in the 1890s</w:t>
      </w:r>
      <w:r>
        <w:rPr>
          <w:rFonts w:ascii="Arial" w:hAnsi="Arial" w:cs="Arial"/>
          <w:sz w:val="22"/>
          <w:szCs w:val="22"/>
        </w:rPr>
        <w:t xml:space="preserve">. </w:t>
      </w:r>
      <w:r w:rsidRPr="00206257">
        <w:rPr>
          <w:rFonts w:ascii="Arial" w:hAnsi="Arial" w:cs="Arial"/>
          <w:i/>
          <w:sz w:val="22"/>
          <w:szCs w:val="22"/>
        </w:rPr>
        <w:t>International Journal of the History of Sport</w:t>
      </w:r>
      <w:r w:rsidRPr="00330D27">
        <w:rPr>
          <w:rFonts w:ascii="Arial" w:hAnsi="Arial" w:cs="Arial"/>
          <w:sz w:val="22"/>
          <w:szCs w:val="22"/>
        </w:rPr>
        <w:t>, 28</w:t>
      </w:r>
      <w:r>
        <w:rPr>
          <w:rFonts w:ascii="Arial" w:hAnsi="Arial" w:cs="Arial"/>
          <w:sz w:val="22"/>
          <w:szCs w:val="22"/>
        </w:rPr>
        <w:t>(10): 1375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1387.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2F4464">
        <w:rPr>
          <w:rFonts w:ascii="Arial" w:hAnsi="Arial" w:cs="Arial"/>
          <w:sz w:val="22"/>
          <w:szCs w:val="22"/>
        </w:rPr>
        <w:t>Knapman</w:t>
      </w:r>
      <w:r>
        <w:rPr>
          <w:rFonts w:ascii="Arial" w:hAnsi="Arial" w:cs="Arial"/>
          <w:sz w:val="22"/>
          <w:szCs w:val="22"/>
        </w:rPr>
        <w:t xml:space="preserve">, G. 2011. </w:t>
      </w:r>
      <w:proofErr w:type="gramStart"/>
      <w:r>
        <w:rPr>
          <w:rFonts w:ascii="Arial" w:hAnsi="Arial" w:cs="Arial"/>
          <w:sz w:val="22"/>
          <w:szCs w:val="22"/>
        </w:rPr>
        <w:t>Mapping an ancestral past: discovering Charles Richards’ maps of Aboriginal south-eastern Australia.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72629">
        <w:rPr>
          <w:rFonts w:ascii="Arial" w:hAnsi="Arial" w:cs="Arial"/>
          <w:i/>
          <w:sz w:val="22"/>
          <w:szCs w:val="22"/>
        </w:rPr>
        <w:t>Australian Aboriginal Studies</w:t>
      </w:r>
      <w:r>
        <w:rPr>
          <w:rFonts w:ascii="Arial" w:hAnsi="Arial" w:cs="Arial"/>
          <w:sz w:val="22"/>
          <w:szCs w:val="22"/>
        </w:rPr>
        <w:t>, (1): 17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33.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BB2CBD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Lörz, A-N., Linse, K., Smith, P.J. and Steinke, D.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84365">
        <w:rPr>
          <w:rFonts w:ascii="Arial" w:hAnsi="Arial" w:cs="Arial"/>
          <w:sz w:val="22"/>
          <w:szCs w:val="22"/>
          <w:lang w:val="en-GB"/>
        </w:rPr>
        <w:t xml:space="preserve">First molecular evidence for underestimated biodiversity of </w:t>
      </w:r>
      <w:r w:rsidRPr="00FB583C">
        <w:rPr>
          <w:rFonts w:ascii="Arial" w:hAnsi="Arial" w:cs="Arial"/>
          <w:i/>
          <w:sz w:val="22"/>
          <w:szCs w:val="22"/>
          <w:lang w:val="en-GB"/>
        </w:rPr>
        <w:t>Rhachotropis</w:t>
      </w:r>
      <w:r w:rsidRPr="00684365">
        <w:rPr>
          <w:rFonts w:ascii="Arial" w:hAnsi="Arial" w:cs="Arial"/>
          <w:sz w:val="22"/>
          <w:szCs w:val="22"/>
          <w:lang w:val="en-GB"/>
        </w:rPr>
        <w:t xml:space="preserve"> (Crustacea, Amphipoda), with description of a new species</w:t>
      </w:r>
      <w:r>
        <w:rPr>
          <w:rFonts w:ascii="Arial" w:hAnsi="Arial" w:cs="Arial"/>
          <w:sz w:val="22"/>
          <w:szCs w:val="22"/>
          <w:lang w:val="en-GB"/>
        </w:rPr>
        <w:t>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FB583C">
        <w:rPr>
          <w:rFonts w:ascii="Arial" w:hAnsi="Arial" w:cs="Arial"/>
          <w:i/>
          <w:sz w:val="22"/>
          <w:szCs w:val="22"/>
          <w:lang w:val="en-GB"/>
        </w:rPr>
        <w:t>PLoS ONE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684365">
        <w:rPr>
          <w:rFonts w:ascii="Arial" w:hAnsi="Arial" w:cs="Arial"/>
          <w:sz w:val="22"/>
          <w:szCs w:val="22"/>
          <w:lang w:val="en-GB"/>
        </w:rPr>
        <w:t xml:space="preserve"> 7(3): e32365</w:t>
      </w:r>
      <w:r>
        <w:rPr>
          <w:rFonts w:ascii="Arial" w:hAnsi="Arial" w:cs="Arial"/>
          <w:sz w:val="22"/>
          <w:szCs w:val="22"/>
          <w:lang w:val="en-GB"/>
        </w:rPr>
        <w:t xml:space="preserve"> [11 pp</w:t>
      </w:r>
      <w:r w:rsidR="00F653A1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>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BB2CBD">
        <w:rPr>
          <w:rFonts w:ascii="Arial" w:hAnsi="Arial" w:cs="Arial"/>
          <w:sz w:val="22"/>
          <w:szCs w:val="22"/>
        </w:rPr>
        <w:t>Lörz</w:t>
      </w:r>
      <w:r>
        <w:rPr>
          <w:rFonts w:ascii="Arial" w:hAnsi="Arial" w:cs="Arial"/>
          <w:sz w:val="22"/>
          <w:szCs w:val="22"/>
        </w:rPr>
        <w:t xml:space="preserve">, A-L., </w:t>
      </w:r>
      <w:r w:rsidRPr="00BB2CBD">
        <w:rPr>
          <w:rFonts w:ascii="Arial" w:hAnsi="Arial" w:cs="Arial"/>
          <w:sz w:val="22"/>
          <w:szCs w:val="22"/>
        </w:rPr>
        <w:t>Smith,</w:t>
      </w:r>
      <w:r>
        <w:rPr>
          <w:rFonts w:ascii="Arial" w:hAnsi="Arial" w:cs="Arial"/>
          <w:sz w:val="22"/>
          <w:szCs w:val="22"/>
        </w:rPr>
        <w:t xml:space="preserve"> P., </w:t>
      </w:r>
      <w:r w:rsidRPr="00BB2CBD">
        <w:rPr>
          <w:rFonts w:ascii="Arial" w:hAnsi="Arial" w:cs="Arial"/>
          <w:sz w:val="22"/>
          <w:szCs w:val="22"/>
        </w:rPr>
        <w:t>Linse</w:t>
      </w:r>
      <w:r>
        <w:rPr>
          <w:rFonts w:ascii="Arial" w:hAnsi="Arial" w:cs="Arial"/>
          <w:sz w:val="22"/>
          <w:szCs w:val="22"/>
        </w:rPr>
        <w:t xml:space="preserve">, K. and </w:t>
      </w:r>
      <w:r w:rsidRPr="00BB2CBD">
        <w:rPr>
          <w:rFonts w:ascii="Arial" w:hAnsi="Arial" w:cs="Arial"/>
          <w:sz w:val="22"/>
          <w:szCs w:val="22"/>
        </w:rPr>
        <w:t>Steinke</w:t>
      </w:r>
      <w:r>
        <w:rPr>
          <w:rFonts w:ascii="Arial" w:hAnsi="Arial" w:cs="Arial"/>
          <w:sz w:val="22"/>
          <w:szCs w:val="22"/>
        </w:rPr>
        <w:t>, D.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2CBD">
        <w:rPr>
          <w:rFonts w:ascii="Arial" w:hAnsi="Arial" w:cs="Arial"/>
          <w:sz w:val="22"/>
          <w:szCs w:val="22"/>
        </w:rPr>
        <w:t xml:space="preserve">High genetic diversity within </w:t>
      </w:r>
      <w:r w:rsidRPr="00BB2CBD">
        <w:rPr>
          <w:rFonts w:ascii="Arial" w:hAnsi="Arial" w:cs="Arial"/>
          <w:i/>
          <w:sz w:val="22"/>
          <w:szCs w:val="22"/>
        </w:rPr>
        <w:t>Epimeria georgiana</w:t>
      </w:r>
      <w:r w:rsidRPr="00BB2CBD">
        <w:rPr>
          <w:rFonts w:ascii="Arial" w:hAnsi="Arial" w:cs="Arial"/>
          <w:sz w:val="22"/>
          <w:szCs w:val="22"/>
        </w:rPr>
        <w:t xml:space="preserve"> (Amphipod</w:t>
      </w:r>
      <w:r>
        <w:rPr>
          <w:rFonts w:ascii="Arial" w:hAnsi="Arial" w:cs="Arial"/>
          <w:sz w:val="22"/>
          <w:szCs w:val="22"/>
        </w:rPr>
        <w:t>a) from the southern Scotia Arc.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B2CBD">
        <w:rPr>
          <w:rFonts w:ascii="Arial" w:hAnsi="Arial" w:cs="Arial"/>
          <w:i/>
          <w:sz w:val="22"/>
          <w:szCs w:val="22"/>
          <w:lang w:val="en-GB"/>
        </w:rPr>
        <w:t>Marine Biodiversity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r w:rsidRPr="00BB2CBD">
        <w:rPr>
          <w:rFonts w:ascii="Arial" w:hAnsi="Arial" w:cs="Arial"/>
          <w:sz w:val="22"/>
          <w:szCs w:val="22"/>
          <w:lang w:val="en-GB"/>
        </w:rPr>
        <w:t>42</w:t>
      </w:r>
      <w:r>
        <w:rPr>
          <w:rFonts w:ascii="Arial" w:hAnsi="Arial" w:cs="Arial"/>
          <w:sz w:val="22"/>
          <w:szCs w:val="22"/>
          <w:lang w:val="en-GB"/>
        </w:rPr>
        <w:t>(2):</w:t>
      </w:r>
      <w:r w:rsidR="00F653A1">
        <w:rPr>
          <w:rFonts w:ascii="Arial" w:hAnsi="Arial" w:cs="Arial"/>
          <w:sz w:val="22"/>
          <w:szCs w:val="22"/>
          <w:lang w:val="en-GB"/>
        </w:rPr>
        <w:t xml:space="preserve"> </w:t>
      </w:r>
      <w:r w:rsidRPr="00BB2CBD">
        <w:rPr>
          <w:rFonts w:ascii="Arial" w:hAnsi="Arial" w:cs="Arial"/>
          <w:sz w:val="22"/>
          <w:szCs w:val="22"/>
          <w:lang w:val="en-GB"/>
        </w:rPr>
        <w:t>137</w:t>
      </w:r>
      <w:r w:rsidR="00C94BE3">
        <w:rPr>
          <w:rFonts w:ascii="Arial" w:hAnsi="Arial" w:cs="Arial"/>
          <w:sz w:val="22"/>
          <w:szCs w:val="22"/>
          <w:lang w:val="en-GB"/>
        </w:rPr>
        <w:t>–</w:t>
      </w:r>
      <w:r w:rsidRPr="00BB2CBD">
        <w:rPr>
          <w:rFonts w:ascii="Arial" w:hAnsi="Arial" w:cs="Arial"/>
          <w:sz w:val="22"/>
          <w:szCs w:val="22"/>
          <w:lang w:val="en-GB"/>
        </w:rPr>
        <w:t>159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Mackenzie, M. and Whitfield, E. 2011</w:t>
      </w:r>
      <w:r w:rsidRPr="00A829CC">
        <w:rPr>
          <w:rFonts w:ascii="Arial" w:hAnsi="Arial" w:cs="Arial"/>
          <w:sz w:val="22"/>
          <w:szCs w:val="22"/>
        </w:rPr>
        <w:t>.</w:t>
      </w:r>
      <w:proofErr w:type="gramEnd"/>
      <w:r w:rsidRPr="00A829CC">
        <w:rPr>
          <w:rFonts w:ascii="Arial" w:hAnsi="Arial" w:cs="Arial"/>
          <w:sz w:val="22"/>
          <w:szCs w:val="22"/>
        </w:rPr>
        <w:t xml:space="preserve"> An overview of the Australian psolid sea cucumbers (Echinodermata: Holothuroidea: Psolidae) with the description of five new species. </w:t>
      </w:r>
      <w:r w:rsidRPr="00A829CC">
        <w:rPr>
          <w:rFonts w:ascii="Arial" w:hAnsi="Arial" w:cs="Arial"/>
          <w:i/>
          <w:sz w:val="22"/>
          <w:szCs w:val="22"/>
        </w:rPr>
        <w:t>Zootaxa</w:t>
      </w:r>
      <w:r>
        <w:rPr>
          <w:rFonts w:ascii="Arial" w:hAnsi="Arial" w:cs="Arial"/>
          <w:sz w:val="22"/>
          <w:szCs w:val="22"/>
        </w:rPr>
        <w:t>, 3037: 21</w:t>
      </w:r>
      <w:r w:rsidR="00C94BE3">
        <w:rPr>
          <w:rFonts w:ascii="Arial" w:hAnsi="Arial" w:cs="Arial"/>
          <w:sz w:val="22"/>
          <w:szCs w:val="22"/>
        </w:rPr>
        <w:t>–</w:t>
      </w:r>
      <w:r w:rsidRPr="00A829CC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A12EF3">
        <w:rPr>
          <w:rFonts w:ascii="Arial" w:hAnsi="Arial" w:cs="Arial"/>
          <w:sz w:val="22"/>
          <w:szCs w:val="22"/>
        </w:rPr>
        <w:t>McMillan</w:t>
      </w:r>
      <w:r>
        <w:rPr>
          <w:rFonts w:ascii="Arial" w:hAnsi="Arial" w:cs="Arial"/>
          <w:sz w:val="22"/>
          <w:szCs w:val="22"/>
        </w:rPr>
        <w:t>,</w:t>
      </w:r>
      <w:r w:rsidRPr="00A12EF3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.</w:t>
      </w:r>
      <w:r w:rsidRPr="00A12EF3">
        <w:rPr>
          <w:rFonts w:ascii="Arial" w:hAnsi="Arial" w:cs="Arial"/>
          <w:sz w:val="22"/>
          <w:szCs w:val="22"/>
        </w:rPr>
        <w:t>, Iwamoto</w:t>
      </w:r>
      <w:r>
        <w:rPr>
          <w:rFonts w:ascii="Arial" w:hAnsi="Arial" w:cs="Arial"/>
          <w:sz w:val="22"/>
          <w:szCs w:val="22"/>
        </w:rPr>
        <w:t>,</w:t>
      </w:r>
      <w:r w:rsidRPr="00A12EF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.</w:t>
      </w:r>
      <w:r w:rsidRPr="00A12EF3">
        <w:rPr>
          <w:rFonts w:ascii="Arial" w:hAnsi="Arial" w:cs="Arial"/>
          <w:sz w:val="22"/>
          <w:szCs w:val="22"/>
        </w:rPr>
        <w:t>, Stewart</w:t>
      </w:r>
      <w:r>
        <w:rPr>
          <w:rFonts w:ascii="Arial" w:hAnsi="Arial" w:cs="Arial"/>
          <w:sz w:val="22"/>
          <w:szCs w:val="22"/>
        </w:rPr>
        <w:t>,</w:t>
      </w:r>
      <w:r w:rsidRPr="00A12EF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. and </w:t>
      </w:r>
      <w:r w:rsidRPr="00A12EF3">
        <w:rPr>
          <w:rFonts w:ascii="Arial" w:hAnsi="Arial" w:cs="Arial"/>
          <w:sz w:val="22"/>
          <w:szCs w:val="22"/>
        </w:rPr>
        <w:t>Smith</w:t>
      </w:r>
      <w:r>
        <w:rPr>
          <w:rFonts w:ascii="Arial" w:hAnsi="Arial" w:cs="Arial"/>
          <w:sz w:val="22"/>
          <w:szCs w:val="22"/>
        </w:rPr>
        <w:t>,</w:t>
      </w:r>
      <w:r w:rsidRPr="00A12EF3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.</w:t>
      </w:r>
      <w:r w:rsidRPr="00A12EF3">
        <w:rPr>
          <w:rFonts w:ascii="Arial" w:hAnsi="Arial" w:cs="Arial"/>
          <w:sz w:val="22"/>
          <w:szCs w:val="22"/>
        </w:rPr>
        <w:t>J. 2012.</w:t>
      </w:r>
      <w:proofErr w:type="gramEnd"/>
      <w:r w:rsidRPr="00A12E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12EF3">
        <w:rPr>
          <w:rFonts w:ascii="Arial" w:hAnsi="Arial" w:cs="Arial"/>
          <w:sz w:val="22"/>
          <w:szCs w:val="22"/>
        </w:rPr>
        <w:t xml:space="preserve">A new species of grenadier, genus </w:t>
      </w:r>
      <w:r w:rsidRPr="00A12EF3">
        <w:rPr>
          <w:rFonts w:ascii="Arial" w:hAnsi="Arial" w:cs="Arial"/>
          <w:i/>
          <w:sz w:val="22"/>
          <w:szCs w:val="22"/>
        </w:rPr>
        <w:t>Macrourus</w:t>
      </w:r>
      <w:r w:rsidRPr="00A12EF3">
        <w:rPr>
          <w:rFonts w:ascii="Arial" w:hAnsi="Arial" w:cs="Arial"/>
          <w:sz w:val="22"/>
          <w:szCs w:val="22"/>
        </w:rPr>
        <w:t xml:space="preserve"> (Teleostei, Gadiformes,</w:t>
      </w:r>
      <w:r>
        <w:rPr>
          <w:rFonts w:ascii="Arial" w:hAnsi="Arial" w:cs="Arial"/>
          <w:sz w:val="22"/>
          <w:szCs w:val="22"/>
        </w:rPr>
        <w:t xml:space="preserve"> </w:t>
      </w:r>
      <w:r w:rsidRPr="00A12EF3">
        <w:rPr>
          <w:rFonts w:ascii="Arial" w:hAnsi="Arial" w:cs="Arial"/>
          <w:sz w:val="22"/>
          <w:szCs w:val="22"/>
        </w:rPr>
        <w:t>Macrouridae) from the southern hemisphere and a revision of the genus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12EF3">
        <w:rPr>
          <w:rFonts w:ascii="Arial" w:hAnsi="Arial" w:cs="Arial"/>
          <w:i/>
          <w:sz w:val="22"/>
          <w:szCs w:val="22"/>
        </w:rPr>
        <w:t>Zootaxa</w:t>
      </w:r>
      <w:r>
        <w:rPr>
          <w:rFonts w:ascii="Arial" w:hAnsi="Arial" w:cs="Arial"/>
          <w:sz w:val="22"/>
          <w:szCs w:val="22"/>
        </w:rPr>
        <w:t>,</w:t>
      </w:r>
      <w:r w:rsidRPr="00A12EF3">
        <w:rPr>
          <w:rFonts w:ascii="Arial" w:hAnsi="Arial" w:cs="Arial"/>
          <w:sz w:val="22"/>
          <w:szCs w:val="22"/>
        </w:rPr>
        <w:t xml:space="preserve"> 3165:</w:t>
      </w:r>
      <w:r>
        <w:rPr>
          <w:rFonts w:ascii="Arial" w:hAnsi="Arial" w:cs="Arial"/>
          <w:sz w:val="22"/>
          <w:szCs w:val="22"/>
        </w:rPr>
        <w:t xml:space="preserve"> </w:t>
      </w:r>
      <w:r w:rsidRPr="00A12EF3">
        <w:rPr>
          <w:rFonts w:ascii="Arial" w:hAnsi="Arial" w:cs="Arial"/>
          <w:sz w:val="22"/>
          <w:szCs w:val="22"/>
        </w:rPr>
        <w:t>1</w:t>
      </w:r>
      <w:r w:rsidR="00C94BE3">
        <w:rPr>
          <w:rFonts w:ascii="Arial" w:hAnsi="Arial" w:cs="Arial"/>
          <w:sz w:val="22"/>
          <w:szCs w:val="22"/>
        </w:rPr>
        <w:t>–</w:t>
      </w:r>
      <w:r w:rsidRPr="00A12EF3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:rsidR="004D3F8C" w:rsidRPr="00A12EF3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7557EB" w:rsidRDefault="004D3F8C" w:rsidP="004D3F8C">
      <w:pPr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Martin, A.</w:t>
      </w:r>
      <w:r w:rsidRPr="007557EB">
        <w:rPr>
          <w:rFonts w:ascii="Arial" w:hAnsi="Arial" w:cs="Arial"/>
          <w:sz w:val="22"/>
          <w:szCs w:val="22"/>
          <w:lang w:val="en-US"/>
        </w:rPr>
        <w:t>J., Rich, T.</w:t>
      </w:r>
      <w:r>
        <w:rPr>
          <w:rFonts w:ascii="Arial" w:hAnsi="Arial" w:cs="Arial"/>
          <w:sz w:val="22"/>
          <w:szCs w:val="22"/>
          <w:lang w:val="en-US"/>
        </w:rPr>
        <w:t>H., Hall, M., Vickers-Rich, P. and</w:t>
      </w:r>
      <w:r w:rsidRPr="007557EB">
        <w:rPr>
          <w:rFonts w:ascii="Arial" w:hAnsi="Arial" w:cs="Arial"/>
          <w:sz w:val="22"/>
          <w:szCs w:val="22"/>
          <w:lang w:val="en-US"/>
        </w:rPr>
        <w:t xml:space="preserve"> Vazquez-Prokopec, G.</w:t>
      </w:r>
      <w:r>
        <w:rPr>
          <w:rFonts w:ascii="Arial" w:hAnsi="Arial" w:cs="Arial"/>
          <w:sz w:val="22"/>
          <w:szCs w:val="22"/>
          <w:lang w:val="en-US"/>
        </w:rPr>
        <w:t xml:space="preserve"> 2011.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7557EB">
        <w:rPr>
          <w:rFonts w:ascii="Arial" w:hAnsi="Arial" w:cs="Arial"/>
          <w:sz w:val="22"/>
          <w:szCs w:val="22"/>
          <w:lang w:val="en-US"/>
        </w:rPr>
        <w:t>A polar dinosaur-track assemblage from the Eumeralla Formation (Albian), Victoria, Australia.</w:t>
      </w:r>
      <w:proofErr w:type="gramEnd"/>
      <w:r w:rsidRPr="007557EB">
        <w:rPr>
          <w:rFonts w:ascii="Arial" w:hAnsi="Arial" w:cs="Arial"/>
          <w:sz w:val="22"/>
          <w:szCs w:val="22"/>
          <w:lang w:val="en-US"/>
        </w:rPr>
        <w:t xml:space="preserve"> </w:t>
      </w:r>
      <w:r w:rsidRPr="007557EB">
        <w:rPr>
          <w:rFonts w:ascii="Arial" w:hAnsi="Arial" w:cs="Arial"/>
          <w:i/>
          <w:sz w:val="22"/>
          <w:szCs w:val="22"/>
          <w:lang w:val="en-US"/>
        </w:rPr>
        <w:t>Alcheringa</w:t>
      </w:r>
      <w:r>
        <w:rPr>
          <w:rFonts w:ascii="Arial" w:hAnsi="Arial" w:cs="Arial"/>
          <w:sz w:val="22"/>
          <w:szCs w:val="22"/>
          <w:lang w:val="en-US"/>
        </w:rPr>
        <w:t xml:space="preserve"> (published online, 9 August 2011</w:t>
      </w:r>
      <w:r w:rsidRPr="007557EB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doi</w:t>
      </w:r>
      <w:r w:rsidRPr="007557EB">
        <w:rPr>
          <w:rFonts w:ascii="Arial" w:hAnsi="Arial" w:cs="Arial"/>
          <w:sz w:val="22"/>
          <w:szCs w:val="22"/>
          <w:lang w:val="en-US"/>
        </w:rPr>
        <w:t>:10.1080/03115518.2011.597564</w:t>
      </w:r>
      <w:r>
        <w:rPr>
          <w:rFonts w:ascii="Arial" w:hAnsi="Arial" w:cs="Arial"/>
          <w:sz w:val="22"/>
          <w:szCs w:val="22"/>
          <w:lang w:val="en-US"/>
        </w:rPr>
        <w:t>) [pp</w:t>
      </w:r>
      <w:r w:rsidR="00F653A1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1</w:t>
      </w:r>
      <w:r w:rsidR="00C94BE3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>18].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D00065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Mills, S.J., Ferraris, G., Kampf, A.R. and Favreau, G. 2012. Twinning in pyromorphite: t</w:t>
      </w:r>
      <w:r w:rsidRPr="00D00065">
        <w:rPr>
          <w:rFonts w:ascii="Arial" w:hAnsi="Arial" w:cs="Arial"/>
          <w:sz w:val="22"/>
          <w:szCs w:val="22"/>
        </w:rPr>
        <w:t>he first documented occurrence of twinning by merohedry in the apatite supergroup</w:t>
      </w:r>
      <w:r>
        <w:rPr>
          <w:rFonts w:ascii="Arial" w:hAnsi="Arial" w:cs="Arial"/>
          <w:sz w:val="22"/>
          <w:szCs w:val="22"/>
        </w:rPr>
        <w:t xml:space="preserve">. </w:t>
      </w:r>
      <w:r w:rsidRPr="00747684">
        <w:rPr>
          <w:rFonts w:ascii="Arial" w:hAnsi="Arial" w:cs="Arial"/>
          <w:i/>
          <w:sz w:val="22"/>
          <w:szCs w:val="22"/>
        </w:rPr>
        <w:t>American Mineralogist</w:t>
      </w:r>
      <w:r>
        <w:rPr>
          <w:rFonts w:ascii="Arial" w:hAnsi="Arial" w:cs="Arial"/>
          <w:sz w:val="22"/>
          <w:szCs w:val="22"/>
        </w:rPr>
        <w:t>, 97: 415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418.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C323AA">
        <w:rPr>
          <w:rFonts w:ascii="Arial" w:hAnsi="Arial" w:cs="Arial"/>
          <w:sz w:val="22"/>
          <w:szCs w:val="22"/>
        </w:rPr>
        <w:t>Mills,</w:t>
      </w:r>
      <w:r>
        <w:rPr>
          <w:rFonts w:ascii="Arial" w:hAnsi="Arial" w:cs="Arial"/>
          <w:sz w:val="22"/>
          <w:szCs w:val="22"/>
        </w:rPr>
        <w:t xml:space="preserve"> S.J., </w:t>
      </w:r>
      <w:r w:rsidRPr="00C323AA">
        <w:rPr>
          <w:rFonts w:ascii="Arial" w:hAnsi="Arial" w:cs="Arial"/>
          <w:sz w:val="22"/>
          <w:szCs w:val="22"/>
        </w:rPr>
        <w:t>Kampf,</w:t>
      </w:r>
      <w:r>
        <w:rPr>
          <w:rFonts w:ascii="Arial" w:hAnsi="Arial" w:cs="Arial"/>
          <w:sz w:val="22"/>
          <w:szCs w:val="22"/>
        </w:rPr>
        <w:t xml:space="preserve"> A.R., Sejkora, J., Adams, P.M., Birch, W.D. and Plasil, J. 2011.</w:t>
      </w:r>
      <w:proofErr w:type="gramEnd"/>
      <w:r>
        <w:rPr>
          <w:rFonts w:ascii="Arial" w:hAnsi="Arial" w:cs="Arial"/>
          <w:sz w:val="22"/>
          <w:szCs w:val="22"/>
        </w:rPr>
        <w:t xml:space="preserve"> Iangreyite: a new secondary phosphate mineral closely related to perhamite. </w:t>
      </w:r>
      <w:r w:rsidRPr="00346C7A">
        <w:rPr>
          <w:rFonts w:ascii="Arial" w:hAnsi="Arial" w:cs="Arial"/>
          <w:i/>
          <w:sz w:val="22"/>
          <w:szCs w:val="22"/>
        </w:rPr>
        <w:t>Mineralogical Magazine</w:t>
      </w:r>
      <w:r>
        <w:rPr>
          <w:rFonts w:ascii="Arial" w:hAnsi="Arial" w:cs="Arial"/>
          <w:sz w:val="22"/>
          <w:szCs w:val="22"/>
        </w:rPr>
        <w:t>, 75(2): 327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336.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Mills, S.J., Ma, C. and Birch, W.D.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 contribution to understanding the complex nature of peisleyite.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46C7A">
        <w:rPr>
          <w:rFonts w:ascii="Arial" w:hAnsi="Arial" w:cs="Arial"/>
          <w:i/>
          <w:sz w:val="22"/>
          <w:szCs w:val="22"/>
        </w:rPr>
        <w:t>Mineralogical Magazine</w:t>
      </w:r>
      <w:r>
        <w:rPr>
          <w:rFonts w:ascii="Arial" w:hAnsi="Arial" w:cs="Arial"/>
          <w:sz w:val="22"/>
          <w:szCs w:val="22"/>
        </w:rPr>
        <w:t>, 75(6): 2733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2737.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bookmarkStart w:id="39" w:name="b"/>
      <w:r w:rsidRPr="005700E7">
        <w:rPr>
          <w:rFonts w:ascii="Arial" w:hAnsi="Arial" w:cs="Arial"/>
          <w:bCs/>
          <w:sz w:val="22"/>
          <w:szCs w:val="22"/>
        </w:rPr>
        <w:t>Mills</w:t>
      </w:r>
      <w:bookmarkStart w:id="40" w:name="bcor1"/>
      <w:bookmarkStart w:id="41" w:name="baff2"/>
      <w:bookmarkStart w:id="42" w:name="baff1"/>
      <w:bookmarkEnd w:id="40"/>
      <w:r w:rsidRPr="005700E7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S.J., </w:t>
      </w:r>
      <w:r w:rsidRPr="005700E7">
        <w:rPr>
          <w:rFonts w:ascii="Arial" w:hAnsi="Arial" w:cs="Arial"/>
          <w:bCs/>
          <w:sz w:val="22"/>
          <w:szCs w:val="22"/>
        </w:rPr>
        <w:t>Petříček</w:t>
      </w:r>
      <w:r>
        <w:rPr>
          <w:rFonts w:ascii="Arial" w:hAnsi="Arial" w:cs="Arial"/>
          <w:bCs/>
          <w:sz w:val="22"/>
          <w:szCs w:val="22"/>
        </w:rPr>
        <w:t>, V.,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5700E7">
        <w:rPr>
          <w:rFonts w:ascii="Arial" w:hAnsi="Arial" w:cs="Arial"/>
          <w:bCs/>
          <w:sz w:val="22"/>
          <w:szCs w:val="22"/>
        </w:rPr>
        <w:t>Kampf</w:t>
      </w:r>
      <w:bookmarkEnd w:id="41"/>
      <w:r>
        <w:rPr>
          <w:rFonts w:ascii="Arial" w:hAnsi="Arial" w:cs="Arial"/>
          <w:bCs/>
          <w:sz w:val="22"/>
          <w:szCs w:val="22"/>
        </w:rPr>
        <w:t xml:space="preserve">, A.R., </w:t>
      </w:r>
      <w:r w:rsidRPr="005700E7">
        <w:rPr>
          <w:rFonts w:ascii="Arial" w:hAnsi="Arial" w:cs="Arial"/>
          <w:bCs/>
          <w:sz w:val="22"/>
          <w:szCs w:val="22"/>
        </w:rPr>
        <w:t>Herbst-Imer</w:t>
      </w:r>
      <w:bookmarkEnd w:id="39"/>
      <w:r>
        <w:rPr>
          <w:rFonts w:ascii="Arial" w:hAnsi="Arial" w:cs="Arial"/>
          <w:bCs/>
          <w:sz w:val="22"/>
          <w:szCs w:val="22"/>
        </w:rPr>
        <w:t xml:space="preserve">, R. and </w:t>
      </w:r>
      <w:r w:rsidRPr="005700E7">
        <w:rPr>
          <w:rFonts w:ascii="Arial" w:hAnsi="Arial" w:cs="Arial"/>
          <w:bCs/>
          <w:sz w:val="22"/>
          <w:szCs w:val="22"/>
        </w:rPr>
        <w:t>Raudsepp</w:t>
      </w:r>
      <w:bookmarkEnd w:id="42"/>
      <w:r>
        <w:rPr>
          <w:rFonts w:ascii="Arial" w:hAnsi="Arial" w:cs="Arial"/>
          <w:bCs/>
          <w:sz w:val="22"/>
          <w:szCs w:val="22"/>
        </w:rPr>
        <w:t>, M</w:t>
      </w:r>
      <w:r>
        <w:rPr>
          <w:rFonts w:ascii="Arial" w:hAnsi="Arial" w:cs="Arial"/>
          <w:sz w:val="22"/>
          <w:szCs w:val="22"/>
        </w:rPr>
        <w:t xml:space="preserve">. 2011. </w:t>
      </w:r>
      <w:r w:rsidRPr="005700E7">
        <w:rPr>
          <w:rFonts w:ascii="Arial" w:hAnsi="Arial" w:cs="Arial"/>
          <w:bCs/>
          <w:sz w:val="22"/>
          <w:szCs w:val="22"/>
        </w:rPr>
        <w:t xml:space="preserve">The crystal structure of </w:t>
      </w:r>
      <w:proofErr w:type="gramStart"/>
      <w:r w:rsidRPr="005700E7">
        <w:rPr>
          <w:rFonts w:ascii="Arial" w:hAnsi="Arial" w:cs="Arial"/>
          <w:bCs/>
          <w:sz w:val="22"/>
          <w:szCs w:val="22"/>
        </w:rPr>
        <w:t>Yb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5700E7">
        <w:rPr>
          <w:rFonts w:ascii="Arial" w:hAnsi="Arial" w:cs="Arial"/>
          <w:bCs/>
          <w:sz w:val="22"/>
          <w:szCs w:val="22"/>
        </w:rPr>
        <w:t>(</w:t>
      </w:r>
      <w:proofErr w:type="gramEnd"/>
      <w:r w:rsidRPr="005700E7">
        <w:rPr>
          <w:rFonts w:ascii="Arial" w:hAnsi="Arial" w:cs="Arial"/>
          <w:bCs/>
          <w:sz w:val="22"/>
          <w:szCs w:val="22"/>
        </w:rPr>
        <w:t>SO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5700E7">
        <w:rPr>
          <w:rFonts w:ascii="Arial" w:hAnsi="Arial" w:cs="Arial"/>
          <w:bCs/>
          <w:sz w:val="22"/>
          <w:szCs w:val="22"/>
        </w:rPr>
        <w:t>)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3</w:t>
      </w:r>
      <w:r w:rsidRPr="005700E7">
        <w:rPr>
          <w:rFonts w:ascii="Arial" w:hAnsi="Arial" w:cs="Arial"/>
          <w:bCs/>
          <w:sz w:val="22"/>
          <w:szCs w:val="22"/>
        </w:rPr>
        <w:t>·3H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5700E7">
        <w:rPr>
          <w:rFonts w:ascii="Arial" w:hAnsi="Arial" w:cs="Arial"/>
          <w:bCs/>
          <w:sz w:val="22"/>
          <w:szCs w:val="22"/>
        </w:rPr>
        <w:t>O and its decomposition product, β-Yb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5700E7">
        <w:rPr>
          <w:rFonts w:ascii="Arial" w:hAnsi="Arial" w:cs="Arial"/>
          <w:bCs/>
          <w:sz w:val="22"/>
          <w:szCs w:val="22"/>
        </w:rPr>
        <w:t>(SO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5700E7">
        <w:rPr>
          <w:rFonts w:ascii="Arial" w:hAnsi="Arial" w:cs="Arial"/>
          <w:bCs/>
          <w:sz w:val="22"/>
          <w:szCs w:val="22"/>
        </w:rPr>
        <w:t>)</w:t>
      </w:r>
      <w:r w:rsidRPr="005700E7">
        <w:rPr>
          <w:rFonts w:ascii="Arial" w:hAnsi="Arial" w:cs="Arial"/>
          <w:bCs/>
          <w:sz w:val="22"/>
          <w:szCs w:val="22"/>
          <w:vertAlign w:val="subscript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5700E7">
        <w:rPr>
          <w:rFonts w:ascii="Arial" w:hAnsi="Arial" w:cs="Arial"/>
          <w:i/>
          <w:sz w:val="22"/>
          <w:szCs w:val="22"/>
        </w:rPr>
        <w:t>Journal of Solid State Chemistry</w:t>
      </w:r>
      <w:r>
        <w:rPr>
          <w:rFonts w:ascii="Arial" w:hAnsi="Arial" w:cs="Arial"/>
          <w:sz w:val="22"/>
          <w:szCs w:val="22"/>
        </w:rPr>
        <w:t>, 184: 2322</w:t>
      </w:r>
      <w:r w:rsidR="00C94BE3">
        <w:rPr>
          <w:rFonts w:ascii="Arial" w:hAnsi="Arial" w:cs="Arial"/>
          <w:sz w:val="22"/>
          <w:szCs w:val="22"/>
        </w:rPr>
        <w:t>–</w:t>
      </w:r>
      <w:r w:rsidRPr="00F76AFF">
        <w:rPr>
          <w:rFonts w:ascii="Arial" w:hAnsi="Arial" w:cs="Arial"/>
          <w:sz w:val="22"/>
          <w:szCs w:val="22"/>
        </w:rPr>
        <w:t>2328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0A1C8C">
        <w:rPr>
          <w:rFonts w:ascii="Arial" w:hAnsi="Arial" w:cs="Arial"/>
          <w:sz w:val="22"/>
          <w:szCs w:val="22"/>
          <w:lang w:val="en-GB"/>
        </w:rPr>
        <w:t>Nguyen, J.M.T., Molak, M., Black, K.H., Fitzgerald, E.M.G., Travouillon, K.J. and Ho, S.Y.W. 2011.</w:t>
      </w:r>
      <w:proofErr w:type="gramEnd"/>
      <w:r w:rsidRPr="000A1C8C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0A1C8C">
        <w:rPr>
          <w:rFonts w:ascii="Arial" w:hAnsi="Arial" w:cs="Arial"/>
          <w:sz w:val="22"/>
          <w:szCs w:val="22"/>
          <w:lang w:val="en-GB"/>
        </w:rPr>
        <w:t>Vertebrate palaeontology of Australasia into the twenty-first century.</w:t>
      </w:r>
      <w:proofErr w:type="gramEnd"/>
      <w:r w:rsidRPr="000A1C8C">
        <w:rPr>
          <w:rFonts w:ascii="Arial" w:hAnsi="Arial" w:cs="Arial"/>
          <w:sz w:val="22"/>
          <w:szCs w:val="22"/>
          <w:lang w:val="en-GB"/>
        </w:rPr>
        <w:t xml:space="preserve"> </w:t>
      </w:r>
      <w:r w:rsidRPr="000A1C8C">
        <w:rPr>
          <w:rFonts w:ascii="Arial" w:hAnsi="Arial" w:cs="Arial"/>
          <w:i/>
          <w:sz w:val="22"/>
          <w:szCs w:val="22"/>
        </w:rPr>
        <w:t>Biology Letters,</w:t>
      </w:r>
      <w:r w:rsidRPr="000A1C8C">
        <w:rPr>
          <w:rFonts w:ascii="Arial" w:hAnsi="Arial" w:cs="Arial"/>
          <w:sz w:val="22"/>
          <w:szCs w:val="22"/>
        </w:rPr>
        <w:t xml:space="preserve"> 7(6): 804</w:t>
      </w:r>
      <w:r w:rsidR="00C94BE3">
        <w:rPr>
          <w:rFonts w:ascii="Arial" w:hAnsi="Arial" w:cs="Arial"/>
          <w:sz w:val="22"/>
          <w:szCs w:val="22"/>
        </w:rPr>
        <w:t>–</w:t>
      </w:r>
      <w:r w:rsidRPr="000A1C8C">
        <w:rPr>
          <w:rFonts w:ascii="Arial" w:hAnsi="Arial" w:cs="Arial"/>
          <w:sz w:val="22"/>
          <w:szCs w:val="22"/>
        </w:rPr>
        <w:t>806.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D211E8">
        <w:rPr>
          <w:rFonts w:ascii="Arial" w:hAnsi="Arial" w:cs="Arial"/>
          <w:sz w:val="22"/>
          <w:szCs w:val="22"/>
        </w:rPr>
        <w:lastRenderedPageBreak/>
        <w:t>O</w:t>
      </w:r>
      <w:r w:rsidR="00F653A1">
        <w:rPr>
          <w:rFonts w:ascii="Arial" w:hAnsi="Arial" w:cs="Arial"/>
          <w:sz w:val="22"/>
          <w:szCs w:val="22"/>
        </w:rPr>
        <w:t>’</w:t>
      </w:r>
      <w:r w:rsidRPr="00D211E8">
        <w:rPr>
          <w:rFonts w:ascii="Arial" w:hAnsi="Arial" w:cs="Arial"/>
          <w:sz w:val="22"/>
          <w:szCs w:val="22"/>
        </w:rPr>
        <w:t>Loughlin,</w:t>
      </w:r>
      <w:r>
        <w:rPr>
          <w:rFonts w:ascii="Arial" w:hAnsi="Arial" w:cs="Arial"/>
          <w:sz w:val="22"/>
          <w:szCs w:val="22"/>
        </w:rPr>
        <w:t xml:space="preserve"> P.M., </w:t>
      </w:r>
      <w:r w:rsidRPr="00D211E8">
        <w:rPr>
          <w:rFonts w:ascii="Arial" w:hAnsi="Arial" w:cs="Arial"/>
          <w:sz w:val="22"/>
          <w:szCs w:val="22"/>
        </w:rPr>
        <w:t>Barmos</w:t>
      </w:r>
      <w:r>
        <w:rPr>
          <w:rFonts w:ascii="Arial" w:hAnsi="Arial" w:cs="Arial"/>
          <w:sz w:val="22"/>
          <w:szCs w:val="22"/>
        </w:rPr>
        <w:t xml:space="preserve">, S. and </w:t>
      </w:r>
      <w:r w:rsidRPr="00D211E8">
        <w:rPr>
          <w:rFonts w:ascii="Arial" w:hAnsi="Arial" w:cs="Arial"/>
          <w:sz w:val="22"/>
          <w:szCs w:val="22"/>
        </w:rPr>
        <w:t>VandenSpiegel</w:t>
      </w:r>
      <w:r>
        <w:rPr>
          <w:rFonts w:ascii="Arial" w:hAnsi="Arial" w:cs="Arial"/>
          <w:sz w:val="22"/>
          <w:szCs w:val="22"/>
        </w:rPr>
        <w:t xml:space="preserve">, D. 2011. </w:t>
      </w:r>
      <w:r w:rsidRPr="00D211E8">
        <w:rPr>
          <w:rFonts w:ascii="Arial" w:hAnsi="Arial" w:cs="Arial"/>
          <w:sz w:val="22"/>
          <w:szCs w:val="22"/>
        </w:rPr>
        <w:t>The paracaudinid sea cucumbers of Australia and New Zealand (Echinodermata: Holoth</w:t>
      </w:r>
      <w:r>
        <w:rPr>
          <w:rFonts w:ascii="Arial" w:hAnsi="Arial" w:cs="Arial"/>
          <w:sz w:val="22"/>
          <w:szCs w:val="22"/>
        </w:rPr>
        <w:t xml:space="preserve">uroidea: Molpadida: Caudinidae). </w:t>
      </w:r>
      <w:r w:rsidRPr="00C2322D">
        <w:rPr>
          <w:rFonts w:ascii="Arial" w:hAnsi="Arial" w:cs="Arial"/>
          <w:i/>
          <w:sz w:val="22"/>
          <w:szCs w:val="22"/>
        </w:rPr>
        <w:t>Memoirs of Museum Victoria</w:t>
      </w:r>
      <w:r>
        <w:rPr>
          <w:rFonts w:ascii="Arial" w:hAnsi="Arial" w:cs="Arial"/>
          <w:sz w:val="22"/>
          <w:szCs w:val="22"/>
        </w:rPr>
        <w:t>, 68: 37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65.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Pr="00364380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Okanishi, M., O’Hara, T.D. and Fujita, T.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64380">
        <w:rPr>
          <w:rFonts w:ascii="Arial" w:hAnsi="Arial" w:cs="Arial"/>
          <w:sz w:val="22"/>
          <w:szCs w:val="22"/>
        </w:rPr>
        <w:t>Molecular phylogeny of the order Euryalida (Echinodermata: Ophiuroidea), based on mitochondrial and nuclear ribosomal genes</w:t>
      </w:r>
      <w:r>
        <w:rPr>
          <w:rFonts w:ascii="Arial" w:hAnsi="Arial" w:cs="Arial"/>
          <w:sz w:val="22"/>
          <w:szCs w:val="22"/>
        </w:rPr>
        <w:t xml:space="preserve">. </w:t>
      </w:r>
      <w:r w:rsidRPr="000C2A16">
        <w:rPr>
          <w:rFonts w:ascii="Arial" w:hAnsi="Arial" w:cs="Arial"/>
          <w:i/>
          <w:sz w:val="22"/>
          <w:szCs w:val="22"/>
        </w:rPr>
        <w:t>Molecular Phylogenetics and Evolution</w:t>
      </w:r>
      <w:r>
        <w:rPr>
          <w:rFonts w:ascii="Arial" w:hAnsi="Arial" w:cs="Arial"/>
          <w:sz w:val="22"/>
          <w:szCs w:val="22"/>
        </w:rPr>
        <w:t>, 61(2): 392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399.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Okanishi, M., O’Hara, T.D. and Fujita, T. 2011</w:t>
      </w:r>
      <w:r w:rsidRPr="000F5828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0F5828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0F5828">
        <w:rPr>
          <w:rFonts w:ascii="Arial" w:hAnsi="Arial" w:cs="Arial"/>
          <w:sz w:val="22"/>
          <w:szCs w:val="22"/>
          <w:lang w:val="en-GB"/>
        </w:rPr>
        <w:t xml:space="preserve">A new genus </w:t>
      </w:r>
      <w:r w:rsidRPr="000F5828">
        <w:rPr>
          <w:rFonts w:ascii="Arial" w:hAnsi="Arial" w:cs="Arial"/>
          <w:i/>
          <w:sz w:val="22"/>
          <w:szCs w:val="22"/>
          <w:lang w:val="en-GB"/>
        </w:rPr>
        <w:t>Squamophis</w:t>
      </w:r>
      <w:r w:rsidRPr="000F5828">
        <w:rPr>
          <w:rFonts w:ascii="Arial" w:hAnsi="Arial" w:cs="Arial"/>
          <w:sz w:val="22"/>
          <w:szCs w:val="22"/>
          <w:lang w:val="en-GB"/>
        </w:rPr>
        <w:t xml:space="preserve"> of Asteroschematidae (Echinodermata, Ophiuroidea, Euryalida) from Australia.</w:t>
      </w:r>
      <w:proofErr w:type="gramEnd"/>
      <w:r w:rsidRPr="000F5828">
        <w:rPr>
          <w:rFonts w:ascii="Arial" w:hAnsi="Arial" w:cs="Arial"/>
          <w:sz w:val="22"/>
          <w:szCs w:val="22"/>
          <w:lang w:val="en-GB"/>
        </w:rPr>
        <w:t xml:space="preserve"> </w:t>
      </w:r>
      <w:r w:rsidRPr="000F5828">
        <w:rPr>
          <w:rFonts w:ascii="Arial" w:hAnsi="Arial" w:cs="Arial"/>
          <w:i/>
          <w:sz w:val="22"/>
          <w:szCs w:val="22"/>
          <w:lang w:val="en-GB"/>
        </w:rPr>
        <w:t>ZooKeys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0F5828">
        <w:rPr>
          <w:rFonts w:ascii="Arial" w:hAnsi="Arial" w:cs="Arial"/>
          <w:sz w:val="22"/>
          <w:szCs w:val="22"/>
          <w:lang w:val="en-GB"/>
        </w:rPr>
        <w:t xml:space="preserve"> 129: 1</w:t>
      </w:r>
      <w:r w:rsidR="00C94BE3">
        <w:rPr>
          <w:rFonts w:ascii="Arial" w:hAnsi="Arial" w:cs="Arial"/>
          <w:sz w:val="22"/>
          <w:szCs w:val="22"/>
          <w:lang w:val="en-GB"/>
        </w:rPr>
        <w:t>–</w:t>
      </w:r>
      <w:r w:rsidRPr="000F5828">
        <w:rPr>
          <w:rFonts w:ascii="Arial" w:hAnsi="Arial" w:cs="Arial"/>
          <w:sz w:val="22"/>
          <w:szCs w:val="22"/>
          <w:lang w:val="en-GB"/>
        </w:rPr>
        <w:t>15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Pr="00F226CB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Plášil, J., Mills, S.J., Fejfarová</w:t>
      </w:r>
      <w:r w:rsidRPr="00872688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K., Dušek</w:t>
      </w:r>
      <w:r w:rsidRPr="00872688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M., Novák, M., Škoda, R., Čejka, J. and </w:t>
      </w:r>
      <w:r w:rsidRPr="00872688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>ejkora, J. 2011.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</w:t>
      </w:r>
      <w:r w:rsidRPr="00F226CB">
        <w:rPr>
          <w:rFonts w:ascii="Arial" w:hAnsi="Arial" w:cs="Arial"/>
          <w:bCs/>
          <w:sz w:val="22"/>
          <w:szCs w:val="22"/>
        </w:rPr>
        <w:t>he crystal structure of natural zippeite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F226CB">
        <w:rPr>
          <w:rFonts w:ascii="Arial" w:hAnsi="Arial" w:cs="Arial"/>
          <w:bCs/>
          <w:sz w:val="22"/>
          <w:szCs w:val="22"/>
        </w:rPr>
        <w:t>K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1.85</w:t>
      </w:r>
      <w:r w:rsidRPr="00F226CB">
        <w:rPr>
          <w:rFonts w:ascii="Arial" w:hAnsi="Arial" w:cs="Arial"/>
          <w:bCs/>
          <w:sz w:val="22"/>
          <w:szCs w:val="22"/>
        </w:rPr>
        <w:t>H</w:t>
      </w:r>
      <w:r w:rsidRPr="00F226CB">
        <w:rPr>
          <w:rFonts w:ascii="Arial" w:hAnsi="Arial" w:cs="Arial"/>
          <w:bCs/>
          <w:sz w:val="22"/>
          <w:szCs w:val="22"/>
          <w:vertAlign w:val="superscript"/>
        </w:rPr>
        <w:t>+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0.15</w:t>
      </w:r>
      <w:r w:rsidRPr="00F226CB">
        <w:rPr>
          <w:rFonts w:ascii="Arial" w:hAnsi="Arial" w:cs="Arial"/>
          <w:bCs/>
          <w:sz w:val="22"/>
          <w:szCs w:val="22"/>
        </w:rPr>
        <w:t>[(UO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F226CB">
        <w:rPr>
          <w:rFonts w:ascii="Arial" w:hAnsi="Arial" w:cs="Arial"/>
          <w:bCs/>
          <w:sz w:val="22"/>
          <w:szCs w:val="22"/>
        </w:rPr>
        <w:t>)</w:t>
      </w:r>
      <w:proofErr w:type="gramStart"/>
      <w:r w:rsidRPr="00F226CB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F226CB">
        <w:rPr>
          <w:rFonts w:ascii="Arial" w:hAnsi="Arial" w:cs="Arial"/>
          <w:bCs/>
          <w:sz w:val="22"/>
          <w:szCs w:val="22"/>
        </w:rPr>
        <w:t>O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F226CB">
        <w:rPr>
          <w:rFonts w:ascii="Arial" w:hAnsi="Arial" w:cs="Arial"/>
          <w:bCs/>
          <w:sz w:val="22"/>
          <w:szCs w:val="22"/>
        </w:rPr>
        <w:t>(</w:t>
      </w:r>
      <w:proofErr w:type="gramEnd"/>
      <w:r w:rsidRPr="00F226CB">
        <w:rPr>
          <w:rFonts w:ascii="Arial" w:hAnsi="Arial" w:cs="Arial"/>
          <w:bCs/>
          <w:sz w:val="22"/>
          <w:szCs w:val="22"/>
        </w:rPr>
        <w:t>SO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F226CB">
        <w:rPr>
          <w:rFonts w:ascii="Arial" w:hAnsi="Arial" w:cs="Arial"/>
          <w:bCs/>
          <w:sz w:val="22"/>
          <w:szCs w:val="22"/>
        </w:rPr>
        <w:t>)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F226CB">
        <w:rPr>
          <w:rFonts w:ascii="Arial" w:hAnsi="Arial" w:cs="Arial"/>
          <w:bCs/>
          <w:sz w:val="22"/>
          <w:szCs w:val="22"/>
        </w:rPr>
        <w:t>(OH)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F226CB">
        <w:rPr>
          <w:rFonts w:ascii="Arial" w:hAnsi="Arial" w:cs="Arial"/>
          <w:bCs/>
          <w:sz w:val="22"/>
          <w:szCs w:val="22"/>
        </w:rPr>
        <w:t>](H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F226CB">
        <w:rPr>
          <w:rFonts w:ascii="Arial" w:hAnsi="Arial" w:cs="Arial"/>
          <w:bCs/>
          <w:sz w:val="22"/>
          <w:szCs w:val="22"/>
        </w:rPr>
        <w:t>O)</w:t>
      </w:r>
      <w:r w:rsidRPr="00F226CB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F226CB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f</w:t>
      </w:r>
      <w:r w:rsidRPr="00F226CB">
        <w:rPr>
          <w:rFonts w:ascii="Arial" w:hAnsi="Arial" w:cs="Arial"/>
          <w:bCs/>
          <w:sz w:val="22"/>
          <w:szCs w:val="22"/>
        </w:rPr>
        <w:t>rom Jáchymov, Czech Republi</w:t>
      </w:r>
      <w:r>
        <w:rPr>
          <w:rFonts w:ascii="Arial" w:hAnsi="Arial" w:cs="Arial"/>
          <w:bCs/>
          <w:sz w:val="22"/>
          <w:szCs w:val="22"/>
        </w:rPr>
        <w:t xml:space="preserve">c. </w:t>
      </w:r>
      <w:r w:rsidRPr="00F226CB">
        <w:rPr>
          <w:rFonts w:ascii="Arial" w:hAnsi="Arial" w:cs="Arial"/>
          <w:bCs/>
          <w:i/>
          <w:sz w:val="22"/>
          <w:szCs w:val="22"/>
        </w:rPr>
        <w:t>Canadian Mineralogist</w:t>
      </w:r>
      <w:r>
        <w:rPr>
          <w:rFonts w:ascii="Arial" w:hAnsi="Arial" w:cs="Arial"/>
          <w:bCs/>
          <w:sz w:val="22"/>
          <w:szCs w:val="22"/>
        </w:rPr>
        <w:t>, 49: 1089</w:t>
      </w:r>
      <w:r w:rsidR="00C94BE3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>1103.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Pr="00714888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714888">
        <w:rPr>
          <w:rFonts w:ascii="Arial" w:hAnsi="Arial" w:cs="Arial"/>
          <w:sz w:val="22"/>
          <w:szCs w:val="22"/>
        </w:rPr>
        <w:t>Rowe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Singhal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Macmanes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Ayroles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Morelli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Rubidge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, Bi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. and</w:t>
      </w:r>
      <w:r w:rsidRPr="00714888">
        <w:rPr>
          <w:rFonts w:ascii="Arial" w:hAnsi="Arial" w:cs="Arial"/>
          <w:sz w:val="22"/>
          <w:szCs w:val="22"/>
        </w:rPr>
        <w:t xml:space="preserve"> Moritz</w:t>
      </w:r>
      <w:r>
        <w:rPr>
          <w:rFonts w:ascii="Arial" w:hAnsi="Arial" w:cs="Arial"/>
          <w:sz w:val="22"/>
          <w:szCs w:val="22"/>
        </w:rPr>
        <w:t>,</w:t>
      </w:r>
      <w:r w:rsidRPr="00714888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.</w:t>
      </w:r>
      <w:r w:rsidRPr="00714888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 xml:space="preserve">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14888">
        <w:rPr>
          <w:rFonts w:ascii="Arial" w:hAnsi="Arial" w:cs="Arial"/>
          <w:sz w:val="22"/>
          <w:szCs w:val="22"/>
        </w:rPr>
        <w:t>Museum genomics: low-cost and high-accuracy genetic data from historical specimens.</w:t>
      </w:r>
      <w:r>
        <w:rPr>
          <w:rFonts w:ascii="Arial" w:hAnsi="Arial" w:cs="Arial"/>
          <w:sz w:val="22"/>
          <w:szCs w:val="22"/>
        </w:rPr>
        <w:t xml:space="preserve"> </w:t>
      </w:r>
      <w:r w:rsidRPr="00714888">
        <w:rPr>
          <w:rFonts w:ascii="Arial" w:hAnsi="Arial" w:cs="Arial"/>
          <w:i/>
          <w:sz w:val="22"/>
          <w:szCs w:val="22"/>
        </w:rPr>
        <w:t>Molecular Ecology Resources</w:t>
      </w:r>
      <w:r>
        <w:rPr>
          <w:rFonts w:ascii="Arial" w:hAnsi="Arial" w:cs="Arial"/>
          <w:sz w:val="22"/>
          <w:szCs w:val="22"/>
        </w:rPr>
        <w:t>, 11(6): 1082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1092.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791DE2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Rowe, K.M.C., </w:t>
      </w:r>
      <w:r w:rsidRPr="00791DE2">
        <w:rPr>
          <w:rFonts w:ascii="Arial" w:hAnsi="Arial" w:cs="Arial"/>
          <w:sz w:val="22"/>
          <w:szCs w:val="22"/>
        </w:rPr>
        <w:t>Rowe,</w:t>
      </w:r>
      <w:r>
        <w:rPr>
          <w:rFonts w:ascii="Arial" w:hAnsi="Arial" w:cs="Arial"/>
          <w:sz w:val="22"/>
          <w:szCs w:val="22"/>
        </w:rPr>
        <w:t xml:space="preserve"> K.C., </w:t>
      </w:r>
      <w:r w:rsidRPr="00791DE2">
        <w:rPr>
          <w:rFonts w:ascii="Arial" w:hAnsi="Arial" w:cs="Arial"/>
          <w:sz w:val="22"/>
          <w:szCs w:val="22"/>
        </w:rPr>
        <w:t>Elphinstone,</w:t>
      </w:r>
      <w:r>
        <w:rPr>
          <w:rFonts w:ascii="Arial" w:hAnsi="Arial" w:cs="Arial"/>
          <w:sz w:val="22"/>
          <w:szCs w:val="22"/>
        </w:rPr>
        <w:t xml:space="preserve"> M.S.,</w:t>
      </w:r>
      <w:r w:rsidRPr="00791D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791DE2">
        <w:rPr>
          <w:rFonts w:ascii="Arial" w:hAnsi="Arial" w:cs="Arial"/>
          <w:sz w:val="22"/>
          <w:szCs w:val="22"/>
        </w:rPr>
        <w:t>Baverstock</w:t>
      </w:r>
      <w:r>
        <w:rPr>
          <w:rFonts w:ascii="Arial" w:hAnsi="Arial" w:cs="Arial"/>
          <w:sz w:val="22"/>
          <w:szCs w:val="22"/>
        </w:rPr>
        <w:t>, P.R</w:t>
      </w:r>
      <w:r w:rsidRPr="00791DE2">
        <w:rPr>
          <w:rFonts w:ascii="Arial" w:hAnsi="Arial" w:cs="Arial"/>
          <w:sz w:val="22"/>
          <w:szCs w:val="22"/>
        </w:rPr>
        <w:t xml:space="preserve">. 2012. </w:t>
      </w:r>
      <w:proofErr w:type="gramStart"/>
      <w:r w:rsidRPr="00791DE2">
        <w:rPr>
          <w:rFonts w:ascii="Arial" w:hAnsi="Arial" w:cs="Arial"/>
          <w:sz w:val="22"/>
          <w:szCs w:val="22"/>
        </w:rPr>
        <w:t>Population structure, timing of divergence and contact between lineages in the endangered Hastings River mouse (</w:t>
      </w:r>
      <w:r w:rsidRPr="00791DE2">
        <w:rPr>
          <w:rFonts w:ascii="Arial" w:hAnsi="Arial" w:cs="Arial"/>
          <w:i/>
          <w:sz w:val="22"/>
          <w:szCs w:val="22"/>
        </w:rPr>
        <w:t>Pseudomys oralis</w:t>
      </w:r>
      <w:r w:rsidRPr="00791DE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791DE2">
        <w:rPr>
          <w:rFonts w:ascii="Arial" w:hAnsi="Arial" w:cs="Arial"/>
          <w:i/>
          <w:sz w:val="22"/>
          <w:szCs w:val="22"/>
        </w:rPr>
        <w:t>Australian Journal of Zoology</w:t>
      </w:r>
      <w:r>
        <w:rPr>
          <w:rFonts w:ascii="Arial" w:hAnsi="Arial" w:cs="Arial"/>
          <w:sz w:val="22"/>
          <w:szCs w:val="22"/>
        </w:rPr>
        <w:t>,</w:t>
      </w:r>
      <w:r w:rsidRPr="00791DE2">
        <w:rPr>
          <w:rFonts w:ascii="Arial" w:hAnsi="Arial" w:cs="Arial"/>
          <w:sz w:val="22"/>
          <w:szCs w:val="22"/>
        </w:rPr>
        <w:t xml:space="preserve"> 59(3)</w:t>
      </w:r>
      <w:r>
        <w:rPr>
          <w:rFonts w:ascii="Arial" w:hAnsi="Arial" w:cs="Arial"/>
          <w:sz w:val="22"/>
          <w:szCs w:val="22"/>
        </w:rPr>
        <w:t>:</w:t>
      </w:r>
      <w:r w:rsidRPr="00791DE2">
        <w:rPr>
          <w:rFonts w:ascii="Arial" w:hAnsi="Arial" w:cs="Arial"/>
          <w:sz w:val="22"/>
          <w:szCs w:val="22"/>
        </w:rPr>
        <w:t xml:space="preserve"> 186</w:t>
      </w:r>
      <w:r w:rsidR="00C94BE3">
        <w:rPr>
          <w:rFonts w:ascii="Arial" w:hAnsi="Arial" w:cs="Arial"/>
          <w:sz w:val="22"/>
          <w:szCs w:val="22"/>
        </w:rPr>
        <w:t>–</w:t>
      </w:r>
      <w:r w:rsidRPr="00791DE2">
        <w:rPr>
          <w:rFonts w:ascii="Arial" w:hAnsi="Arial" w:cs="Arial"/>
          <w:sz w:val="22"/>
          <w:szCs w:val="22"/>
        </w:rPr>
        <w:t>200</w:t>
      </w:r>
      <w:r w:rsidR="00AE19EC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F226CB">
        <w:rPr>
          <w:rFonts w:ascii="Arial" w:hAnsi="Arial" w:cs="Arial"/>
          <w:sz w:val="22"/>
          <w:szCs w:val="22"/>
          <w:lang w:val="en-GB"/>
        </w:rPr>
        <w:t>Scham</w:t>
      </w:r>
      <w:r>
        <w:rPr>
          <w:rFonts w:ascii="Arial" w:hAnsi="Arial" w:cs="Arial"/>
          <w:sz w:val="22"/>
          <w:szCs w:val="22"/>
          <w:lang w:val="en-GB"/>
        </w:rPr>
        <w:t xml:space="preserve">a, R., </w:t>
      </w:r>
      <w:r w:rsidRPr="00F226CB">
        <w:rPr>
          <w:rFonts w:ascii="Arial" w:hAnsi="Arial" w:cs="Arial"/>
          <w:sz w:val="22"/>
          <w:szCs w:val="22"/>
          <w:lang w:val="en-GB"/>
        </w:rPr>
        <w:t>Mitchel</w:t>
      </w:r>
      <w:r>
        <w:rPr>
          <w:rFonts w:ascii="Arial" w:hAnsi="Arial" w:cs="Arial"/>
          <w:sz w:val="22"/>
          <w:szCs w:val="22"/>
          <w:lang w:val="en-GB"/>
        </w:rPr>
        <w:t xml:space="preserve">l, M. and </w:t>
      </w:r>
      <w:r w:rsidRPr="00F226CB">
        <w:rPr>
          <w:rFonts w:ascii="Arial" w:hAnsi="Arial" w:cs="Arial"/>
          <w:sz w:val="22"/>
          <w:szCs w:val="22"/>
          <w:lang w:val="en-GB"/>
        </w:rPr>
        <w:t>Solé-Cav</w:t>
      </w:r>
      <w:r>
        <w:rPr>
          <w:rFonts w:ascii="Arial" w:hAnsi="Arial" w:cs="Arial"/>
          <w:sz w:val="22"/>
          <w:szCs w:val="22"/>
          <w:lang w:val="en-GB"/>
        </w:rPr>
        <w:t>a, A.M. 2011.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061489">
        <w:rPr>
          <w:rFonts w:ascii="Arial" w:hAnsi="Arial" w:cs="Arial"/>
          <w:i/>
          <w:sz w:val="22"/>
          <w:szCs w:val="22"/>
        </w:rPr>
        <w:t>Actinia ebhayiensis</w:t>
      </w:r>
      <w:r w:rsidRPr="00F226CB">
        <w:rPr>
          <w:rFonts w:ascii="Arial" w:hAnsi="Arial" w:cs="Arial"/>
          <w:sz w:val="22"/>
          <w:szCs w:val="22"/>
        </w:rPr>
        <w:t xml:space="preserve"> sp. </w:t>
      </w:r>
      <w:proofErr w:type="gramStart"/>
      <w:r w:rsidRPr="00F226CB">
        <w:rPr>
          <w:rFonts w:ascii="Arial" w:hAnsi="Arial" w:cs="Arial"/>
          <w:sz w:val="22"/>
          <w:szCs w:val="22"/>
        </w:rPr>
        <w:t>nov</w:t>
      </w:r>
      <w:proofErr w:type="gramEnd"/>
      <w:r w:rsidRPr="00F226CB">
        <w:rPr>
          <w:rFonts w:ascii="Arial" w:hAnsi="Arial" w:cs="Arial"/>
          <w:sz w:val="22"/>
          <w:szCs w:val="22"/>
        </w:rPr>
        <w:t>., a new species of sea anemone (Anthozoa: Actiniaria: Actiniidae) from South Africa</w:t>
      </w:r>
      <w:r>
        <w:rPr>
          <w:rFonts w:ascii="Arial" w:hAnsi="Arial" w:cs="Arial"/>
          <w:sz w:val="22"/>
          <w:szCs w:val="22"/>
        </w:rPr>
        <w:t xml:space="preserve">. </w:t>
      </w:r>
      <w:r w:rsidRPr="00061489">
        <w:rPr>
          <w:rFonts w:ascii="Arial" w:hAnsi="Arial" w:cs="Arial"/>
          <w:i/>
          <w:sz w:val="22"/>
          <w:szCs w:val="22"/>
        </w:rPr>
        <w:t xml:space="preserve">Journal of the Marine Biological Association of the United Kingdom </w:t>
      </w:r>
      <w:r>
        <w:rPr>
          <w:rFonts w:ascii="Arial" w:hAnsi="Arial" w:cs="Arial"/>
          <w:sz w:val="22"/>
          <w:szCs w:val="22"/>
        </w:rPr>
        <w:t>(published online,</w:t>
      </w:r>
      <w:r w:rsidRPr="00F226CB">
        <w:rPr>
          <w:rFonts w:ascii="Arial" w:hAnsi="Arial" w:cs="Arial"/>
          <w:sz w:val="22"/>
          <w:szCs w:val="22"/>
        </w:rPr>
        <w:t xml:space="preserve"> 23 September 2011</w:t>
      </w:r>
      <w:r>
        <w:rPr>
          <w:rFonts w:ascii="Arial" w:hAnsi="Arial" w:cs="Arial"/>
          <w:sz w:val="22"/>
          <w:szCs w:val="22"/>
        </w:rPr>
        <w:t>, doi</w:t>
      </w:r>
      <w:r w:rsidRPr="00F226CB">
        <w:rPr>
          <w:rFonts w:ascii="Arial" w:hAnsi="Arial" w:cs="Arial"/>
          <w:sz w:val="22"/>
          <w:szCs w:val="22"/>
        </w:rPr>
        <w:t>: 10</w:t>
      </w:r>
      <w:r>
        <w:rPr>
          <w:rFonts w:ascii="Arial" w:hAnsi="Arial" w:cs="Arial"/>
          <w:sz w:val="22"/>
          <w:szCs w:val="22"/>
        </w:rPr>
        <w:t>.1017/S0025315411001305</w:t>
      </w:r>
      <w:r w:rsidRPr="00F226C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[pp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10].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480490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480490">
        <w:rPr>
          <w:rFonts w:ascii="Arial" w:hAnsi="Arial" w:cs="Arial"/>
          <w:sz w:val="22"/>
          <w:szCs w:val="22"/>
        </w:rPr>
        <w:t>Smith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., </w:t>
      </w:r>
      <w:r w:rsidRPr="00480490">
        <w:rPr>
          <w:rFonts w:ascii="Arial" w:hAnsi="Arial" w:cs="Arial"/>
          <w:sz w:val="22"/>
          <w:szCs w:val="22"/>
        </w:rPr>
        <w:t>Steinke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, Dettai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, McMillan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, Welsford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, Stewart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. and</w:t>
      </w:r>
      <w:r w:rsidRPr="00480490">
        <w:rPr>
          <w:rFonts w:ascii="Arial" w:hAnsi="Arial" w:cs="Arial"/>
          <w:sz w:val="22"/>
          <w:szCs w:val="22"/>
        </w:rPr>
        <w:t xml:space="preserve"> Ward</w:t>
      </w:r>
      <w:r>
        <w:rPr>
          <w:rFonts w:ascii="Arial" w:hAnsi="Arial" w:cs="Arial"/>
          <w:sz w:val="22"/>
          <w:szCs w:val="22"/>
        </w:rPr>
        <w:t>,</w:t>
      </w:r>
      <w:r w:rsidRPr="00480490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.</w:t>
      </w:r>
      <w:r w:rsidRPr="00480490">
        <w:rPr>
          <w:rFonts w:ascii="Arial" w:hAnsi="Arial" w:cs="Arial"/>
          <w:sz w:val="22"/>
          <w:szCs w:val="22"/>
        </w:rPr>
        <w:t>D. 2012.</w:t>
      </w:r>
      <w:proofErr w:type="gramEnd"/>
      <w:r w:rsidRPr="0048049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80490">
        <w:rPr>
          <w:rFonts w:ascii="Arial" w:hAnsi="Arial" w:cs="Arial"/>
          <w:sz w:val="22"/>
          <w:szCs w:val="22"/>
        </w:rPr>
        <w:t>DNA barcodes and species identifications in Ross Sea and Southern Ocean fishes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A03706">
        <w:rPr>
          <w:rFonts w:ascii="Arial" w:hAnsi="Arial" w:cs="Arial"/>
          <w:sz w:val="22"/>
          <w:szCs w:val="22"/>
        </w:rPr>
        <w:t xml:space="preserve"> </w:t>
      </w:r>
      <w:r w:rsidRPr="00A03706">
        <w:rPr>
          <w:rFonts w:ascii="Arial" w:hAnsi="Arial" w:cs="Arial"/>
          <w:i/>
          <w:sz w:val="22"/>
          <w:szCs w:val="22"/>
        </w:rPr>
        <w:t>Polar Biology</w:t>
      </w:r>
      <w:r w:rsidRPr="004804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(published online, 1 March 2012, doi: </w:t>
      </w:r>
      <w:r w:rsidRPr="00A03706">
        <w:rPr>
          <w:rFonts w:ascii="Arial" w:hAnsi="Arial" w:cs="Arial"/>
          <w:sz w:val="22"/>
          <w:szCs w:val="22"/>
        </w:rPr>
        <w:t>10.1007/s00300-012-1173-8</w:t>
      </w:r>
      <w:r>
        <w:rPr>
          <w:rFonts w:ascii="Arial" w:hAnsi="Arial" w:cs="Arial"/>
          <w:sz w:val="22"/>
          <w:szCs w:val="22"/>
        </w:rPr>
        <w:t>) [pp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14].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EF6DB6">
        <w:rPr>
          <w:rFonts w:ascii="Arial" w:hAnsi="Arial" w:cs="Arial"/>
          <w:sz w:val="22"/>
          <w:szCs w:val="22"/>
        </w:rPr>
        <w:t>Snyder, H.K., Maia, R., D’Alba, L., Shultz,</w:t>
      </w:r>
      <w:r>
        <w:rPr>
          <w:rFonts w:ascii="Arial" w:hAnsi="Arial" w:cs="Arial"/>
          <w:sz w:val="22"/>
          <w:szCs w:val="22"/>
        </w:rPr>
        <w:t xml:space="preserve"> A.J., Rowe, K.M.C., Rowe, K.C. and Shawkey, M.D. 2012.</w:t>
      </w:r>
      <w:proofErr w:type="gramEnd"/>
      <w:r w:rsidRPr="00EF6DB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F6DB6">
        <w:rPr>
          <w:rFonts w:ascii="Arial" w:hAnsi="Arial" w:cs="Arial"/>
          <w:sz w:val="22"/>
          <w:szCs w:val="22"/>
        </w:rPr>
        <w:t>Iridescent colour production in hairs of blind golden moles (Chrysochloridae).</w:t>
      </w:r>
      <w:proofErr w:type="gramEnd"/>
      <w:r w:rsidRPr="00EF6DB6">
        <w:rPr>
          <w:rFonts w:ascii="Arial" w:hAnsi="Arial" w:cs="Arial"/>
          <w:sz w:val="22"/>
          <w:szCs w:val="22"/>
        </w:rPr>
        <w:t xml:space="preserve"> </w:t>
      </w:r>
      <w:r w:rsidRPr="00480490">
        <w:rPr>
          <w:rFonts w:ascii="Arial" w:hAnsi="Arial" w:cs="Arial"/>
          <w:i/>
          <w:sz w:val="22"/>
          <w:szCs w:val="22"/>
        </w:rPr>
        <w:t>Biology Letters</w:t>
      </w:r>
      <w:r>
        <w:rPr>
          <w:rFonts w:ascii="Arial" w:hAnsi="Arial" w:cs="Arial"/>
          <w:sz w:val="22"/>
          <w:szCs w:val="22"/>
        </w:rPr>
        <w:t>, 8(</w:t>
      </w:r>
      <w:r w:rsidRPr="0048049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):</w:t>
      </w:r>
      <w:r w:rsidRPr="00480490">
        <w:rPr>
          <w:rFonts w:ascii="Arial" w:hAnsi="Arial" w:cs="Arial"/>
          <w:sz w:val="22"/>
          <w:szCs w:val="22"/>
        </w:rPr>
        <w:t xml:space="preserve"> 393</w:t>
      </w:r>
      <w:r w:rsidR="00C94BE3">
        <w:rPr>
          <w:rFonts w:ascii="Arial" w:hAnsi="Arial" w:cs="Arial"/>
          <w:sz w:val="22"/>
          <w:szCs w:val="22"/>
        </w:rPr>
        <w:t>–</w:t>
      </w:r>
      <w:r w:rsidRPr="00480490">
        <w:rPr>
          <w:rFonts w:ascii="Arial" w:hAnsi="Arial" w:cs="Arial"/>
          <w:sz w:val="22"/>
          <w:szCs w:val="22"/>
        </w:rPr>
        <w:t>396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Sreeja, V., Bijukumar, A. and Norman, M.D. 2012.</w:t>
      </w:r>
      <w:proofErr w:type="gramEnd"/>
      <w:r>
        <w:rPr>
          <w:rFonts w:ascii="Arial" w:hAnsi="Arial" w:cs="Arial"/>
          <w:sz w:val="22"/>
          <w:szCs w:val="22"/>
        </w:rPr>
        <w:t xml:space="preserve"> First report of </w:t>
      </w:r>
      <w:r w:rsidRPr="00CC581F">
        <w:rPr>
          <w:rFonts w:ascii="Arial" w:hAnsi="Arial" w:cs="Arial"/>
          <w:i/>
          <w:sz w:val="22"/>
          <w:szCs w:val="22"/>
        </w:rPr>
        <w:t>Amphioctopus neglectus</w:t>
      </w:r>
      <w:r>
        <w:rPr>
          <w:rFonts w:ascii="Arial" w:hAnsi="Arial" w:cs="Arial"/>
          <w:sz w:val="22"/>
          <w:szCs w:val="22"/>
        </w:rPr>
        <w:t xml:space="preserve"> (Nateewathana and Norman, 1999) and </w:t>
      </w:r>
      <w:r w:rsidRPr="00CC581F">
        <w:rPr>
          <w:rFonts w:ascii="Arial" w:hAnsi="Arial" w:cs="Arial"/>
          <w:i/>
          <w:sz w:val="22"/>
          <w:szCs w:val="22"/>
        </w:rPr>
        <w:t>A. rex</w:t>
      </w:r>
      <w:r>
        <w:rPr>
          <w:rFonts w:ascii="Arial" w:hAnsi="Arial" w:cs="Arial"/>
          <w:sz w:val="22"/>
          <w:szCs w:val="22"/>
        </w:rPr>
        <w:t xml:space="preserve"> (Nateewathana &amp; Norman, 1999) (Mollusca: Cephalopoda) from the Indian coast. </w:t>
      </w:r>
      <w:r w:rsidRPr="00CC581F">
        <w:rPr>
          <w:rFonts w:ascii="Arial" w:hAnsi="Arial" w:cs="Arial"/>
          <w:i/>
          <w:sz w:val="22"/>
          <w:szCs w:val="22"/>
        </w:rPr>
        <w:t>Molluscan Research</w:t>
      </w:r>
      <w:r>
        <w:rPr>
          <w:rFonts w:ascii="Arial" w:hAnsi="Arial" w:cs="Arial"/>
          <w:sz w:val="22"/>
          <w:szCs w:val="22"/>
        </w:rPr>
        <w:t>, 32(1): 43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49. 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712802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Stöhr, S.</w:t>
      </w:r>
      <w:r w:rsidRPr="00712802">
        <w:rPr>
          <w:rFonts w:ascii="Arial" w:hAnsi="Arial" w:cs="Arial"/>
          <w:sz w:val="22"/>
          <w:szCs w:val="22"/>
        </w:rPr>
        <w:t>, O’Hara</w:t>
      </w:r>
      <w:r>
        <w:rPr>
          <w:rFonts w:ascii="Arial" w:hAnsi="Arial" w:cs="Arial"/>
          <w:sz w:val="22"/>
          <w:szCs w:val="22"/>
        </w:rPr>
        <w:t xml:space="preserve">, T.D. and Thuy, B. </w:t>
      </w:r>
      <w:r w:rsidRPr="0071280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12</w:t>
      </w:r>
      <w:r w:rsidRPr="00712802">
        <w:rPr>
          <w:rFonts w:ascii="Arial" w:hAnsi="Arial" w:cs="Arial"/>
          <w:sz w:val="22"/>
          <w:szCs w:val="22"/>
        </w:rPr>
        <w:t>.</w:t>
      </w:r>
      <w:proofErr w:type="gramEnd"/>
      <w:r w:rsidRPr="00712802">
        <w:rPr>
          <w:rFonts w:ascii="Arial" w:hAnsi="Arial" w:cs="Arial"/>
          <w:sz w:val="22"/>
          <w:szCs w:val="22"/>
        </w:rPr>
        <w:t xml:space="preserve"> Gl</w:t>
      </w:r>
      <w:r>
        <w:rPr>
          <w:rFonts w:ascii="Arial" w:hAnsi="Arial" w:cs="Arial"/>
          <w:sz w:val="22"/>
          <w:szCs w:val="22"/>
        </w:rPr>
        <w:t xml:space="preserve">obal diversity of brittle stars </w:t>
      </w:r>
      <w:r w:rsidRPr="00712802">
        <w:rPr>
          <w:rFonts w:ascii="Arial" w:hAnsi="Arial" w:cs="Arial"/>
          <w:sz w:val="22"/>
          <w:szCs w:val="22"/>
        </w:rPr>
        <w:t>(E</w:t>
      </w:r>
      <w:r>
        <w:rPr>
          <w:rFonts w:ascii="Arial" w:hAnsi="Arial" w:cs="Arial"/>
          <w:sz w:val="22"/>
          <w:szCs w:val="22"/>
        </w:rPr>
        <w:t xml:space="preserve">chinodermata: Ophiuroidea). </w:t>
      </w:r>
      <w:r w:rsidRPr="00576788">
        <w:rPr>
          <w:rFonts w:ascii="Arial" w:hAnsi="Arial" w:cs="Arial"/>
          <w:i/>
          <w:sz w:val="22"/>
          <w:szCs w:val="22"/>
        </w:rPr>
        <w:t>PLoS ONE</w:t>
      </w:r>
      <w:r>
        <w:rPr>
          <w:rFonts w:ascii="Arial" w:hAnsi="Arial" w:cs="Arial"/>
          <w:sz w:val="22"/>
          <w:szCs w:val="22"/>
        </w:rPr>
        <w:t>, 7(3): e31940</w:t>
      </w:r>
      <w:r w:rsidRPr="005767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[19 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CE626A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Strugnell, J.M., Watts, P.C., Smith, P.J. and Allcock, A.L. 2012.</w:t>
      </w:r>
      <w:proofErr w:type="gramEnd"/>
      <w:r w:rsidRPr="00CE626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E626A">
        <w:rPr>
          <w:rFonts w:ascii="Arial" w:hAnsi="Arial" w:cs="Arial"/>
          <w:sz w:val="22"/>
          <w:szCs w:val="22"/>
        </w:rPr>
        <w:t>Persistent genetic signatures of historic climatic events in an Antarctic octopus.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E626A">
        <w:rPr>
          <w:rFonts w:ascii="Arial" w:hAnsi="Arial" w:cs="Arial"/>
          <w:i/>
          <w:sz w:val="22"/>
          <w:szCs w:val="22"/>
        </w:rPr>
        <w:t>Molecular Ecology</w:t>
      </w:r>
      <w:r>
        <w:rPr>
          <w:rFonts w:ascii="Arial" w:hAnsi="Arial" w:cs="Arial"/>
          <w:sz w:val="22"/>
          <w:szCs w:val="22"/>
        </w:rPr>
        <w:t>, 21(11): 2775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2787.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Tseng, M-C.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Smith, P.J. 2012. </w:t>
      </w:r>
      <w:r w:rsidRPr="00EC028F">
        <w:rPr>
          <w:rFonts w:ascii="Arial" w:hAnsi="Arial" w:cs="Arial"/>
          <w:sz w:val="22"/>
          <w:szCs w:val="22"/>
        </w:rPr>
        <w:t>Lack of genetic differentiation observed in Pacific bluefin tuna (</w:t>
      </w:r>
      <w:r w:rsidRPr="00EC028F">
        <w:rPr>
          <w:rFonts w:ascii="Arial" w:hAnsi="Arial" w:cs="Arial"/>
          <w:i/>
          <w:sz w:val="22"/>
          <w:szCs w:val="22"/>
        </w:rPr>
        <w:t>Thunnus orientalis</w:t>
      </w:r>
      <w:r w:rsidRPr="00EC028F">
        <w:rPr>
          <w:rFonts w:ascii="Arial" w:hAnsi="Arial" w:cs="Arial"/>
          <w:sz w:val="22"/>
          <w:szCs w:val="22"/>
        </w:rPr>
        <w:t xml:space="preserve">) from Taiwanese and New Zealand waters using </w:t>
      </w:r>
      <w:r w:rsidRPr="00EC028F">
        <w:rPr>
          <w:rFonts w:ascii="Arial" w:hAnsi="Arial" w:cs="Arial"/>
          <w:sz w:val="22"/>
          <w:szCs w:val="22"/>
        </w:rPr>
        <w:lastRenderedPageBreak/>
        <w:t>mitochondrial and nuclear DNA markers</w:t>
      </w:r>
      <w:r>
        <w:rPr>
          <w:rFonts w:ascii="Arial" w:hAnsi="Arial" w:cs="Arial"/>
          <w:sz w:val="22"/>
          <w:szCs w:val="22"/>
        </w:rPr>
        <w:t xml:space="preserve">. </w:t>
      </w:r>
      <w:r w:rsidRPr="00EC028F">
        <w:rPr>
          <w:rFonts w:ascii="Arial" w:hAnsi="Arial" w:cs="Arial"/>
          <w:i/>
          <w:sz w:val="22"/>
          <w:szCs w:val="22"/>
        </w:rPr>
        <w:t>Marine and Freshwater Research</w:t>
      </w:r>
      <w:r>
        <w:rPr>
          <w:rFonts w:ascii="Arial" w:hAnsi="Arial" w:cs="Arial"/>
          <w:sz w:val="22"/>
          <w:szCs w:val="22"/>
        </w:rPr>
        <w:t xml:space="preserve">, 63(3): </w:t>
      </w:r>
      <w:r w:rsidRPr="00EC028F">
        <w:rPr>
          <w:rFonts w:ascii="Arial" w:hAnsi="Arial" w:cs="Arial"/>
          <w:sz w:val="22"/>
          <w:szCs w:val="22"/>
        </w:rPr>
        <w:t>198</w:t>
      </w:r>
      <w:r w:rsidR="00C94BE3">
        <w:rPr>
          <w:rFonts w:ascii="Arial" w:hAnsi="Arial" w:cs="Arial"/>
          <w:sz w:val="22"/>
          <w:szCs w:val="22"/>
        </w:rPr>
        <w:t>–</w:t>
      </w:r>
      <w:r w:rsidRPr="00EC028F">
        <w:rPr>
          <w:rFonts w:ascii="Arial" w:hAnsi="Arial" w:cs="Arial"/>
          <w:sz w:val="22"/>
          <w:szCs w:val="22"/>
        </w:rPr>
        <w:t>209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C22D1B">
        <w:rPr>
          <w:rFonts w:ascii="Arial" w:hAnsi="Arial" w:cs="Arial"/>
          <w:sz w:val="22"/>
          <w:szCs w:val="22"/>
        </w:rPr>
        <w:t>Varela,</w:t>
      </w:r>
      <w:r>
        <w:rPr>
          <w:rFonts w:ascii="Arial" w:hAnsi="Arial" w:cs="Arial"/>
          <w:sz w:val="22"/>
          <w:szCs w:val="22"/>
        </w:rPr>
        <w:t xml:space="preserve"> A.I., </w:t>
      </w:r>
      <w:r w:rsidRPr="00C22D1B">
        <w:rPr>
          <w:rFonts w:ascii="Arial" w:hAnsi="Arial" w:cs="Arial"/>
          <w:sz w:val="22"/>
          <w:szCs w:val="22"/>
        </w:rPr>
        <w:t>Ritchie,</w:t>
      </w:r>
      <w:r>
        <w:rPr>
          <w:rFonts w:ascii="Arial" w:hAnsi="Arial" w:cs="Arial"/>
          <w:sz w:val="22"/>
          <w:szCs w:val="22"/>
        </w:rPr>
        <w:t xml:space="preserve"> P.A. and </w:t>
      </w:r>
      <w:r w:rsidRPr="00C22D1B">
        <w:rPr>
          <w:rFonts w:ascii="Arial" w:hAnsi="Arial" w:cs="Arial"/>
          <w:sz w:val="22"/>
          <w:szCs w:val="22"/>
        </w:rPr>
        <w:t>Smith</w:t>
      </w:r>
      <w:r>
        <w:rPr>
          <w:rFonts w:ascii="Arial" w:hAnsi="Arial" w:cs="Arial"/>
          <w:sz w:val="22"/>
          <w:szCs w:val="22"/>
        </w:rPr>
        <w:t>, P.J.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972BE4">
        <w:rPr>
          <w:rFonts w:ascii="Arial" w:hAnsi="Arial" w:cs="Arial"/>
          <w:sz w:val="22"/>
          <w:szCs w:val="22"/>
        </w:rPr>
        <w:t xml:space="preserve">Low levels of global genetic differentiation and population expansion in the deep-sea teleost </w:t>
      </w:r>
      <w:r w:rsidRPr="00972BE4">
        <w:rPr>
          <w:rFonts w:ascii="Arial" w:hAnsi="Arial" w:cs="Arial"/>
          <w:i/>
          <w:sz w:val="22"/>
          <w:szCs w:val="22"/>
        </w:rPr>
        <w:t>Hoplostethus atlanticus</w:t>
      </w:r>
      <w:r w:rsidRPr="00972BE4">
        <w:rPr>
          <w:rFonts w:ascii="Arial" w:hAnsi="Arial" w:cs="Arial"/>
          <w:sz w:val="22"/>
          <w:szCs w:val="22"/>
        </w:rPr>
        <w:t xml:space="preserve"> revealed by mitochondrial DNA sequences</w:t>
      </w:r>
      <w:r>
        <w:rPr>
          <w:rFonts w:ascii="Arial" w:hAnsi="Arial" w:cs="Arial"/>
          <w:sz w:val="22"/>
          <w:szCs w:val="22"/>
        </w:rPr>
        <w:t xml:space="preserve">. </w:t>
      </w:r>
      <w:r w:rsidRPr="00972BE4">
        <w:rPr>
          <w:rFonts w:ascii="Arial" w:hAnsi="Arial" w:cs="Arial"/>
          <w:i/>
          <w:sz w:val="22"/>
          <w:szCs w:val="22"/>
        </w:rPr>
        <w:t>Marine Biology</w:t>
      </w:r>
      <w:r>
        <w:rPr>
          <w:rFonts w:ascii="Arial" w:hAnsi="Arial" w:cs="Arial"/>
          <w:sz w:val="22"/>
          <w:szCs w:val="22"/>
        </w:rPr>
        <w:t xml:space="preserve">, </w:t>
      </w:r>
      <w:r w:rsidRPr="00972BE4">
        <w:rPr>
          <w:rFonts w:ascii="Arial" w:hAnsi="Arial" w:cs="Arial"/>
          <w:sz w:val="22"/>
          <w:szCs w:val="22"/>
        </w:rPr>
        <w:t>159</w:t>
      </w:r>
      <w:r>
        <w:rPr>
          <w:rFonts w:ascii="Arial" w:hAnsi="Arial" w:cs="Arial"/>
          <w:sz w:val="22"/>
          <w:szCs w:val="22"/>
        </w:rPr>
        <w:t>(</w:t>
      </w:r>
      <w:r w:rsidRPr="00972BE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): </w:t>
      </w:r>
      <w:r w:rsidRPr="00972BE4">
        <w:rPr>
          <w:rFonts w:ascii="Arial" w:hAnsi="Arial" w:cs="Arial"/>
          <w:sz w:val="22"/>
          <w:szCs w:val="22"/>
        </w:rPr>
        <w:t>1049</w:t>
      </w:r>
      <w:r w:rsidR="00C94BE3">
        <w:rPr>
          <w:rFonts w:ascii="Arial" w:hAnsi="Arial" w:cs="Arial"/>
          <w:sz w:val="22"/>
          <w:szCs w:val="22"/>
        </w:rPr>
        <w:t>–</w:t>
      </w:r>
      <w:r w:rsidRPr="00972BE4">
        <w:rPr>
          <w:rFonts w:ascii="Arial" w:hAnsi="Arial" w:cs="Arial"/>
          <w:sz w:val="22"/>
          <w:szCs w:val="22"/>
        </w:rPr>
        <w:t>1060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Walker, K</w:t>
      </w:r>
      <w:r w:rsidRPr="00932FD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2011.</w:t>
      </w:r>
      <w:r w:rsidRPr="00932FD2">
        <w:rPr>
          <w:rFonts w:ascii="Arial" w:hAnsi="Arial" w:cs="Arial"/>
          <w:sz w:val="22"/>
          <w:szCs w:val="22"/>
        </w:rPr>
        <w:t xml:space="preserve"> Bug</w:t>
      </w:r>
      <w:r>
        <w:rPr>
          <w:rFonts w:ascii="Arial" w:hAnsi="Arial" w:cs="Arial"/>
          <w:sz w:val="22"/>
          <w:szCs w:val="22"/>
        </w:rPr>
        <w:t xml:space="preserve"> </w:t>
      </w:r>
      <w:r w:rsidRPr="00932FD2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litz: an Australian e</w:t>
      </w:r>
      <w:r w:rsidRPr="00932FD2">
        <w:rPr>
          <w:rFonts w:ascii="Arial" w:hAnsi="Arial" w:cs="Arial"/>
          <w:sz w:val="22"/>
          <w:szCs w:val="22"/>
        </w:rPr>
        <w:t>xperience</w:t>
      </w:r>
      <w:r>
        <w:rPr>
          <w:rFonts w:ascii="Arial" w:hAnsi="Arial" w:cs="Arial"/>
          <w:sz w:val="22"/>
          <w:szCs w:val="22"/>
        </w:rPr>
        <w:t xml:space="preserve">. </w:t>
      </w:r>
      <w:r w:rsidRPr="00932FD2">
        <w:rPr>
          <w:rFonts w:ascii="Arial" w:hAnsi="Arial" w:cs="Arial"/>
          <w:i/>
          <w:sz w:val="22"/>
          <w:szCs w:val="22"/>
        </w:rPr>
        <w:t>Biology International, Official Journal of the International Union of Biological Sciences</w:t>
      </w:r>
      <w:r>
        <w:rPr>
          <w:rFonts w:ascii="Arial" w:hAnsi="Arial" w:cs="Arial"/>
          <w:sz w:val="22"/>
          <w:szCs w:val="22"/>
        </w:rPr>
        <w:t>, 50: 51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61.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Wagner, P., Melville, J., Wilms, T.M.</w:t>
      </w:r>
      <w:r w:rsidRPr="00875900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Schmitz, A. 2011.</w:t>
      </w:r>
      <w:proofErr w:type="gramEnd"/>
      <w:r>
        <w:rPr>
          <w:rFonts w:ascii="Arial" w:hAnsi="Arial" w:cs="Arial"/>
          <w:sz w:val="22"/>
          <w:szCs w:val="22"/>
        </w:rPr>
        <w:t xml:space="preserve"> Opening a box of cryptic taxa:</w:t>
      </w:r>
      <w:r w:rsidRPr="00875900">
        <w:rPr>
          <w:rFonts w:ascii="Arial" w:hAnsi="Arial" w:cs="Arial"/>
          <w:sz w:val="22"/>
          <w:szCs w:val="22"/>
        </w:rPr>
        <w:t xml:space="preserve"> the first review of the</w:t>
      </w:r>
      <w:r>
        <w:rPr>
          <w:rFonts w:ascii="Arial" w:hAnsi="Arial" w:cs="Arial"/>
          <w:sz w:val="22"/>
          <w:szCs w:val="22"/>
        </w:rPr>
        <w:t xml:space="preserve"> </w:t>
      </w:r>
      <w:r w:rsidRPr="00875900">
        <w:rPr>
          <w:rFonts w:ascii="Arial" w:hAnsi="Arial" w:cs="Arial"/>
          <w:sz w:val="22"/>
          <w:szCs w:val="22"/>
        </w:rPr>
        <w:t xml:space="preserve">North African desert lizards in the </w:t>
      </w:r>
      <w:r w:rsidRPr="003D0B32">
        <w:rPr>
          <w:rFonts w:ascii="Arial" w:hAnsi="Arial" w:cs="Arial"/>
          <w:i/>
          <w:sz w:val="22"/>
          <w:szCs w:val="22"/>
        </w:rPr>
        <w:t>Trapelus mutabilis</w:t>
      </w:r>
      <w:r>
        <w:rPr>
          <w:rFonts w:ascii="Arial" w:hAnsi="Arial" w:cs="Arial"/>
          <w:sz w:val="22"/>
          <w:szCs w:val="22"/>
        </w:rPr>
        <w:t xml:space="preserve"> </w:t>
      </w:r>
      <w:r w:rsidRPr="00875900">
        <w:rPr>
          <w:rFonts w:ascii="Arial" w:hAnsi="Arial" w:cs="Arial"/>
          <w:sz w:val="22"/>
          <w:szCs w:val="22"/>
        </w:rPr>
        <w:t>Merrem, 1820 complex (Squamata: Agamidae) with</w:t>
      </w:r>
      <w:r>
        <w:rPr>
          <w:rFonts w:ascii="Arial" w:hAnsi="Arial" w:cs="Arial"/>
          <w:sz w:val="22"/>
          <w:szCs w:val="22"/>
        </w:rPr>
        <w:t xml:space="preserve"> </w:t>
      </w:r>
      <w:r w:rsidRPr="00875900">
        <w:rPr>
          <w:rFonts w:ascii="Arial" w:hAnsi="Arial" w:cs="Arial"/>
          <w:sz w:val="22"/>
          <w:szCs w:val="22"/>
        </w:rPr>
        <w:t>descriptions of new taxa</w:t>
      </w:r>
      <w:r>
        <w:rPr>
          <w:rFonts w:ascii="Arial" w:hAnsi="Arial" w:cs="Arial"/>
          <w:sz w:val="22"/>
          <w:szCs w:val="22"/>
        </w:rPr>
        <w:t xml:space="preserve">. </w:t>
      </w:r>
      <w:r w:rsidRPr="003D0B32">
        <w:rPr>
          <w:rFonts w:ascii="Arial" w:hAnsi="Arial" w:cs="Arial"/>
          <w:i/>
          <w:sz w:val="22"/>
          <w:szCs w:val="22"/>
        </w:rPr>
        <w:t>Zoological Journal of the Linnean Society</w:t>
      </w:r>
      <w:r>
        <w:rPr>
          <w:rFonts w:ascii="Arial" w:hAnsi="Arial" w:cs="Arial"/>
          <w:sz w:val="22"/>
          <w:szCs w:val="22"/>
        </w:rPr>
        <w:t>, 163: 884</w:t>
      </w:r>
      <w:r w:rsidR="00C94BE3">
        <w:rPr>
          <w:rFonts w:ascii="Arial" w:hAnsi="Arial" w:cs="Arial"/>
          <w:sz w:val="22"/>
          <w:szCs w:val="22"/>
        </w:rPr>
        <w:t>–</w:t>
      </w:r>
      <w:r w:rsidRPr="00875900">
        <w:rPr>
          <w:rFonts w:ascii="Arial" w:hAnsi="Arial" w:cs="Arial"/>
          <w:sz w:val="22"/>
          <w:szCs w:val="22"/>
        </w:rPr>
        <w:t>912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D211E8">
        <w:rPr>
          <w:rFonts w:ascii="Arial" w:hAnsi="Arial" w:cs="Arial"/>
          <w:sz w:val="22"/>
          <w:szCs w:val="22"/>
        </w:rPr>
        <w:t>Watson</w:t>
      </w:r>
      <w:r>
        <w:rPr>
          <w:rFonts w:ascii="Arial" w:hAnsi="Arial" w:cs="Arial"/>
          <w:sz w:val="22"/>
          <w:szCs w:val="22"/>
        </w:rPr>
        <w:t>, J.E.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11E8">
        <w:rPr>
          <w:rFonts w:ascii="Arial" w:hAnsi="Arial" w:cs="Arial"/>
          <w:sz w:val="22"/>
          <w:szCs w:val="22"/>
        </w:rPr>
        <w:t xml:space="preserve">Review of the genus </w:t>
      </w:r>
      <w:r w:rsidRPr="00C2322D">
        <w:rPr>
          <w:rFonts w:ascii="Arial" w:hAnsi="Arial" w:cs="Arial"/>
          <w:i/>
          <w:sz w:val="22"/>
          <w:szCs w:val="22"/>
        </w:rPr>
        <w:t>Monotheca</w:t>
      </w:r>
      <w:r w:rsidRPr="00D211E8">
        <w:rPr>
          <w:rFonts w:ascii="Arial" w:hAnsi="Arial" w:cs="Arial"/>
          <w:sz w:val="22"/>
          <w:szCs w:val="22"/>
        </w:rPr>
        <w:t xml:space="preserve"> (Hydrozoa: Leptolida) from Australia with description of a new species and a not</w:t>
      </w:r>
      <w:r>
        <w:rPr>
          <w:rFonts w:ascii="Arial" w:hAnsi="Arial" w:cs="Arial"/>
          <w:sz w:val="22"/>
          <w:szCs w:val="22"/>
        </w:rPr>
        <w:t xml:space="preserve">e on </w:t>
      </w:r>
      <w:r w:rsidRPr="003847CB">
        <w:rPr>
          <w:rFonts w:ascii="Arial" w:hAnsi="Arial" w:cs="Arial"/>
          <w:i/>
          <w:sz w:val="22"/>
          <w:szCs w:val="22"/>
        </w:rPr>
        <w:t>Monothecella</w:t>
      </w:r>
      <w:r>
        <w:rPr>
          <w:rFonts w:ascii="Arial" w:hAnsi="Arial" w:cs="Arial"/>
          <w:sz w:val="22"/>
          <w:szCs w:val="22"/>
        </w:rPr>
        <w:t xml:space="preserve"> Stechow, 1923. </w:t>
      </w:r>
      <w:r w:rsidRPr="00C2322D">
        <w:rPr>
          <w:rFonts w:ascii="Arial" w:hAnsi="Arial" w:cs="Arial"/>
          <w:i/>
          <w:sz w:val="22"/>
          <w:szCs w:val="22"/>
        </w:rPr>
        <w:t>Memoirs of Museum Victoria</w:t>
      </w:r>
      <w:r>
        <w:rPr>
          <w:rFonts w:ascii="Arial" w:hAnsi="Arial" w:cs="Arial"/>
          <w:sz w:val="22"/>
          <w:szCs w:val="22"/>
        </w:rPr>
        <w:t>, 68: 71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91.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972BE4">
        <w:rPr>
          <w:rFonts w:ascii="Arial" w:hAnsi="Arial" w:cs="Arial"/>
          <w:sz w:val="22"/>
          <w:szCs w:val="22"/>
        </w:rPr>
        <w:t>Watson, J.E.</w:t>
      </w:r>
      <w:r>
        <w:rPr>
          <w:rFonts w:ascii="Arial" w:hAnsi="Arial" w:cs="Arial"/>
          <w:sz w:val="22"/>
          <w:szCs w:val="22"/>
        </w:rPr>
        <w:t xml:space="preserve"> </w:t>
      </w:r>
      <w:r w:rsidRPr="00972BE4">
        <w:rPr>
          <w:rFonts w:ascii="Arial" w:hAnsi="Arial" w:cs="Arial"/>
          <w:sz w:val="22"/>
          <w:szCs w:val="22"/>
        </w:rPr>
        <w:t>2011.</w:t>
      </w:r>
      <w:proofErr w:type="gramEnd"/>
      <w:r w:rsidRPr="00972BE4">
        <w:rPr>
          <w:rFonts w:ascii="Arial" w:hAnsi="Arial" w:cs="Arial"/>
          <w:sz w:val="22"/>
          <w:szCs w:val="22"/>
        </w:rPr>
        <w:t xml:space="preserve"> New species, new</w:t>
      </w:r>
      <w:r>
        <w:rPr>
          <w:rFonts w:ascii="Arial" w:hAnsi="Arial" w:cs="Arial"/>
          <w:sz w:val="22"/>
          <w:szCs w:val="22"/>
        </w:rPr>
        <w:t xml:space="preserve"> records and redescriptions of t</w:t>
      </w:r>
      <w:r w:rsidRPr="00972BE4">
        <w:rPr>
          <w:rFonts w:ascii="Arial" w:hAnsi="Arial" w:cs="Arial"/>
          <w:sz w:val="22"/>
          <w:szCs w:val="22"/>
        </w:rPr>
        <w:t>hecate hydroids (Cnidaria:</w:t>
      </w:r>
      <w:r>
        <w:rPr>
          <w:rFonts w:ascii="Arial" w:hAnsi="Arial" w:cs="Arial"/>
          <w:sz w:val="22"/>
          <w:szCs w:val="22"/>
        </w:rPr>
        <w:t xml:space="preserve"> </w:t>
      </w:r>
      <w:r w:rsidRPr="00972BE4">
        <w:rPr>
          <w:rFonts w:ascii="Arial" w:hAnsi="Arial" w:cs="Arial"/>
          <w:sz w:val="22"/>
          <w:szCs w:val="22"/>
        </w:rPr>
        <w:t>Hydrozoa:</w:t>
      </w:r>
      <w:r>
        <w:rPr>
          <w:rFonts w:ascii="Arial" w:hAnsi="Arial" w:cs="Arial"/>
          <w:sz w:val="22"/>
          <w:szCs w:val="22"/>
        </w:rPr>
        <w:t xml:space="preserve"> </w:t>
      </w:r>
      <w:r w:rsidRPr="00972BE4">
        <w:rPr>
          <w:rFonts w:ascii="Arial" w:hAnsi="Arial" w:cs="Arial"/>
          <w:sz w:val="22"/>
          <w:szCs w:val="22"/>
        </w:rPr>
        <w:t xml:space="preserve">Leptothecata) from Southern Australia. </w:t>
      </w:r>
      <w:r w:rsidRPr="00972BE4">
        <w:rPr>
          <w:rFonts w:ascii="Arial" w:hAnsi="Arial" w:cs="Arial"/>
          <w:i/>
          <w:sz w:val="22"/>
          <w:szCs w:val="22"/>
        </w:rPr>
        <w:t>Zootaxa</w:t>
      </w:r>
      <w:r>
        <w:rPr>
          <w:rFonts w:ascii="Arial" w:hAnsi="Arial" w:cs="Arial"/>
          <w:sz w:val="22"/>
          <w:szCs w:val="22"/>
        </w:rPr>
        <w:t>,</w:t>
      </w:r>
      <w:r w:rsidRPr="00972BE4">
        <w:rPr>
          <w:rFonts w:ascii="Arial" w:hAnsi="Arial" w:cs="Arial"/>
          <w:sz w:val="22"/>
          <w:szCs w:val="22"/>
        </w:rPr>
        <w:t xml:space="preserve"> 3122:</w:t>
      </w:r>
      <w:r>
        <w:rPr>
          <w:rFonts w:ascii="Arial" w:hAnsi="Arial" w:cs="Arial"/>
          <w:sz w:val="22"/>
          <w:szCs w:val="22"/>
        </w:rPr>
        <w:t xml:space="preserve"> </w:t>
      </w:r>
      <w:r w:rsidRPr="00972BE4">
        <w:rPr>
          <w:rFonts w:ascii="Arial" w:hAnsi="Arial" w:cs="Arial"/>
          <w:sz w:val="22"/>
          <w:szCs w:val="22"/>
        </w:rPr>
        <w:t>1</w:t>
      </w:r>
      <w:r w:rsidR="00C94BE3">
        <w:rPr>
          <w:rFonts w:ascii="Arial" w:hAnsi="Arial" w:cs="Arial"/>
          <w:sz w:val="22"/>
          <w:szCs w:val="22"/>
        </w:rPr>
        <w:t>–</w:t>
      </w:r>
      <w:r w:rsidRPr="00972BE4">
        <w:rPr>
          <w:rFonts w:ascii="Arial" w:hAnsi="Arial" w:cs="Arial"/>
          <w:sz w:val="22"/>
          <w:szCs w:val="22"/>
        </w:rPr>
        <w:t>36.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Willis, E.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Re-working a photographic archive: John Hunter Kerr’s portraits of Kulin people, 1850s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2004.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66496">
        <w:rPr>
          <w:rFonts w:ascii="Arial" w:hAnsi="Arial" w:cs="Arial"/>
          <w:i/>
          <w:sz w:val="22"/>
          <w:szCs w:val="22"/>
        </w:rPr>
        <w:t>Journal of Australian Studies</w:t>
      </w:r>
      <w:r w:rsidRPr="009E2C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35(2): 235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249.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Woodward, H.N., Rich, T.H., Chinsamy, A. and Vickers-Rich, P. 2011. </w:t>
      </w:r>
      <w:proofErr w:type="gramStart"/>
      <w:r>
        <w:rPr>
          <w:rFonts w:ascii="Arial" w:hAnsi="Arial" w:cs="Arial"/>
          <w:sz w:val="22"/>
          <w:szCs w:val="22"/>
        </w:rPr>
        <w:t>Growth dynamics of Australia’s polar dinosaurs.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A30D0">
        <w:rPr>
          <w:rFonts w:ascii="Arial" w:hAnsi="Arial" w:cs="Arial"/>
          <w:i/>
          <w:sz w:val="22"/>
          <w:szCs w:val="22"/>
        </w:rPr>
        <w:t>PLoS One</w:t>
      </w:r>
      <w:r>
        <w:rPr>
          <w:rFonts w:ascii="Arial" w:hAnsi="Arial" w:cs="Arial"/>
          <w:sz w:val="22"/>
          <w:szCs w:val="22"/>
        </w:rPr>
        <w:t>, 6(8): e23339 [pp</w:t>
      </w:r>
      <w:r w:rsidR="00AE19E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="00C94BE3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5].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D9056D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Woolley, S. and Wilson, R.S. 2011.</w:t>
      </w:r>
      <w:proofErr w:type="gramEnd"/>
      <w:r w:rsidRPr="00D9056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9056D">
        <w:rPr>
          <w:rFonts w:ascii="Arial" w:hAnsi="Arial" w:cs="Arial"/>
          <w:sz w:val="22"/>
          <w:szCs w:val="22"/>
        </w:rPr>
        <w:t>Two new species of Eulepethidae (Polychaeta) from</w:t>
      </w:r>
      <w:r>
        <w:rPr>
          <w:rFonts w:ascii="Arial" w:hAnsi="Arial" w:cs="Arial"/>
          <w:sz w:val="22"/>
          <w:szCs w:val="22"/>
        </w:rPr>
        <w:t xml:space="preserve"> Australian seas.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9056D">
        <w:rPr>
          <w:rFonts w:ascii="Arial" w:hAnsi="Arial" w:cs="Arial"/>
          <w:i/>
          <w:sz w:val="22"/>
          <w:szCs w:val="22"/>
        </w:rPr>
        <w:t>Zootaxa</w:t>
      </w:r>
      <w:r>
        <w:rPr>
          <w:rFonts w:ascii="Arial" w:hAnsi="Arial" w:cs="Arial"/>
          <w:sz w:val="22"/>
          <w:szCs w:val="22"/>
        </w:rPr>
        <w:t>, 2839:</w:t>
      </w:r>
      <w:r w:rsidRPr="00D9056D">
        <w:rPr>
          <w:rFonts w:ascii="Arial" w:hAnsi="Arial" w:cs="Arial"/>
          <w:sz w:val="22"/>
          <w:szCs w:val="22"/>
        </w:rPr>
        <w:t xml:space="preserve"> 47–66.</w:t>
      </w:r>
    </w:p>
    <w:p w:rsidR="00EF0A6A" w:rsidRDefault="00EF0A6A" w:rsidP="00687BC8">
      <w:pPr>
        <w:rPr>
          <w:rFonts w:ascii="Arial" w:hAnsi="Arial" w:cs="Arial"/>
          <w:sz w:val="22"/>
          <w:szCs w:val="22"/>
        </w:rPr>
      </w:pPr>
    </w:p>
    <w:p w:rsidR="00911C54" w:rsidRPr="00F61574" w:rsidRDefault="00911C54" w:rsidP="00687BC8">
      <w:pPr>
        <w:rPr>
          <w:rFonts w:ascii="Arial" w:hAnsi="Arial" w:cs="Arial"/>
          <w:sz w:val="22"/>
          <w:szCs w:val="22"/>
        </w:rPr>
      </w:pPr>
    </w:p>
    <w:p w:rsidR="004D3F8C" w:rsidRPr="00860D61" w:rsidRDefault="00687BC8" w:rsidP="00860D61">
      <w:pPr>
        <w:pStyle w:val="Heading2"/>
      </w:pPr>
      <w:bookmarkStart w:id="43" w:name="_Toc383442871"/>
      <w:r w:rsidRPr="000C6AC4">
        <w:t>Non-refereed Journals and Reports</w:t>
      </w:r>
      <w:bookmarkEnd w:id="43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DC617D">
        <w:rPr>
          <w:rFonts w:ascii="Arial" w:hAnsi="Arial" w:cs="Arial"/>
          <w:sz w:val="22"/>
          <w:szCs w:val="22"/>
        </w:rPr>
        <w:t xml:space="preserve">Brough, S., Hill, T., Bauer, A.E., Hopkins, A. and Maddison, S. 2011. Are you biased? </w:t>
      </w:r>
      <w:proofErr w:type="gramStart"/>
      <w:r>
        <w:rPr>
          <w:rFonts w:ascii="Arial" w:hAnsi="Arial" w:cs="Arial"/>
          <w:sz w:val="22"/>
          <w:szCs w:val="22"/>
        </w:rPr>
        <w:t>Thoughts on d</w:t>
      </w:r>
      <w:r w:rsidRPr="00DC617D">
        <w:rPr>
          <w:rFonts w:ascii="Arial" w:hAnsi="Arial" w:cs="Arial"/>
          <w:sz w:val="22"/>
          <w:szCs w:val="22"/>
        </w:rPr>
        <w:t>iversity in the astronomy community.</w:t>
      </w:r>
      <w:proofErr w:type="gramEnd"/>
      <w:r w:rsidRPr="00DC617D">
        <w:rPr>
          <w:rFonts w:ascii="Arial" w:hAnsi="Arial" w:cs="Arial"/>
          <w:sz w:val="22"/>
          <w:szCs w:val="22"/>
        </w:rPr>
        <w:t xml:space="preserve"> </w:t>
      </w:r>
      <w:r w:rsidRPr="00DC617D">
        <w:rPr>
          <w:rFonts w:ascii="Arial" w:hAnsi="Arial" w:cs="Arial"/>
          <w:i/>
          <w:sz w:val="22"/>
          <w:szCs w:val="22"/>
        </w:rPr>
        <w:t xml:space="preserve">AAO Observer, </w:t>
      </w:r>
      <w:proofErr w:type="gramStart"/>
      <w:r w:rsidRPr="00DC617D">
        <w:rPr>
          <w:rFonts w:ascii="Arial" w:hAnsi="Arial" w:cs="Arial"/>
          <w:i/>
          <w:sz w:val="22"/>
          <w:szCs w:val="22"/>
        </w:rPr>
        <w:t>The</w:t>
      </w:r>
      <w:proofErr w:type="gramEnd"/>
      <w:r w:rsidRPr="00DC617D">
        <w:rPr>
          <w:rFonts w:ascii="Arial" w:hAnsi="Arial" w:cs="Arial"/>
          <w:i/>
          <w:sz w:val="22"/>
          <w:szCs w:val="22"/>
        </w:rPr>
        <w:t xml:space="preserve"> Australian Astronomical Observatory Newsletter</w:t>
      </w:r>
      <w:r>
        <w:rPr>
          <w:rFonts w:ascii="Arial" w:hAnsi="Arial" w:cs="Arial"/>
          <w:sz w:val="22"/>
          <w:szCs w:val="22"/>
        </w:rPr>
        <w:t>,</w:t>
      </w:r>
      <w:r w:rsidRPr="00DC617D">
        <w:rPr>
          <w:rFonts w:ascii="Arial" w:hAnsi="Arial" w:cs="Arial"/>
          <w:sz w:val="22"/>
          <w:szCs w:val="22"/>
        </w:rPr>
        <w:t xml:space="preserve"> 120: 21</w:t>
      </w:r>
      <w:r w:rsidR="0076670C">
        <w:rPr>
          <w:rFonts w:ascii="Arial" w:hAnsi="Arial" w:cs="Arial"/>
          <w:sz w:val="22"/>
          <w:szCs w:val="22"/>
        </w:rPr>
        <w:t>–</w:t>
      </w:r>
      <w:r w:rsidRPr="00DC617D">
        <w:rPr>
          <w:rFonts w:ascii="Arial" w:hAnsi="Arial" w:cs="Arial"/>
          <w:sz w:val="22"/>
          <w:szCs w:val="22"/>
        </w:rPr>
        <w:t>23.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Crotty, D. 2012. </w:t>
      </w:r>
      <w:proofErr w:type="gramStart"/>
      <w:r>
        <w:rPr>
          <w:rFonts w:ascii="Arial" w:hAnsi="Arial" w:cs="Arial"/>
          <w:sz w:val="22"/>
          <w:szCs w:val="22"/>
        </w:rPr>
        <w:t>Our first land army?</w:t>
      </w:r>
      <w:proofErr w:type="gramEnd"/>
      <w:r>
        <w:rPr>
          <w:rFonts w:ascii="Arial" w:hAnsi="Arial" w:cs="Arial"/>
          <w:sz w:val="22"/>
          <w:szCs w:val="22"/>
        </w:rPr>
        <w:t xml:space="preserve"> The Women’s Auxiliary Training League. </w:t>
      </w:r>
      <w:r w:rsidRPr="005C51CB">
        <w:rPr>
          <w:rFonts w:ascii="Arial" w:hAnsi="Arial" w:cs="Arial"/>
          <w:i/>
          <w:sz w:val="22"/>
          <w:szCs w:val="22"/>
        </w:rPr>
        <w:t>Wartime, Official Magazine of the Australian War Memorial</w:t>
      </w:r>
      <w:r>
        <w:rPr>
          <w:rFonts w:ascii="Arial" w:hAnsi="Arial" w:cs="Arial"/>
          <w:sz w:val="22"/>
          <w:szCs w:val="22"/>
        </w:rPr>
        <w:t>, 57: 54</w:t>
      </w:r>
      <w:r w:rsidR="0076670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57.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Dale-Hallett, L. and Fraser, P. 2011. The value of a story: oral histories and the Bushfire Collection. </w:t>
      </w:r>
      <w:r w:rsidRPr="00024531">
        <w:rPr>
          <w:rFonts w:ascii="Arial" w:hAnsi="Arial" w:cs="Arial"/>
          <w:i/>
          <w:sz w:val="22"/>
          <w:szCs w:val="22"/>
        </w:rPr>
        <w:t xml:space="preserve">Insite </w:t>
      </w:r>
      <w:r w:rsidR="0076670C">
        <w:rPr>
          <w:rFonts w:ascii="Arial" w:hAnsi="Arial" w:cs="Arial"/>
          <w:i/>
          <w:sz w:val="22"/>
          <w:szCs w:val="22"/>
        </w:rPr>
        <w:t>M</w:t>
      </w:r>
      <w:r w:rsidRPr="00024531">
        <w:rPr>
          <w:rFonts w:ascii="Arial" w:hAnsi="Arial" w:cs="Arial"/>
          <w:i/>
          <w:sz w:val="22"/>
          <w:szCs w:val="22"/>
        </w:rPr>
        <w:t xml:space="preserve">agazine, </w:t>
      </w:r>
      <w:r>
        <w:rPr>
          <w:rFonts w:ascii="Arial" w:hAnsi="Arial" w:cs="Arial"/>
          <w:sz w:val="22"/>
          <w:szCs w:val="22"/>
        </w:rPr>
        <w:t>Nov 2011</w:t>
      </w:r>
      <w:r w:rsidR="0076670C">
        <w:rPr>
          <w:rFonts w:ascii="Arial" w:hAnsi="Arial" w:cs="Arial"/>
          <w:sz w:val="22"/>
          <w:szCs w:val="22"/>
        </w:rPr>
        <w:t> – </w:t>
      </w:r>
      <w:r>
        <w:rPr>
          <w:rFonts w:ascii="Arial" w:hAnsi="Arial" w:cs="Arial"/>
          <w:sz w:val="22"/>
          <w:szCs w:val="22"/>
        </w:rPr>
        <w:t>Jan 2012</w:t>
      </w:r>
      <w:r w:rsidR="0076670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2</w:t>
      </w:r>
      <w:r w:rsidR="0076670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</w:t>
      </w:r>
      <w:r w:rsidRPr="00024531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357A3F">
        <w:rPr>
          <w:rFonts w:ascii="Arial" w:hAnsi="Arial" w:cs="Arial"/>
          <w:sz w:val="22"/>
          <w:szCs w:val="22"/>
        </w:rPr>
        <w:t>Darian-Smith</w:t>
      </w:r>
      <w:r>
        <w:rPr>
          <w:rFonts w:ascii="Arial" w:hAnsi="Arial" w:cs="Arial"/>
          <w:sz w:val="22"/>
          <w:szCs w:val="22"/>
        </w:rPr>
        <w:t>, K.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57A3F">
        <w:rPr>
          <w:rFonts w:ascii="Arial" w:hAnsi="Arial" w:cs="Arial"/>
          <w:sz w:val="22"/>
          <w:szCs w:val="22"/>
        </w:rPr>
        <w:t>Still playing: Australian children’s</w:t>
      </w:r>
      <w:r>
        <w:rPr>
          <w:rFonts w:ascii="Arial" w:hAnsi="Arial" w:cs="Arial"/>
          <w:sz w:val="22"/>
          <w:szCs w:val="22"/>
        </w:rPr>
        <w:t xml:space="preserve"> </w:t>
      </w:r>
      <w:r w:rsidRPr="00357A3F">
        <w:rPr>
          <w:rFonts w:ascii="Arial" w:hAnsi="Arial" w:cs="Arial"/>
          <w:sz w:val="22"/>
          <w:szCs w:val="22"/>
        </w:rPr>
        <w:t>play, tradition and change in the</w:t>
      </w:r>
      <w:r>
        <w:rPr>
          <w:rFonts w:ascii="Arial" w:hAnsi="Arial" w:cs="Arial"/>
          <w:sz w:val="22"/>
          <w:szCs w:val="22"/>
        </w:rPr>
        <w:t xml:space="preserve"> </w:t>
      </w:r>
      <w:r w:rsidRPr="00357A3F">
        <w:rPr>
          <w:rFonts w:ascii="Arial" w:hAnsi="Arial" w:cs="Arial"/>
          <w:sz w:val="22"/>
          <w:szCs w:val="22"/>
        </w:rPr>
        <w:t>early 21st century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C3F36">
        <w:rPr>
          <w:rFonts w:ascii="Arial" w:hAnsi="Arial" w:cs="Arial"/>
          <w:i/>
          <w:sz w:val="22"/>
          <w:szCs w:val="22"/>
        </w:rPr>
        <w:t>Play and Folklore</w:t>
      </w:r>
      <w:r>
        <w:rPr>
          <w:rFonts w:ascii="Arial" w:hAnsi="Arial" w:cs="Arial"/>
          <w:sz w:val="22"/>
          <w:szCs w:val="22"/>
        </w:rPr>
        <w:t>, 56: 4</w:t>
      </w:r>
      <w:r w:rsidR="0076670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7.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Davey, G.B. 2011. </w:t>
      </w:r>
      <w:r w:rsidR="00A35D42" w:rsidRPr="00777C93">
        <w:rPr>
          <w:rFonts w:ascii="Arial" w:hAnsi="Arial" w:cs="Arial"/>
          <w:sz w:val="22"/>
          <w:szCs w:val="22"/>
        </w:rPr>
        <w:t>Rights and representations of Australian childhood: attitudes towards children and childhood to 1955</w:t>
      </w:r>
      <w:r w:rsidRPr="0076670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Online paper for the 2011 </w:t>
      </w:r>
      <w:r w:rsidRPr="005240B5">
        <w:rPr>
          <w:rFonts w:ascii="Arial" w:hAnsi="Arial" w:cs="Arial"/>
          <w:sz w:val="22"/>
          <w:szCs w:val="22"/>
        </w:rPr>
        <w:t>Scholars and Artists in Residence Fellowship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240B5">
        <w:rPr>
          <w:rFonts w:ascii="Arial" w:hAnsi="Arial" w:cs="Arial"/>
          <w:sz w:val="22"/>
          <w:szCs w:val="22"/>
        </w:rPr>
        <w:t>National Film and Sound Archive</w:t>
      </w:r>
      <w:r>
        <w:rPr>
          <w:rFonts w:ascii="Arial" w:hAnsi="Arial" w:cs="Arial"/>
          <w:sz w:val="22"/>
          <w:szCs w:val="22"/>
        </w:rPr>
        <w:t>:</w:t>
      </w:r>
      <w:r w:rsidRPr="005240B5">
        <w:rPr>
          <w:rFonts w:ascii="Arial" w:hAnsi="Arial" w:cs="Arial"/>
          <w:sz w:val="22"/>
          <w:szCs w:val="22"/>
        </w:rPr>
        <w:t xml:space="preserve"> Canberra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3C3F36">
        <w:rPr>
          <w:rFonts w:ascii="Arial" w:hAnsi="Arial" w:cs="Arial"/>
          <w:sz w:val="22"/>
          <w:szCs w:val="22"/>
        </w:rPr>
        <w:t>Factor, J., Davey, G.B. and McKinty, J. (</w:t>
      </w:r>
      <w:proofErr w:type="gramStart"/>
      <w:r w:rsidR="0076670C">
        <w:rPr>
          <w:rFonts w:ascii="Arial" w:hAnsi="Arial" w:cs="Arial"/>
          <w:sz w:val="22"/>
          <w:szCs w:val="22"/>
        </w:rPr>
        <w:t>e</w:t>
      </w:r>
      <w:r w:rsidRPr="003C3F36">
        <w:rPr>
          <w:rFonts w:ascii="Arial" w:hAnsi="Arial" w:cs="Arial"/>
          <w:sz w:val="22"/>
          <w:szCs w:val="22"/>
        </w:rPr>
        <w:t>ds</w:t>
      </w:r>
      <w:proofErr w:type="gramEnd"/>
      <w:r w:rsidRPr="003C3F36">
        <w:rPr>
          <w:rFonts w:ascii="Arial" w:hAnsi="Arial" w:cs="Arial"/>
          <w:sz w:val="22"/>
          <w:szCs w:val="22"/>
        </w:rPr>
        <w:t xml:space="preserve">). 2011. </w:t>
      </w:r>
      <w:r w:rsidRPr="003C3F36">
        <w:rPr>
          <w:rFonts w:ascii="Arial" w:hAnsi="Arial" w:cs="Arial"/>
          <w:i/>
          <w:sz w:val="22"/>
          <w:szCs w:val="22"/>
        </w:rPr>
        <w:t>Play and Folklore</w:t>
      </w:r>
      <w:r>
        <w:rPr>
          <w:rFonts w:ascii="Arial" w:hAnsi="Arial" w:cs="Arial"/>
          <w:sz w:val="22"/>
          <w:szCs w:val="22"/>
        </w:rPr>
        <w:t>, 56</w:t>
      </w:r>
      <w:r w:rsidR="0076670C">
        <w:rPr>
          <w:rFonts w:ascii="Arial" w:hAnsi="Arial" w:cs="Arial"/>
          <w:sz w:val="22"/>
          <w:szCs w:val="22"/>
        </w:rPr>
        <w:t>,</w:t>
      </w:r>
      <w:r w:rsidR="0076670C" w:rsidRPr="0076670C">
        <w:rPr>
          <w:rFonts w:ascii="Arial" w:hAnsi="Arial" w:cs="Arial"/>
          <w:sz w:val="22"/>
          <w:szCs w:val="22"/>
        </w:rPr>
        <w:t xml:space="preserve"> </w:t>
      </w:r>
      <w:r w:rsidR="0076670C" w:rsidRPr="003C3F36">
        <w:rPr>
          <w:rFonts w:ascii="Arial" w:hAnsi="Arial" w:cs="Arial"/>
          <w:sz w:val="22"/>
          <w:szCs w:val="22"/>
        </w:rPr>
        <w:t>History and Technology Department, Museum Victoria</w:t>
      </w:r>
      <w:r>
        <w:rPr>
          <w:rFonts w:ascii="Arial" w:hAnsi="Arial" w:cs="Arial"/>
          <w:sz w:val="22"/>
          <w:szCs w:val="22"/>
        </w:rPr>
        <w:t>: 1</w:t>
      </w:r>
      <w:r w:rsidR="0076670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35</w:t>
      </w:r>
      <w:r w:rsidRPr="003C3F36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4610AE">
        <w:rPr>
          <w:rFonts w:ascii="Arial" w:hAnsi="Arial" w:cs="Arial"/>
          <w:sz w:val="22"/>
          <w:szCs w:val="22"/>
        </w:rPr>
        <w:lastRenderedPageBreak/>
        <w:t>Factor, J., Davey, G.B. and McKinty, J. (</w:t>
      </w:r>
      <w:proofErr w:type="gramStart"/>
      <w:r w:rsidR="0076670C">
        <w:rPr>
          <w:rFonts w:ascii="Arial" w:hAnsi="Arial" w:cs="Arial"/>
          <w:sz w:val="22"/>
          <w:szCs w:val="22"/>
        </w:rPr>
        <w:t>e</w:t>
      </w:r>
      <w:r w:rsidRPr="004610AE">
        <w:rPr>
          <w:rFonts w:ascii="Arial" w:hAnsi="Arial" w:cs="Arial"/>
          <w:sz w:val="22"/>
          <w:szCs w:val="22"/>
        </w:rPr>
        <w:t>ds</w:t>
      </w:r>
      <w:proofErr w:type="gramEnd"/>
      <w:r w:rsidRPr="004610AE">
        <w:rPr>
          <w:rFonts w:ascii="Arial" w:hAnsi="Arial" w:cs="Arial"/>
          <w:sz w:val="22"/>
          <w:szCs w:val="22"/>
        </w:rPr>
        <w:t xml:space="preserve">). 2012. </w:t>
      </w:r>
      <w:r w:rsidRPr="004610AE">
        <w:rPr>
          <w:rFonts w:ascii="Arial" w:hAnsi="Arial" w:cs="Arial"/>
          <w:i/>
          <w:sz w:val="22"/>
          <w:szCs w:val="22"/>
        </w:rPr>
        <w:t>Play and Folklore</w:t>
      </w:r>
      <w:r w:rsidRPr="004610AE">
        <w:rPr>
          <w:rFonts w:ascii="Arial" w:hAnsi="Arial" w:cs="Arial"/>
          <w:sz w:val="22"/>
          <w:szCs w:val="22"/>
        </w:rPr>
        <w:t>, 57</w:t>
      </w:r>
      <w:r w:rsidR="0076670C">
        <w:rPr>
          <w:rFonts w:ascii="Arial" w:hAnsi="Arial" w:cs="Arial"/>
          <w:sz w:val="22"/>
          <w:szCs w:val="22"/>
        </w:rPr>
        <w:t xml:space="preserve">, </w:t>
      </w:r>
      <w:r w:rsidR="0076670C" w:rsidRPr="004610AE">
        <w:rPr>
          <w:rFonts w:ascii="Arial" w:hAnsi="Arial" w:cs="Arial"/>
          <w:sz w:val="22"/>
          <w:szCs w:val="22"/>
        </w:rPr>
        <w:t>History and Technology Department, Museum Victoria</w:t>
      </w:r>
      <w:r w:rsidRPr="004610AE">
        <w:rPr>
          <w:rFonts w:ascii="Arial" w:hAnsi="Arial" w:cs="Arial"/>
          <w:sz w:val="22"/>
          <w:szCs w:val="22"/>
        </w:rPr>
        <w:t>: 1</w:t>
      </w:r>
      <w:r w:rsidR="0076670C">
        <w:rPr>
          <w:rFonts w:ascii="Arial" w:hAnsi="Arial" w:cs="Arial"/>
          <w:sz w:val="22"/>
          <w:szCs w:val="22"/>
        </w:rPr>
        <w:t>–</w:t>
      </w:r>
      <w:r w:rsidRPr="004610AE">
        <w:rPr>
          <w:rFonts w:ascii="Arial" w:hAnsi="Arial" w:cs="Arial"/>
          <w:sz w:val="22"/>
          <w:szCs w:val="22"/>
        </w:rPr>
        <w:t>25.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2250A7">
        <w:rPr>
          <w:rFonts w:ascii="Arial" w:hAnsi="Arial" w:cs="Arial"/>
          <w:sz w:val="22"/>
          <w:szCs w:val="22"/>
        </w:rPr>
        <w:t>Fitzgerald, E.M.G. 2012.</w:t>
      </w:r>
      <w:proofErr w:type="gramEnd"/>
      <w:r w:rsidRPr="002250A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250A7">
        <w:rPr>
          <w:rFonts w:ascii="Arial" w:hAnsi="Arial" w:cs="Arial"/>
          <w:sz w:val="22"/>
          <w:szCs w:val="22"/>
        </w:rPr>
        <w:t>Lost Serengeti of the sea: the marine megafauna of Beaumaris.</w:t>
      </w:r>
      <w:proofErr w:type="gramEnd"/>
      <w:r w:rsidRPr="002250A7">
        <w:rPr>
          <w:rFonts w:ascii="Arial" w:hAnsi="Arial" w:cs="Arial"/>
          <w:sz w:val="22"/>
          <w:szCs w:val="22"/>
        </w:rPr>
        <w:t xml:space="preserve"> </w:t>
      </w:r>
      <w:r w:rsidRPr="007B481E">
        <w:rPr>
          <w:rFonts w:ascii="Arial" w:hAnsi="Arial" w:cs="Arial"/>
          <w:i/>
          <w:sz w:val="22"/>
          <w:szCs w:val="22"/>
        </w:rPr>
        <w:t xml:space="preserve">Australian Age of Dinosaurs, </w:t>
      </w:r>
      <w:r w:rsidR="00494A89">
        <w:rPr>
          <w:rFonts w:ascii="Arial" w:hAnsi="Arial" w:cs="Arial"/>
          <w:i/>
          <w:sz w:val="22"/>
          <w:szCs w:val="22"/>
        </w:rPr>
        <w:t>t</w:t>
      </w:r>
      <w:r w:rsidRPr="007B481E">
        <w:rPr>
          <w:rFonts w:ascii="Arial" w:hAnsi="Arial" w:cs="Arial"/>
          <w:i/>
          <w:sz w:val="22"/>
          <w:szCs w:val="22"/>
        </w:rPr>
        <w:t>he Annual Publication of Australian Age of Dinosaurs Museum of Natural History</w:t>
      </w:r>
      <w:r>
        <w:rPr>
          <w:rFonts w:ascii="Arial" w:hAnsi="Arial" w:cs="Arial"/>
          <w:sz w:val="22"/>
          <w:szCs w:val="22"/>
        </w:rPr>
        <w:t xml:space="preserve">, </w:t>
      </w:r>
      <w:r w:rsidRPr="002250A7">
        <w:rPr>
          <w:rFonts w:ascii="Arial" w:hAnsi="Arial" w:cs="Arial"/>
          <w:sz w:val="22"/>
          <w:szCs w:val="22"/>
        </w:rPr>
        <w:t>9: 70</w:t>
      </w:r>
      <w:r w:rsidR="0076670C">
        <w:rPr>
          <w:rFonts w:ascii="Arial" w:hAnsi="Arial" w:cs="Arial"/>
          <w:sz w:val="22"/>
          <w:szCs w:val="22"/>
        </w:rPr>
        <w:t>–</w:t>
      </w:r>
      <w:r w:rsidRPr="002250A7">
        <w:rPr>
          <w:rFonts w:ascii="Arial" w:hAnsi="Arial" w:cs="Arial"/>
          <w:sz w:val="22"/>
          <w:szCs w:val="22"/>
        </w:rPr>
        <w:t>78.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Henry, D. 2011. </w:t>
      </w:r>
      <w:proofErr w:type="gramStart"/>
      <w:r>
        <w:rPr>
          <w:rFonts w:ascii="Arial" w:hAnsi="Arial" w:cs="Arial"/>
          <w:sz w:val="22"/>
          <w:szCs w:val="22"/>
        </w:rPr>
        <w:t>Ownership issues and access rights pertaining to natural science collections.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453A2">
        <w:rPr>
          <w:rFonts w:ascii="Arial" w:hAnsi="Arial" w:cs="Arial"/>
          <w:i/>
          <w:sz w:val="22"/>
          <w:szCs w:val="22"/>
        </w:rPr>
        <w:t>Australasian Registrars Committee Journal</w:t>
      </w:r>
      <w:r>
        <w:rPr>
          <w:rFonts w:ascii="Arial" w:hAnsi="Arial" w:cs="Arial"/>
          <w:sz w:val="22"/>
          <w:szCs w:val="22"/>
        </w:rPr>
        <w:t>, 63: 24</w:t>
      </w:r>
      <w:r w:rsidR="00494A8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30.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2011.</w:t>
      </w:r>
      <w:proofErr w:type="gramEnd"/>
      <w:r>
        <w:rPr>
          <w:rFonts w:ascii="Arial" w:hAnsi="Arial" w:cs="Arial"/>
          <w:sz w:val="22"/>
          <w:szCs w:val="22"/>
        </w:rPr>
        <w:t xml:space="preserve"> Married to the job: a ‘home movie’ view into museum jobs. </w:t>
      </w:r>
      <w:r w:rsidRPr="00024531">
        <w:rPr>
          <w:rFonts w:ascii="Arial" w:hAnsi="Arial" w:cs="Arial"/>
          <w:i/>
          <w:sz w:val="22"/>
          <w:szCs w:val="22"/>
        </w:rPr>
        <w:t xml:space="preserve">Insite </w:t>
      </w:r>
      <w:r w:rsidR="00494A89">
        <w:rPr>
          <w:rFonts w:ascii="Arial" w:hAnsi="Arial" w:cs="Arial"/>
          <w:i/>
          <w:sz w:val="22"/>
          <w:szCs w:val="22"/>
        </w:rPr>
        <w:t>M</w:t>
      </w:r>
      <w:r w:rsidRPr="00024531">
        <w:rPr>
          <w:rFonts w:ascii="Arial" w:hAnsi="Arial" w:cs="Arial"/>
          <w:i/>
          <w:sz w:val="22"/>
          <w:szCs w:val="22"/>
        </w:rPr>
        <w:t>agazine</w:t>
      </w:r>
      <w:r>
        <w:rPr>
          <w:rFonts w:ascii="Arial" w:hAnsi="Arial" w:cs="Arial"/>
          <w:sz w:val="22"/>
          <w:szCs w:val="22"/>
        </w:rPr>
        <w:t>, Nov 2011</w:t>
      </w:r>
      <w:r w:rsidR="00494A89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Jan 2012</w:t>
      </w:r>
      <w:r w:rsidR="00494A8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8</w:t>
      </w:r>
      <w:r w:rsidRPr="000245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111600">
        <w:rPr>
          <w:rFonts w:ascii="Arial" w:hAnsi="Arial" w:cs="Arial"/>
          <w:sz w:val="22"/>
          <w:szCs w:val="22"/>
        </w:rPr>
        <w:t xml:space="preserve">McKinty, J. 2011. </w:t>
      </w:r>
      <w:proofErr w:type="gramStart"/>
      <w:r w:rsidRPr="00111600">
        <w:rPr>
          <w:rFonts w:ascii="Arial" w:hAnsi="Arial" w:cs="Arial"/>
          <w:sz w:val="22"/>
          <w:szCs w:val="22"/>
        </w:rPr>
        <w:t xml:space="preserve">The </w:t>
      </w:r>
      <w:r w:rsidR="00494A89">
        <w:rPr>
          <w:rFonts w:ascii="Arial" w:hAnsi="Arial" w:cs="Arial"/>
          <w:sz w:val="22"/>
          <w:szCs w:val="22"/>
        </w:rPr>
        <w:t>‘c</w:t>
      </w:r>
      <w:r w:rsidRPr="00111600">
        <w:rPr>
          <w:rFonts w:ascii="Arial" w:hAnsi="Arial" w:cs="Arial"/>
          <w:sz w:val="22"/>
          <w:szCs w:val="22"/>
        </w:rPr>
        <w:t xml:space="preserve">at and </w:t>
      </w:r>
      <w:r w:rsidR="00494A89">
        <w:rPr>
          <w:rFonts w:ascii="Arial" w:hAnsi="Arial" w:cs="Arial"/>
          <w:sz w:val="22"/>
          <w:szCs w:val="22"/>
        </w:rPr>
        <w:t>m</w:t>
      </w:r>
      <w:r w:rsidRPr="00111600">
        <w:rPr>
          <w:rFonts w:ascii="Arial" w:hAnsi="Arial" w:cs="Arial"/>
          <w:sz w:val="22"/>
          <w:szCs w:val="22"/>
        </w:rPr>
        <w:t>ouse</w:t>
      </w:r>
      <w:r w:rsidR="00494A89">
        <w:rPr>
          <w:rFonts w:ascii="Arial" w:hAnsi="Arial" w:cs="Arial"/>
          <w:sz w:val="22"/>
          <w:szCs w:val="22"/>
        </w:rPr>
        <w:t>’</w:t>
      </w:r>
      <w:r w:rsidRPr="00111600">
        <w:rPr>
          <w:rFonts w:ascii="Arial" w:hAnsi="Arial" w:cs="Arial"/>
          <w:sz w:val="22"/>
          <w:szCs w:val="22"/>
        </w:rPr>
        <w:t xml:space="preserve"> game.</w:t>
      </w:r>
      <w:proofErr w:type="gramEnd"/>
      <w:r w:rsidRPr="00111600">
        <w:rPr>
          <w:rFonts w:ascii="Arial" w:hAnsi="Arial" w:cs="Arial"/>
          <w:sz w:val="22"/>
          <w:szCs w:val="22"/>
        </w:rPr>
        <w:t xml:space="preserve"> </w:t>
      </w:r>
      <w:r w:rsidRPr="00111600">
        <w:rPr>
          <w:rFonts w:ascii="Arial" w:hAnsi="Arial" w:cs="Arial"/>
          <w:i/>
          <w:sz w:val="22"/>
          <w:szCs w:val="22"/>
        </w:rPr>
        <w:t>Teacher, Australian Council for Educational Research</w:t>
      </w:r>
      <w:r>
        <w:rPr>
          <w:rFonts w:ascii="Arial" w:hAnsi="Arial" w:cs="Arial"/>
          <w:sz w:val="22"/>
          <w:szCs w:val="22"/>
        </w:rPr>
        <w:t xml:space="preserve">, </w:t>
      </w:r>
      <w:r w:rsidRPr="00111600">
        <w:rPr>
          <w:rFonts w:ascii="Arial" w:hAnsi="Arial" w:cs="Arial"/>
          <w:sz w:val="22"/>
          <w:szCs w:val="22"/>
        </w:rPr>
        <w:t>223: 30</w:t>
      </w:r>
      <w:r w:rsidR="00494A89">
        <w:rPr>
          <w:rFonts w:ascii="Arial" w:hAnsi="Arial" w:cs="Arial"/>
          <w:sz w:val="22"/>
          <w:szCs w:val="22"/>
        </w:rPr>
        <w:t>–</w:t>
      </w:r>
      <w:r w:rsidRPr="00111600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EA2E7D">
        <w:rPr>
          <w:rFonts w:ascii="Arial" w:hAnsi="Arial" w:cs="Arial"/>
          <w:sz w:val="22"/>
          <w:szCs w:val="22"/>
          <w:lang w:val="en-GB"/>
        </w:rPr>
        <w:t>O’Hara, T.D., Gledhill, D., Butler, A., Bax, N., Wilson, R.S., Poore, G.C.B., McCallum</w:t>
      </w:r>
      <w:r>
        <w:rPr>
          <w:rFonts w:ascii="Arial" w:hAnsi="Arial" w:cs="Arial"/>
          <w:sz w:val="22"/>
          <w:szCs w:val="22"/>
          <w:lang w:val="en-GB"/>
        </w:rPr>
        <w:t>, A., Last, P., England, P. and Andreakis, N. 2011</w:t>
      </w:r>
      <w:r w:rsidRPr="00EA2E7D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EA2E7D">
        <w:rPr>
          <w:rFonts w:ascii="Arial" w:hAnsi="Arial" w:cs="Arial"/>
          <w:sz w:val="22"/>
          <w:szCs w:val="22"/>
          <w:lang w:val="en-GB"/>
        </w:rPr>
        <w:t xml:space="preserve"> Report on </w:t>
      </w:r>
      <w:r w:rsidR="00494A89">
        <w:rPr>
          <w:rFonts w:ascii="Arial" w:hAnsi="Arial" w:cs="Arial"/>
          <w:sz w:val="22"/>
          <w:szCs w:val="22"/>
          <w:lang w:val="en-GB"/>
        </w:rPr>
        <w:t xml:space="preserve">the </w:t>
      </w:r>
      <w:r w:rsidRPr="00EA2E7D">
        <w:rPr>
          <w:rFonts w:ascii="Arial" w:hAnsi="Arial" w:cs="Arial"/>
          <w:sz w:val="22"/>
          <w:szCs w:val="22"/>
          <w:lang w:val="en-GB"/>
        </w:rPr>
        <w:t>application of evolutionary history to inform how species and/or communities might</w:t>
      </w:r>
      <w:r>
        <w:rPr>
          <w:rFonts w:ascii="Arial" w:hAnsi="Arial" w:cs="Arial"/>
          <w:sz w:val="22"/>
          <w:szCs w:val="22"/>
          <w:lang w:val="en-GB"/>
        </w:rPr>
        <w:t xml:space="preserve"> respond to changes in climate. Commonwealth Environment Research Facilities Program (CERF), Marine Biodiversity Hub, Milestone Report. CSIRO: Hobart. </w:t>
      </w:r>
      <w:proofErr w:type="gramStart"/>
      <w:r>
        <w:rPr>
          <w:rFonts w:ascii="Arial" w:hAnsi="Arial" w:cs="Arial"/>
          <w:sz w:val="22"/>
          <w:szCs w:val="22"/>
          <w:lang w:val="en-GB"/>
        </w:rPr>
        <w:t>27 pp.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Poore, G.C.B. 2012.</w:t>
      </w:r>
      <w:r w:rsidRPr="005E3E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3E59">
        <w:rPr>
          <w:rFonts w:ascii="Arial" w:hAnsi="Arial" w:cs="Arial"/>
          <w:sz w:val="22"/>
          <w:szCs w:val="22"/>
        </w:rPr>
        <w:t>Superorder Acrothoracica.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Australian Faunal Directory.</w:t>
      </w:r>
      <w:proofErr w:type="gramEnd"/>
      <w:r w:rsidRPr="00F878F1">
        <w:rPr>
          <w:rFonts w:ascii="Arial" w:hAnsi="Arial" w:cs="Arial"/>
          <w:sz w:val="22"/>
          <w:szCs w:val="22"/>
        </w:rPr>
        <w:t xml:space="preserve"> Austra</w:t>
      </w:r>
      <w:r>
        <w:rPr>
          <w:rFonts w:ascii="Arial" w:hAnsi="Arial" w:cs="Arial"/>
          <w:sz w:val="22"/>
          <w:szCs w:val="22"/>
        </w:rPr>
        <w:t>lian Biological Resources Study:</w:t>
      </w:r>
      <w:r w:rsidRPr="00F878F1">
        <w:rPr>
          <w:rFonts w:ascii="Arial" w:hAnsi="Arial" w:cs="Arial"/>
          <w:sz w:val="22"/>
          <w:szCs w:val="22"/>
        </w:rPr>
        <w:t xml:space="preserve"> Canberra</w:t>
      </w:r>
      <w:r w:rsidR="00236C6F">
        <w:rPr>
          <w:rFonts w:ascii="Arial" w:hAnsi="Arial" w:cs="Arial"/>
          <w:sz w:val="22"/>
          <w:szCs w:val="22"/>
        </w:rPr>
        <w:t xml:space="preserve"> (o</w:t>
      </w:r>
      <w:r>
        <w:rPr>
          <w:rFonts w:ascii="Arial" w:hAnsi="Arial" w:cs="Arial"/>
          <w:sz w:val="22"/>
          <w:szCs w:val="22"/>
        </w:rPr>
        <w:t xml:space="preserve">nline at: </w:t>
      </w:r>
      <w:hyperlink r:id="rId6" w:history="1">
        <w:r w:rsidRPr="00DA34D8">
          <w:rPr>
            <w:rStyle w:val="Hyperlink"/>
            <w:rFonts w:ascii="Arial" w:hAnsi="Arial" w:cs="Arial"/>
            <w:sz w:val="22"/>
            <w:szCs w:val="22"/>
          </w:rPr>
          <w:t>http://www.environment.gov.au/biodiversity/abrs/online-resources/fauna/afd/taxa/Acrothoracica</w:t>
        </w:r>
      </w:hyperlink>
      <w:r w:rsidR="00236C6F">
        <w:t>).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Poore, G.C.B. and Spratt, D.M. 2012.</w:t>
      </w:r>
      <w:proofErr w:type="gramEnd"/>
      <w:r w:rsidRPr="005E3E5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E3E59">
        <w:rPr>
          <w:rFonts w:ascii="Arial" w:hAnsi="Arial" w:cs="Arial"/>
          <w:sz w:val="22"/>
          <w:szCs w:val="22"/>
        </w:rPr>
        <w:t>Subclass Pentastomida.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Australian Faunal Directory.</w:t>
      </w:r>
      <w:proofErr w:type="gramEnd"/>
      <w:r w:rsidRPr="00F878F1">
        <w:rPr>
          <w:rFonts w:ascii="Arial" w:hAnsi="Arial" w:cs="Arial"/>
          <w:sz w:val="22"/>
          <w:szCs w:val="22"/>
        </w:rPr>
        <w:t xml:space="preserve"> Austra</w:t>
      </w:r>
      <w:r>
        <w:rPr>
          <w:rFonts w:ascii="Arial" w:hAnsi="Arial" w:cs="Arial"/>
          <w:sz w:val="22"/>
          <w:szCs w:val="22"/>
        </w:rPr>
        <w:t>lian Biological Resources Study:</w:t>
      </w:r>
      <w:r w:rsidRPr="00F878F1">
        <w:rPr>
          <w:rFonts w:ascii="Arial" w:hAnsi="Arial" w:cs="Arial"/>
          <w:sz w:val="22"/>
          <w:szCs w:val="22"/>
        </w:rPr>
        <w:t xml:space="preserve"> Canberra</w:t>
      </w:r>
      <w:r w:rsidR="00236C6F">
        <w:rPr>
          <w:rFonts w:ascii="Arial" w:hAnsi="Arial" w:cs="Arial"/>
          <w:sz w:val="22"/>
          <w:szCs w:val="22"/>
        </w:rPr>
        <w:t xml:space="preserve"> (o</w:t>
      </w:r>
      <w:r>
        <w:rPr>
          <w:rFonts w:ascii="Arial" w:hAnsi="Arial" w:cs="Arial"/>
          <w:sz w:val="22"/>
          <w:szCs w:val="22"/>
        </w:rPr>
        <w:t>nline at: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hyperlink r:id="rId7" w:history="1">
        <w:r w:rsidRPr="00DA34D8">
          <w:rPr>
            <w:rStyle w:val="Hyperlink"/>
            <w:rFonts w:ascii="Arial" w:hAnsi="Arial" w:cs="Arial"/>
            <w:sz w:val="22"/>
            <w:szCs w:val="22"/>
          </w:rPr>
          <w:t>http://www.environment.gov.au/biodiversity/abrs/online-resources/fauna/afd/taxa/Pentastomida</w:t>
        </w:r>
      </w:hyperlink>
      <w:r w:rsidR="00236C6F">
        <w:t>).</w:t>
      </w:r>
    </w:p>
    <w:p w:rsidR="00236C6F" w:rsidRDefault="00236C6F" w:rsidP="00236C6F">
      <w:pPr>
        <w:rPr>
          <w:rFonts w:ascii="Arial" w:hAnsi="Arial" w:cs="Arial"/>
          <w:sz w:val="22"/>
          <w:szCs w:val="22"/>
        </w:rPr>
      </w:pPr>
    </w:p>
    <w:p w:rsidR="00236C6F" w:rsidRDefault="00236C6F" w:rsidP="00236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Stedman, L. 2011. Dr Robert Waller’s framework for the preservation of heritage collections: Cultural Property Risk Analysis Model (CPRAM). </w:t>
      </w:r>
      <w:r w:rsidRPr="008E45ED">
        <w:rPr>
          <w:rFonts w:ascii="Arial" w:hAnsi="Arial" w:cs="Arial"/>
          <w:i/>
          <w:sz w:val="22"/>
          <w:szCs w:val="22"/>
        </w:rPr>
        <w:t>Australasian Registrars Committee Journal</w:t>
      </w:r>
      <w:r>
        <w:rPr>
          <w:rFonts w:ascii="Arial" w:hAnsi="Arial" w:cs="Arial"/>
          <w:sz w:val="22"/>
          <w:szCs w:val="22"/>
        </w:rPr>
        <w:t>, 62: 26–27.</w:t>
      </w:r>
    </w:p>
    <w:p w:rsidR="00236C6F" w:rsidRDefault="00236C6F" w:rsidP="00236C6F">
      <w:pPr>
        <w:rPr>
          <w:rFonts w:ascii="Arial" w:hAnsi="Arial" w:cs="Arial"/>
          <w:sz w:val="22"/>
          <w:szCs w:val="22"/>
        </w:rPr>
      </w:pPr>
    </w:p>
    <w:p w:rsidR="00236C6F" w:rsidRDefault="00236C6F" w:rsidP="00236C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Stedman, L. 2011. University of Leicester Museum Studies Jobs Desk: a comprehensive resource for finding vacant museum positions. </w:t>
      </w:r>
      <w:r w:rsidRPr="00A453A2">
        <w:rPr>
          <w:rFonts w:ascii="Arial" w:hAnsi="Arial" w:cs="Arial"/>
          <w:i/>
          <w:sz w:val="22"/>
          <w:szCs w:val="22"/>
        </w:rPr>
        <w:t>Australasian Registrars Committee Journal</w:t>
      </w:r>
      <w:r>
        <w:rPr>
          <w:rFonts w:ascii="Arial" w:hAnsi="Arial" w:cs="Arial"/>
          <w:sz w:val="22"/>
          <w:szCs w:val="22"/>
        </w:rPr>
        <w:t>, 63: 22–23.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Tout-Smith,</w:t>
      </w:r>
      <w:r w:rsidR="00494A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D. 2012.</w:t>
      </w:r>
      <w:proofErr w:type="gramEnd"/>
      <w:r>
        <w:rPr>
          <w:rFonts w:ascii="Arial" w:hAnsi="Arial" w:cs="Arial"/>
          <w:sz w:val="22"/>
          <w:szCs w:val="22"/>
        </w:rPr>
        <w:t xml:space="preserve"> Global </w:t>
      </w:r>
      <w:r w:rsidR="00494A8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urator: Aminatta Kamara. </w:t>
      </w:r>
      <w:r w:rsidRPr="00024531">
        <w:rPr>
          <w:rFonts w:ascii="Arial" w:hAnsi="Arial" w:cs="Arial"/>
          <w:i/>
          <w:sz w:val="22"/>
          <w:szCs w:val="22"/>
        </w:rPr>
        <w:t xml:space="preserve">Insite </w:t>
      </w:r>
      <w:r w:rsidR="00494A89">
        <w:rPr>
          <w:rFonts w:ascii="Arial" w:hAnsi="Arial" w:cs="Arial"/>
          <w:i/>
          <w:sz w:val="22"/>
          <w:szCs w:val="22"/>
        </w:rPr>
        <w:t>M</w:t>
      </w:r>
      <w:r w:rsidRPr="00024531">
        <w:rPr>
          <w:rFonts w:ascii="Arial" w:hAnsi="Arial" w:cs="Arial"/>
          <w:i/>
          <w:sz w:val="22"/>
          <w:szCs w:val="22"/>
        </w:rPr>
        <w:t>agazine</w:t>
      </w:r>
      <w:r>
        <w:rPr>
          <w:rFonts w:ascii="Arial" w:hAnsi="Arial" w:cs="Arial"/>
          <w:sz w:val="22"/>
          <w:szCs w:val="22"/>
        </w:rPr>
        <w:t>, Feb</w:t>
      </w:r>
      <w:r w:rsidR="00494A8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Ap</w:t>
      </w:r>
      <w:r w:rsidR="00494A89">
        <w:rPr>
          <w:rFonts w:ascii="Arial" w:hAnsi="Arial" w:cs="Arial"/>
          <w:sz w:val="22"/>
          <w:szCs w:val="22"/>
        </w:rPr>
        <w:t xml:space="preserve">r: </w:t>
      </w:r>
      <w:r>
        <w:rPr>
          <w:rFonts w:ascii="Arial" w:hAnsi="Arial" w:cs="Arial"/>
          <w:sz w:val="22"/>
          <w:szCs w:val="22"/>
        </w:rPr>
        <w:t>8</w:t>
      </w:r>
      <w:r w:rsidR="00494A89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</w:t>
      </w:r>
      <w:r w:rsidRPr="00024531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Webb, J.M. and Suter, P.J.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Identification of l</w:t>
      </w:r>
      <w:r w:rsidRPr="00524DC6">
        <w:rPr>
          <w:rFonts w:ascii="Arial" w:hAnsi="Arial" w:cs="Arial"/>
          <w:sz w:val="22"/>
          <w:szCs w:val="22"/>
        </w:rPr>
        <w:t>arvae of Australian Baetidae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24DC6">
        <w:rPr>
          <w:rFonts w:ascii="Arial" w:hAnsi="Arial" w:cs="Arial"/>
          <w:i/>
          <w:sz w:val="22"/>
          <w:szCs w:val="22"/>
        </w:rPr>
        <w:t>Museum Victoria Science Reports</w:t>
      </w:r>
      <w:r>
        <w:rPr>
          <w:rFonts w:ascii="Arial" w:hAnsi="Arial" w:cs="Arial"/>
          <w:sz w:val="22"/>
          <w:szCs w:val="22"/>
        </w:rPr>
        <w:t>, 15: 1</w:t>
      </w:r>
      <w:r w:rsidR="00236C6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24 (online at: </w:t>
      </w:r>
      <w:hyperlink r:id="rId8" w:history="1">
        <w:r w:rsidRPr="00ED4C3B">
          <w:rPr>
            <w:rStyle w:val="Hyperlink"/>
            <w:rFonts w:ascii="Arial" w:hAnsi="Arial" w:cs="Arial"/>
            <w:sz w:val="22"/>
            <w:szCs w:val="22"/>
          </w:rPr>
          <w:t>http://www.museum.vic.gov.au/sciencereports/</w:t>
        </w:r>
      </w:hyperlink>
      <w:r>
        <w:rPr>
          <w:rFonts w:ascii="Arial" w:hAnsi="Arial" w:cs="Arial"/>
          <w:sz w:val="22"/>
          <w:szCs w:val="22"/>
        </w:rPr>
        <w:t xml:space="preserve"> )</w:t>
      </w:r>
      <w:r w:rsidR="00236C6F">
        <w:rPr>
          <w:rFonts w:ascii="Arial" w:hAnsi="Arial" w:cs="Arial"/>
          <w:sz w:val="22"/>
          <w:szCs w:val="22"/>
        </w:rPr>
        <w:t>.</w:t>
      </w:r>
    </w:p>
    <w:p w:rsidR="00911C54" w:rsidRDefault="00911C54" w:rsidP="00687BC8">
      <w:pPr>
        <w:rPr>
          <w:rFonts w:ascii="Arial" w:hAnsi="Arial" w:cs="Arial"/>
          <w:sz w:val="22"/>
          <w:szCs w:val="22"/>
        </w:rPr>
      </w:pPr>
    </w:p>
    <w:p w:rsidR="00911C54" w:rsidRPr="00F61574" w:rsidRDefault="00911C54" w:rsidP="00687BC8">
      <w:pPr>
        <w:rPr>
          <w:rFonts w:ascii="Arial" w:hAnsi="Arial" w:cs="Arial"/>
          <w:sz w:val="22"/>
          <w:szCs w:val="22"/>
        </w:rPr>
      </w:pPr>
    </w:p>
    <w:p w:rsidR="004D3F8C" w:rsidRPr="00860D61" w:rsidRDefault="00687BC8" w:rsidP="00860D61">
      <w:pPr>
        <w:pStyle w:val="Heading2"/>
      </w:pPr>
      <w:bookmarkStart w:id="44" w:name="_Toc383442872"/>
      <w:r w:rsidRPr="000C6AC4">
        <w:t>Books and Book Chapters</w:t>
      </w:r>
      <w:bookmarkEnd w:id="44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Batty, P.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3A94">
        <w:rPr>
          <w:rFonts w:ascii="Arial" w:hAnsi="Arial" w:cs="Arial"/>
          <w:sz w:val="22"/>
          <w:szCs w:val="22"/>
        </w:rPr>
        <w:t>‘Artefacts’ as art: ‘art’ as artefact. Pp</w:t>
      </w:r>
      <w:r w:rsidR="00C8780A">
        <w:rPr>
          <w:rFonts w:ascii="Arial" w:hAnsi="Arial" w:cs="Arial"/>
          <w:sz w:val="22"/>
          <w:szCs w:val="22"/>
        </w:rPr>
        <w:t>.</w:t>
      </w:r>
      <w:r w:rsidRPr="00E33A94">
        <w:rPr>
          <w:rFonts w:ascii="Arial" w:hAnsi="Arial" w:cs="Arial"/>
          <w:sz w:val="22"/>
          <w:szCs w:val="22"/>
        </w:rPr>
        <w:t xml:space="preserve"> 3-9</w:t>
      </w:r>
      <w:r>
        <w:rPr>
          <w:rFonts w:ascii="Arial" w:hAnsi="Arial" w:cs="Arial"/>
          <w:sz w:val="22"/>
          <w:szCs w:val="22"/>
        </w:rPr>
        <w:t xml:space="preserve"> in: </w:t>
      </w:r>
      <w:r w:rsidR="00C8780A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 xml:space="preserve">Ryan and </w:t>
      </w:r>
      <w:r w:rsidR="00C8780A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Batty (</w:t>
      </w:r>
      <w:proofErr w:type="gramStart"/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E33A94">
        <w:rPr>
          <w:rFonts w:ascii="Arial" w:hAnsi="Arial" w:cs="Arial"/>
          <w:i/>
          <w:sz w:val="22"/>
          <w:szCs w:val="22"/>
        </w:rPr>
        <w:t>Tjukurrtjanu: Origins of the Western Desert</w:t>
      </w:r>
      <w:r w:rsidRPr="00E33A94">
        <w:rPr>
          <w:rFonts w:ascii="Arial" w:hAnsi="Arial" w:cs="Arial"/>
          <w:sz w:val="22"/>
          <w:szCs w:val="22"/>
        </w:rPr>
        <w:t>. National Gallery of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E33A94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Batty, P.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33A94">
        <w:rPr>
          <w:rFonts w:ascii="Arial" w:hAnsi="Arial" w:cs="Arial"/>
          <w:sz w:val="22"/>
          <w:szCs w:val="22"/>
        </w:rPr>
        <w:t>Anxious objects: searching for the origins of the early Papunya paintings</w:t>
      </w:r>
      <w:r>
        <w:rPr>
          <w:rFonts w:ascii="Arial" w:hAnsi="Arial" w:cs="Arial"/>
          <w:sz w:val="22"/>
          <w:szCs w:val="22"/>
        </w:rPr>
        <w:t>. Pp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33A94">
        <w:rPr>
          <w:rFonts w:ascii="Arial" w:hAnsi="Arial" w:cs="Arial"/>
          <w:sz w:val="22"/>
          <w:szCs w:val="22"/>
        </w:rPr>
        <w:t>59</w:t>
      </w:r>
      <w:r w:rsidR="00C8780A">
        <w:rPr>
          <w:rFonts w:ascii="Arial" w:hAnsi="Arial" w:cs="Arial"/>
          <w:sz w:val="22"/>
          <w:szCs w:val="22"/>
        </w:rPr>
        <w:t>–</w:t>
      </w:r>
      <w:r w:rsidRPr="00E33A94">
        <w:rPr>
          <w:rFonts w:ascii="Arial" w:hAnsi="Arial" w:cs="Arial"/>
          <w:sz w:val="22"/>
          <w:szCs w:val="22"/>
        </w:rPr>
        <w:t>66</w:t>
      </w:r>
      <w:r>
        <w:rPr>
          <w:rFonts w:ascii="Arial" w:hAnsi="Arial" w:cs="Arial"/>
          <w:sz w:val="22"/>
          <w:szCs w:val="22"/>
        </w:rPr>
        <w:t xml:space="preserve"> in: </w:t>
      </w:r>
      <w:r w:rsidR="00C8780A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 xml:space="preserve">Ryan and </w:t>
      </w:r>
      <w:r w:rsidR="00C8780A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Batty (</w:t>
      </w:r>
      <w:proofErr w:type="gramStart"/>
      <w:r w:rsidR="00C8780A">
        <w:rPr>
          <w:rFonts w:ascii="Arial" w:hAnsi="Arial" w:cs="Arial"/>
          <w:sz w:val="22"/>
          <w:szCs w:val="22"/>
        </w:rPr>
        <w:t>eds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E33A94">
        <w:rPr>
          <w:rFonts w:ascii="Arial" w:hAnsi="Arial" w:cs="Arial"/>
          <w:i/>
          <w:sz w:val="22"/>
          <w:szCs w:val="22"/>
        </w:rPr>
        <w:t>Tjukurrtjanu: Origins of the Western Desert</w:t>
      </w:r>
      <w:r w:rsidRPr="00E33A94">
        <w:rPr>
          <w:rFonts w:ascii="Arial" w:hAnsi="Arial" w:cs="Arial"/>
          <w:sz w:val="22"/>
          <w:szCs w:val="22"/>
        </w:rPr>
        <w:t>. National Gallery of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Davey, G.B. 2011. </w:t>
      </w:r>
      <w:proofErr w:type="gramStart"/>
      <w:r w:rsidRPr="001C4D14">
        <w:rPr>
          <w:rFonts w:ascii="Arial" w:hAnsi="Arial" w:cs="Arial"/>
          <w:sz w:val="22"/>
          <w:szCs w:val="22"/>
        </w:rPr>
        <w:t>Substance and style in electronic recording of Australian children</w:t>
      </w:r>
      <w:r w:rsidR="00C8780A">
        <w:rPr>
          <w:rFonts w:ascii="Arial" w:hAnsi="Arial" w:cs="Arial"/>
          <w:sz w:val="22"/>
          <w:szCs w:val="22"/>
        </w:rPr>
        <w:t>’</w:t>
      </w:r>
      <w:r w:rsidRPr="001C4D14">
        <w:rPr>
          <w:rFonts w:ascii="Arial" w:hAnsi="Arial" w:cs="Arial"/>
          <w:sz w:val="22"/>
          <w:szCs w:val="22"/>
        </w:rPr>
        <w:t>s folklore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30</w:t>
      </w:r>
      <w:r w:rsidR="00C878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39 in: G. Seal and J. Gall (</w:t>
      </w:r>
      <w:proofErr w:type="gramStart"/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1C4D14">
        <w:rPr>
          <w:rFonts w:ascii="Arial" w:hAnsi="Arial" w:cs="Arial"/>
          <w:i/>
          <w:sz w:val="22"/>
          <w:szCs w:val="22"/>
        </w:rPr>
        <w:t>Antipodean Traditions: Australian Folklore in the 21st Century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Black Swan Press: </w:t>
      </w:r>
      <w:r w:rsidRPr="001C4D14">
        <w:rPr>
          <w:rFonts w:ascii="Arial" w:hAnsi="Arial" w:cs="Arial"/>
          <w:sz w:val="22"/>
          <w:szCs w:val="22"/>
        </w:rPr>
        <w:t>Perth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Factor, J.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C4D14">
        <w:rPr>
          <w:rFonts w:ascii="Arial" w:hAnsi="Arial" w:cs="Arial"/>
          <w:sz w:val="22"/>
          <w:szCs w:val="22"/>
        </w:rPr>
        <w:t>Collecting c</w:t>
      </w:r>
      <w:r>
        <w:rPr>
          <w:rFonts w:ascii="Arial" w:hAnsi="Arial" w:cs="Arial"/>
          <w:sz w:val="22"/>
          <w:szCs w:val="22"/>
        </w:rPr>
        <w:t>hildren</w:t>
      </w:r>
      <w:r w:rsidR="00C8780A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folklore in Australia.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8</w:t>
      </w:r>
      <w:r w:rsidR="00C878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28 in: G. Seal and J. Gall (</w:t>
      </w:r>
      <w:proofErr w:type="gramStart"/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1C4D14">
        <w:rPr>
          <w:rFonts w:ascii="Arial" w:hAnsi="Arial" w:cs="Arial"/>
          <w:i/>
          <w:sz w:val="22"/>
          <w:szCs w:val="22"/>
        </w:rPr>
        <w:t>Antipodean Traditions: Australian Folklore in the 21st Century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Black Swan Press: </w:t>
      </w:r>
      <w:r w:rsidRPr="001C4D14">
        <w:rPr>
          <w:rFonts w:ascii="Arial" w:hAnsi="Arial" w:cs="Arial"/>
          <w:sz w:val="22"/>
          <w:szCs w:val="22"/>
        </w:rPr>
        <w:t>Perth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162CE3">
        <w:rPr>
          <w:rFonts w:ascii="Arial" w:hAnsi="Arial" w:cs="Arial"/>
          <w:sz w:val="22"/>
          <w:szCs w:val="22"/>
        </w:rPr>
        <w:t>Fitzgerald, E.M.G. 201</w:t>
      </w:r>
      <w:r>
        <w:rPr>
          <w:rFonts w:ascii="Arial" w:hAnsi="Arial" w:cs="Arial"/>
          <w:sz w:val="22"/>
          <w:szCs w:val="22"/>
        </w:rPr>
        <w:t>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The whale from deep time.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C8780A">
        <w:rPr>
          <w:rFonts w:ascii="Arial" w:hAnsi="Arial" w:cs="Arial"/>
          <w:sz w:val="22"/>
          <w:szCs w:val="22"/>
        </w:rPr>
        <w:t>.</w:t>
      </w:r>
      <w:r w:rsidRPr="00162CE3">
        <w:rPr>
          <w:rFonts w:ascii="Arial" w:hAnsi="Arial" w:cs="Arial"/>
          <w:sz w:val="22"/>
          <w:szCs w:val="22"/>
        </w:rPr>
        <w:t xml:space="preserve"> </w:t>
      </w:r>
      <w:r w:rsidRPr="005A1073">
        <w:rPr>
          <w:rFonts w:ascii="Arial" w:hAnsi="Arial" w:cs="Arial"/>
          <w:sz w:val="22"/>
          <w:szCs w:val="22"/>
        </w:rPr>
        <w:t>17</w:t>
      </w:r>
      <w:r w:rsidR="00C8780A">
        <w:rPr>
          <w:rFonts w:ascii="Arial" w:hAnsi="Arial" w:cs="Arial"/>
          <w:sz w:val="22"/>
          <w:szCs w:val="22"/>
        </w:rPr>
        <w:t>–</w:t>
      </w:r>
      <w:r w:rsidRPr="005A1073">
        <w:rPr>
          <w:rFonts w:ascii="Arial" w:hAnsi="Arial" w:cs="Arial"/>
          <w:sz w:val="22"/>
          <w:szCs w:val="22"/>
        </w:rPr>
        <w:t xml:space="preserve">24 </w:t>
      </w:r>
      <w:r w:rsidRPr="00162CE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>:</w:t>
      </w:r>
      <w:r w:rsidRPr="00162CE3">
        <w:rPr>
          <w:rFonts w:ascii="Arial" w:hAnsi="Arial" w:cs="Arial"/>
          <w:sz w:val="22"/>
          <w:szCs w:val="22"/>
        </w:rPr>
        <w:t xml:space="preserve"> </w:t>
      </w:r>
      <w:r w:rsidRPr="00C31BC0">
        <w:rPr>
          <w:rFonts w:ascii="Arial" w:hAnsi="Arial" w:cs="Arial"/>
          <w:i/>
          <w:sz w:val="22"/>
          <w:szCs w:val="22"/>
        </w:rPr>
        <w:t>Fossil Hunters 3</w:t>
      </w:r>
      <w:r w:rsidR="00C8780A">
        <w:rPr>
          <w:rFonts w:ascii="Arial" w:hAnsi="Arial" w:cs="Arial"/>
          <w:sz w:val="22"/>
          <w:szCs w:val="22"/>
        </w:rPr>
        <w:t>.</w:t>
      </w:r>
      <w:r w:rsidRPr="00162CE3">
        <w:rPr>
          <w:rFonts w:ascii="Arial" w:hAnsi="Arial" w:cs="Arial"/>
          <w:sz w:val="22"/>
          <w:szCs w:val="22"/>
        </w:rPr>
        <w:t xml:space="preserve"> South Australian Museum</w:t>
      </w:r>
      <w:r>
        <w:rPr>
          <w:rFonts w:ascii="Arial" w:hAnsi="Arial" w:cs="Arial"/>
          <w:sz w:val="22"/>
          <w:szCs w:val="22"/>
        </w:rPr>
        <w:t>: Adelaide</w:t>
      </w:r>
      <w:r w:rsidRPr="00162CE3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Gillespie, R. 2011. </w:t>
      </w:r>
      <w:proofErr w:type="gramStart"/>
      <w:r w:rsidRPr="002E2E05">
        <w:rPr>
          <w:rFonts w:ascii="Arial" w:hAnsi="Arial" w:cs="Arial"/>
          <w:i/>
          <w:sz w:val="22"/>
          <w:szCs w:val="22"/>
        </w:rPr>
        <w:t>The Great Melbourne Telescope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Museum Victoria: Melbourne. </w:t>
      </w:r>
      <w:proofErr w:type="gramStart"/>
      <w:r>
        <w:rPr>
          <w:rFonts w:ascii="Arial" w:hAnsi="Arial" w:cs="Arial"/>
          <w:sz w:val="22"/>
          <w:szCs w:val="22"/>
        </w:rPr>
        <w:t>188 pp.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6A4A0E">
        <w:rPr>
          <w:rFonts w:ascii="Arial" w:hAnsi="Arial" w:cs="Arial"/>
          <w:sz w:val="22"/>
          <w:szCs w:val="22"/>
        </w:rPr>
        <w:t>Hart</w:t>
      </w:r>
      <w:r>
        <w:rPr>
          <w:rFonts w:ascii="Arial" w:hAnsi="Arial" w:cs="Arial"/>
          <w:sz w:val="22"/>
          <w:szCs w:val="22"/>
        </w:rPr>
        <w:t xml:space="preserve">, T. and </w:t>
      </w:r>
      <w:r w:rsidRPr="006A4A0E">
        <w:rPr>
          <w:rFonts w:ascii="Arial" w:hAnsi="Arial" w:cs="Arial"/>
          <w:sz w:val="22"/>
          <w:szCs w:val="22"/>
        </w:rPr>
        <w:t>Hallett</w:t>
      </w:r>
      <w:r>
        <w:rPr>
          <w:rFonts w:ascii="Arial" w:hAnsi="Arial" w:cs="Arial"/>
          <w:sz w:val="22"/>
          <w:szCs w:val="22"/>
        </w:rPr>
        <w:t>, M.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A4A0E">
        <w:rPr>
          <w:rFonts w:ascii="Arial" w:hAnsi="Arial" w:cs="Arial"/>
          <w:sz w:val="22"/>
          <w:szCs w:val="22"/>
        </w:rPr>
        <w:t>Australian museums and the technology revolution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In: D.</w:t>
      </w:r>
      <w:r w:rsidR="00C878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Griffin and L. Paroissien (</w:t>
      </w:r>
      <w:proofErr w:type="gramStart"/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6A4A0E">
        <w:rPr>
          <w:rFonts w:ascii="Arial" w:hAnsi="Arial" w:cs="Arial"/>
          <w:i/>
          <w:sz w:val="22"/>
          <w:szCs w:val="22"/>
        </w:rPr>
        <w:t>Understanding Museums: Australian Museums and Museology</w:t>
      </w:r>
      <w:r w:rsidR="00C878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National Museum of Australia: Canberra </w:t>
      </w:r>
      <w:r w:rsidR="00C8780A">
        <w:rPr>
          <w:rFonts w:ascii="Arial" w:hAnsi="Arial" w:cs="Arial"/>
          <w:sz w:val="22"/>
          <w:szCs w:val="22"/>
        </w:rPr>
        <w:t>(</w:t>
      </w:r>
      <w:r w:rsidR="00B0110A">
        <w:rPr>
          <w:rFonts w:ascii="Arial" w:hAnsi="Arial" w:cs="Arial"/>
          <w:sz w:val="22"/>
          <w:szCs w:val="22"/>
        </w:rPr>
        <w:t xml:space="preserve">7 pp. </w:t>
      </w:r>
      <w:r>
        <w:rPr>
          <w:rFonts w:ascii="Arial" w:hAnsi="Arial" w:cs="Arial"/>
          <w:sz w:val="22"/>
          <w:szCs w:val="22"/>
        </w:rPr>
        <w:t xml:space="preserve">online at: </w:t>
      </w:r>
      <w:hyperlink r:id="rId9" w:history="1">
        <w:r w:rsidRPr="006764F8">
          <w:rPr>
            <w:rStyle w:val="Hyperlink"/>
            <w:rFonts w:ascii="Arial" w:hAnsi="Arial" w:cs="Arial"/>
            <w:sz w:val="22"/>
            <w:szCs w:val="22"/>
          </w:rPr>
          <w:t>http://nma.gov.au/research/understanding-museums/THart_MHallett_2011.html</w:t>
        </w:r>
      </w:hyperlink>
      <w:r w:rsidR="00C8780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Kean, J. 2011. Catch a fire. </w:t>
      </w:r>
      <w:r w:rsidRPr="00C3320D">
        <w:rPr>
          <w:rFonts w:ascii="Arial" w:hAnsi="Arial" w:cs="Arial"/>
          <w:sz w:val="22"/>
          <w:szCs w:val="22"/>
        </w:rPr>
        <w:t>Pp</w:t>
      </w:r>
      <w:r w:rsidR="00C8780A">
        <w:rPr>
          <w:rFonts w:ascii="Arial" w:hAnsi="Arial" w:cs="Arial"/>
          <w:sz w:val="22"/>
          <w:szCs w:val="22"/>
        </w:rPr>
        <w:t>.</w:t>
      </w:r>
      <w:r w:rsidRPr="00C3320D">
        <w:rPr>
          <w:rFonts w:ascii="Arial" w:hAnsi="Arial" w:cs="Arial"/>
          <w:sz w:val="22"/>
          <w:szCs w:val="22"/>
        </w:rPr>
        <w:t xml:space="preserve"> 43</w:t>
      </w:r>
      <w:r w:rsidR="00C8780A">
        <w:rPr>
          <w:rFonts w:ascii="Arial" w:hAnsi="Arial" w:cs="Arial"/>
          <w:sz w:val="22"/>
          <w:szCs w:val="22"/>
        </w:rPr>
        <w:t>–</w:t>
      </w:r>
      <w:r w:rsidRPr="00C3320D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in: </w:t>
      </w:r>
      <w:r w:rsidR="00C8780A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 xml:space="preserve">Ryan and </w:t>
      </w:r>
      <w:r w:rsidR="00C8780A">
        <w:rPr>
          <w:rFonts w:ascii="Arial" w:hAnsi="Arial" w:cs="Arial"/>
          <w:sz w:val="22"/>
          <w:szCs w:val="22"/>
        </w:rPr>
        <w:t xml:space="preserve">P. </w:t>
      </w:r>
      <w:r>
        <w:rPr>
          <w:rFonts w:ascii="Arial" w:hAnsi="Arial" w:cs="Arial"/>
          <w:sz w:val="22"/>
          <w:szCs w:val="22"/>
        </w:rPr>
        <w:t>Batty (</w:t>
      </w:r>
      <w:proofErr w:type="gramStart"/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E33A94">
        <w:rPr>
          <w:rFonts w:ascii="Arial" w:hAnsi="Arial" w:cs="Arial"/>
          <w:i/>
          <w:sz w:val="22"/>
          <w:szCs w:val="22"/>
        </w:rPr>
        <w:t>Tjukurrtjanu: Origins of the Western Desert</w:t>
      </w:r>
      <w:r w:rsidRPr="00E33A94">
        <w:rPr>
          <w:rFonts w:ascii="Arial" w:hAnsi="Arial" w:cs="Arial"/>
          <w:sz w:val="22"/>
          <w:szCs w:val="22"/>
        </w:rPr>
        <w:t>. National Gallery of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Kenderdine, S. and</w:t>
      </w:r>
      <w:r w:rsidRPr="00BD3895">
        <w:rPr>
          <w:rFonts w:ascii="Arial" w:hAnsi="Arial" w:cs="Arial"/>
          <w:sz w:val="22"/>
          <w:szCs w:val="22"/>
        </w:rPr>
        <w:t xml:space="preserve"> Hart, T. 2011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Cultural data sculpting: omni-spatial visualization for large</w:t>
      </w:r>
      <w:r w:rsidR="00C8780A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scale heterogeneous datasets. In: J. Trant and D. Bearman (</w:t>
      </w:r>
      <w:r w:rsidR="00C878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ds), </w:t>
      </w:r>
      <w:r w:rsidRPr="0050747D">
        <w:rPr>
          <w:rFonts w:ascii="Arial" w:hAnsi="Arial" w:cs="Arial"/>
          <w:i/>
          <w:sz w:val="22"/>
          <w:szCs w:val="22"/>
        </w:rPr>
        <w:t>Proceedings of the Museums and the Web 2011 Conference, 6</w:t>
      </w:r>
      <w:r w:rsidR="00C8780A">
        <w:rPr>
          <w:rFonts w:ascii="Arial" w:hAnsi="Arial" w:cs="Arial"/>
          <w:i/>
          <w:sz w:val="22"/>
          <w:szCs w:val="22"/>
        </w:rPr>
        <w:t>–</w:t>
      </w:r>
      <w:r w:rsidRPr="0050747D">
        <w:rPr>
          <w:rFonts w:ascii="Arial" w:hAnsi="Arial" w:cs="Arial"/>
          <w:i/>
          <w:sz w:val="22"/>
          <w:szCs w:val="22"/>
        </w:rPr>
        <w:t>9 April 2011, Philadelphia, PA, USA</w:t>
      </w:r>
      <w:r>
        <w:rPr>
          <w:rFonts w:ascii="Arial" w:hAnsi="Arial" w:cs="Arial"/>
          <w:sz w:val="22"/>
          <w:szCs w:val="22"/>
        </w:rPr>
        <w:t>. Archives and Museum Informatics: Toronto (24</w:t>
      </w:r>
      <w:r w:rsidR="00B0110A">
        <w:rPr>
          <w:rFonts w:ascii="Arial" w:hAnsi="Arial" w:cs="Arial"/>
          <w:sz w:val="22"/>
          <w:szCs w:val="22"/>
        </w:rPr>
        <w:t xml:space="preserve"> pp.</w:t>
      </w:r>
      <w:r>
        <w:rPr>
          <w:rFonts w:ascii="Arial" w:hAnsi="Arial" w:cs="Arial"/>
          <w:sz w:val="22"/>
          <w:szCs w:val="22"/>
        </w:rPr>
        <w:t xml:space="preserve"> online at: </w:t>
      </w:r>
      <w:hyperlink r:id="rId10" w:history="1">
        <w:r w:rsidRPr="00AD36A1">
          <w:rPr>
            <w:rStyle w:val="Hyperlink"/>
            <w:rFonts w:ascii="Arial" w:hAnsi="Arial" w:cs="Arial"/>
            <w:sz w:val="22"/>
            <w:szCs w:val="22"/>
          </w:rPr>
          <w:t>https://conference.archimuse.com/mw2011/papers/cultural_data_sculpting_omni_spatial_visualiza</w:t>
        </w:r>
      </w:hyperlink>
      <w:r>
        <w:rPr>
          <w:rFonts w:ascii="Arial" w:hAnsi="Arial" w:cs="Arial"/>
          <w:sz w:val="22"/>
          <w:szCs w:val="22"/>
        </w:rPr>
        <w:t>)</w:t>
      </w:r>
      <w:r w:rsidR="00B0110A"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McCubbin, M. 2011. </w:t>
      </w:r>
      <w:proofErr w:type="gramStart"/>
      <w:r>
        <w:rPr>
          <w:rFonts w:ascii="Arial" w:hAnsi="Arial" w:cs="Arial"/>
          <w:sz w:val="22"/>
          <w:szCs w:val="22"/>
        </w:rPr>
        <w:t>Applying a collection care framework to archaeological collections.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67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75 in: C. Smith and T. Murray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8D5CF6">
        <w:rPr>
          <w:rFonts w:ascii="Arial" w:hAnsi="Arial" w:cs="Arial"/>
          <w:i/>
          <w:sz w:val="22"/>
          <w:szCs w:val="22"/>
        </w:rPr>
        <w:t>Caring for Our Collections: Papers from the Symposium: Developing Sustainable, Strategic Collection Management Approaches for Archaeological Assemblages</w:t>
      </w:r>
      <w:r>
        <w:rPr>
          <w:rFonts w:ascii="Arial" w:hAnsi="Arial" w:cs="Arial"/>
          <w:sz w:val="22"/>
          <w:szCs w:val="22"/>
        </w:rPr>
        <w:t>. Museum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McKinty, J. 2011. </w:t>
      </w:r>
      <w:r w:rsidRPr="001C4D14">
        <w:rPr>
          <w:rFonts w:ascii="Arial" w:hAnsi="Arial" w:cs="Arial"/>
          <w:sz w:val="22"/>
          <w:szCs w:val="22"/>
        </w:rPr>
        <w:t>String games in Australi</w:t>
      </w:r>
      <w:r>
        <w:rPr>
          <w:rFonts w:ascii="Arial" w:hAnsi="Arial" w:cs="Arial"/>
          <w:sz w:val="22"/>
          <w:szCs w:val="22"/>
        </w:rPr>
        <w:t>a.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41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58 in: G. Seal and J. Gall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1C4D14">
        <w:rPr>
          <w:rFonts w:ascii="Arial" w:hAnsi="Arial" w:cs="Arial"/>
          <w:i/>
          <w:sz w:val="22"/>
          <w:szCs w:val="22"/>
        </w:rPr>
        <w:t>Antipodean Traditions: Australian Folklore in the 21st Century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Black Swan Press: </w:t>
      </w:r>
      <w:r w:rsidRPr="001C4D14">
        <w:rPr>
          <w:rFonts w:ascii="Arial" w:hAnsi="Arial" w:cs="Arial"/>
          <w:sz w:val="22"/>
          <w:szCs w:val="22"/>
        </w:rPr>
        <w:t>Perth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A12EF3">
        <w:rPr>
          <w:rFonts w:ascii="Arial" w:hAnsi="Arial" w:cs="Arial"/>
          <w:sz w:val="22"/>
          <w:szCs w:val="22"/>
        </w:rPr>
        <w:t>Marchant, R.</w:t>
      </w:r>
      <w:r>
        <w:rPr>
          <w:rFonts w:ascii="Arial" w:hAnsi="Arial" w:cs="Arial"/>
          <w:sz w:val="22"/>
          <w:szCs w:val="22"/>
        </w:rPr>
        <w:t xml:space="preserve"> </w:t>
      </w:r>
      <w:r w:rsidRPr="00A12EF3">
        <w:rPr>
          <w:rFonts w:ascii="Arial" w:hAnsi="Arial" w:cs="Arial"/>
          <w:sz w:val="22"/>
          <w:szCs w:val="22"/>
        </w:rPr>
        <w:t>and Kefford, B. 2012.</w:t>
      </w:r>
      <w:proofErr w:type="gramEnd"/>
      <w:r w:rsidRPr="00A12EF3">
        <w:rPr>
          <w:rFonts w:ascii="Arial" w:hAnsi="Arial" w:cs="Arial"/>
          <w:sz w:val="22"/>
          <w:szCs w:val="22"/>
        </w:rPr>
        <w:t xml:space="preserve"> Taxonomic distinctness as a measure of diversity of stream insects exposed to varying salinity levels in south-eastern Austral</w:t>
      </w:r>
      <w:r>
        <w:rPr>
          <w:rFonts w:ascii="Arial" w:hAnsi="Arial" w:cs="Arial"/>
          <w:sz w:val="22"/>
          <w:szCs w:val="22"/>
        </w:rPr>
        <w:t>ia.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173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180 in: </w:t>
      </w:r>
      <w:r w:rsidRPr="00A12EF3">
        <w:rPr>
          <w:rFonts w:ascii="Arial" w:hAnsi="Arial" w:cs="Arial"/>
          <w:sz w:val="22"/>
          <w:szCs w:val="22"/>
        </w:rPr>
        <w:t>P. Boon and P.J. Raven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2C4114">
        <w:rPr>
          <w:rFonts w:ascii="Arial" w:hAnsi="Arial" w:cs="Arial"/>
          <w:i/>
          <w:sz w:val="22"/>
          <w:szCs w:val="22"/>
        </w:rPr>
        <w:t>River Conservation and Management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Wiley-</w:t>
      </w:r>
      <w:r w:rsidRPr="00A12EF3">
        <w:rPr>
          <w:rFonts w:ascii="Arial" w:hAnsi="Arial" w:cs="Arial"/>
          <w:sz w:val="22"/>
          <w:szCs w:val="22"/>
        </w:rPr>
        <w:t>Blackwell: Chichester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Murray, T. 2011. Research using museum collections need not be a vale of tears, though it often is.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79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88 in: C. Smith and T. Murray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8D5CF6">
        <w:rPr>
          <w:rFonts w:ascii="Arial" w:hAnsi="Arial" w:cs="Arial"/>
          <w:i/>
          <w:sz w:val="22"/>
          <w:szCs w:val="22"/>
        </w:rPr>
        <w:t>Caring for Our Collections: Papers from the Symposium: Developing Sustainable, Strategic Collection Management Approaches for Archaeological Assemblages</w:t>
      </w:r>
      <w:r>
        <w:rPr>
          <w:rFonts w:ascii="Arial" w:hAnsi="Arial" w:cs="Arial"/>
          <w:sz w:val="22"/>
          <w:szCs w:val="22"/>
        </w:rPr>
        <w:t>. Museum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 xml:space="preserve">O’Brien, R. and Robertson, C. 2011. </w:t>
      </w:r>
      <w:proofErr w:type="gramStart"/>
      <w:r>
        <w:rPr>
          <w:rFonts w:ascii="Arial" w:hAnsi="Arial" w:cs="Arial"/>
          <w:sz w:val="22"/>
          <w:szCs w:val="22"/>
          <w:lang w:val="en-GB"/>
        </w:rPr>
        <w:t>Birds.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Pp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147</w:t>
      </w:r>
      <w:r w:rsidR="00B0110A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>162 in: E.B. Joyce and D.A. McCann (</w:t>
      </w:r>
      <w:proofErr w:type="gramStart"/>
      <w:r w:rsidR="00B0110A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>ds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), </w:t>
      </w:r>
      <w:r>
        <w:rPr>
          <w:rFonts w:ascii="Arial" w:hAnsi="Arial" w:cs="Arial"/>
          <w:i/>
          <w:sz w:val="22"/>
          <w:szCs w:val="22"/>
          <w:lang w:val="en-GB"/>
        </w:rPr>
        <w:t>Burke and</w:t>
      </w:r>
      <w:r w:rsidRPr="002E2E05">
        <w:rPr>
          <w:rFonts w:ascii="Arial" w:hAnsi="Arial" w:cs="Arial"/>
          <w:i/>
          <w:sz w:val="22"/>
          <w:szCs w:val="22"/>
          <w:lang w:val="en-GB"/>
        </w:rPr>
        <w:t xml:space="preserve"> Wills: The Scientific Legacy of the Victorian Exploring Expedition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CSIRO Publishing: Collingwood.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Pascoe, C. 2011. </w:t>
      </w:r>
      <w:r w:rsidRPr="009B7087">
        <w:rPr>
          <w:rFonts w:ascii="Arial" w:hAnsi="Arial" w:cs="Arial"/>
          <w:i/>
          <w:sz w:val="22"/>
          <w:szCs w:val="22"/>
        </w:rPr>
        <w:t>Spaces Imagined, Places Remembered: Childhood in 1950s Australia</w:t>
      </w:r>
      <w:r>
        <w:rPr>
          <w:rFonts w:ascii="Arial" w:hAnsi="Arial" w:cs="Arial"/>
          <w:sz w:val="22"/>
          <w:szCs w:val="22"/>
        </w:rPr>
        <w:t xml:space="preserve">. Cambridge Scholars Publishing: </w:t>
      </w:r>
      <w:r w:rsidRPr="00D11A3F">
        <w:rPr>
          <w:rFonts w:ascii="Arial" w:hAnsi="Arial" w:cs="Arial"/>
          <w:sz w:val="22"/>
          <w:szCs w:val="22"/>
        </w:rPr>
        <w:t>Newcastle upon Tyne</w:t>
      </w:r>
      <w:r>
        <w:rPr>
          <w:rFonts w:ascii="Arial" w:hAnsi="Arial" w:cs="Arial"/>
          <w:sz w:val="22"/>
          <w:szCs w:val="22"/>
        </w:rPr>
        <w:t xml:space="preserve">, UK. </w:t>
      </w:r>
      <w:proofErr w:type="gramStart"/>
      <w:r>
        <w:rPr>
          <w:rFonts w:ascii="Arial" w:hAnsi="Arial" w:cs="Arial"/>
          <w:sz w:val="22"/>
          <w:szCs w:val="22"/>
        </w:rPr>
        <w:t>300 pp.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Poore, G.C.B., Ahyong, S.T. and Taylor, J.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). 2011. </w:t>
      </w:r>
      <w:r w:rsidRPr="009B7087">
        <w:rPr>
          <w:rFonts w:ascii="Arial" w:hAnsi="Arial" w:cs="Arial"/>
          <w:i/>
          <w:sz w:val="22"/>
          <w:szCs w:val="22"/>
        </w:rPr>
        <w:t>The Biology of Squat Lobsters</w:t>
      </w:r>
      <w:r>
        <w:rPr>
          <w:rFonts w:ascii="Arial" w:hAnsi="Arial" w:cs="Arial"/>
          <w:sz w:val="22"/>
          <w:szCs w:val="22"/>
        </w:rPr>
        <w:t xml:space="preserve">. </w:t>
      </w:r>
      <w:r w:rsidRPr="00D11A3F">
        <w:rPr>
          <w:rFonts w:ascii="Arial" w:hAnsi="Arial" w:cs="Arial"/>
          <w:sz w:val="22"/>
          <w:szCs w:val="22"/>
        </w:rPr>
        <w:t>CSIRO Publishing</w:t>
      </w:r>
      <w:r>
        <w:rPr>
          <w:rFonts w:ascii="Arial" w:hAnsi="Arial" w:cs="Arial"/>
          <w:sz w:val="22"/>
          <w:szCs w:val="22"/>
        </w:rPr>
        <w:t xml:space="preserve">: </w:t>
      </w:r>
      <w:r w:rsidR="00B0110A">
        <w:rPr>
          <w:rFonts w:ascii="Arial" w:hAnsi="Arial" w:cs="Arial"/>
          <w:sz w:val="22"/>
          <w:szCs w:val="22"/>
        </w:rPr>
        <w:t>Melbourne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384 pp.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r w:rsidRPr="00C31BC0">
        <w:rPr>
          <w:rFonts w:ascii="Arial" w:hAnsi="Arial" w:cs="Arial"/>
          <w:sz w:val="22"/>
          <w:szCs w:val="22"/>
          <w:lang w:val="en-GB"/>
        </w:rPr>
        <w:t>Poore, G.C.B., Ahyong, S.T., an</w:t>
      </w:r>
      <w:r>
        <w:rPr>
          <w:rFonts w:ascii="Arial" w:hAnsi="Arial" w:cs="Arial"/>
          <w:sz w:val="22"/>
          <w:szCs w:val="22"/>
          <w:lang w:val="en-GB"/>
        </w:rPr>
        <w:t xml:space="preserve">d Taylor, J. 2011.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Preface.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Pp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 vii-xv in: </w:t>
      </w:r>
      <w:r>
        <w:rPr>
          <w:rFonts w:ascii="Arial" w:hAnsi="Arial" w:cs="Arial"/>
          <w:sz w:val="22"/>
          <w:szCs w:val="22"/>
          <w:lang w:val="en-GB"/>
        </w:rPr>
        <w:t xml:space="preserve">G.C.B. Poore, S.T. </w:t>
      </w:r>
      <w:r w:rsidRPr="00C31BC0">
        <w:rPr>
          <w:rFonts w:ascii="Arial" w:hAnsi="Arial" w:cs="Arial"/>
          <w:sz w:val="22"/>
          <w:szCs w:val="22"/>
          <w:lang w:val="en-GB"/>
        </w:rPr>
        <w:t>Ahyong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and </w:t>
      </w:r>
      <w:r>
        <w:rPr>
          <w:rFonts w:ascii="Arial" w:hAnsi="Arial" w:cs="Arial"/>
          <w:sz w:val="22"/>
          <w:szCs w:val="22"/>
          <w:lang w:val="en-GB"/>
        </w:rPr>
        <w:t>J. Taylor (</w:t>
      </w:r>
      <w:proofErr w:type="gramStart"/>
      <w:r w:rsidR="00B0110A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>ds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), </w:t>
      </w:r>
      <w:r w:rsidRPr="00C31BC0">
        <w:rPr>
          <w:rFonts w:ascii="Arial" w:hAnsi="Arial" w:cs="Arial"/>
          <w:i/>
          <w:sz w:val="22"/>
          <w:szCs w:val="22"/>
          <w:lang w:val="en-GB"/>
        </w:rPr>
        <w:t>The Biology of Squat Lobsters</w:t>
      </w:r>
      <w:r>
        <w:rPr>
          <w:rFonts w:ascii="Arial" w:hAnsi="Arial" w:cs="Arial"/>
          <w:sz w:val="22"/>
          <w:szCs w:val="22"/>
          <w:lang w:val="en-GB"/>
        </w:rPr>
        <w:t>,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 CSIRO Publishing: Melbourne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Rich, T. and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Vickers-Rich, P. 2012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>
        <w:rPr>
          <w:rFonts w:ascii="Arial" w:hAnsi="Arial" w:cs="Arial"/>
          <w:sz w:val="22"/>
          <w:szCs w:val="22"/>
          <w:lang w:val="en-GB"/>
        </w:rPr>
        <w:t>The p</w:t>
      </w:r>
      <w:r w:rsidRPr="00F85D41">
        <w:rPr>
          <w:rFonts w:ascii="Arial" w:hAnsi="Arial" w:cs="Arial"/>
          <w:sz w:val="22"/>
          <w:szCs w:val="22"/>
          <w:lang w:val="en-GB"/>
        </w:rPr>
        <w:t>alaeobiogeography of Mesozoic mammals, a second review</w:t>
      </w:r>
      <w:r>
        <w:rPr>
          <w:rFonts w:ascii="Arial" w:hAnsi="Arial" w:cs="Arial"/>
          <w:sz w:val="22"/>
          <w:szCs w:val="22"/>
          <w:lang w:val="en-GB"/>
        </w:rPr>
        <w:t>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Pp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913</w:t>
      </w:r>
      <w:r w:rsidR="00B0110A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>934 in: J. Talent (</w:t>
      </w:r>
      <w:r w:rsidR="00B0110A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 xml:space="preserve">d.), </w:t>
      </w:r>
      <w:r w:rsidRPr="00F85D41">
        <w:rPr>
          <w:rFonts w:ascii="Arial" w:hAnsi="Arial" w:cs="Arial"/>
          <w:i/>
          <w:sz w:val="22"/>
          <w:szCs w:val="22"/>
          <w:lang w:val="en-GB"/>
        </w:rPr>
        <w:t>Global Biodiversity, Extinction Intervals and Biogeographic Perturbations through Time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Springer:</w:t>
      </w:r>
      <w:r w:rsidRPr="00F85D41">
        <w:rPr>
          <w:rFonts w:ascii="Arial" w:hAnsi="Arial" w:cs="Arial"/>
          <w:sz w:val="22"/>
          <w:szCs w:val="22"/>
          <w:lang w:val="en-GB"/>
        </w:rPr>
        <w:t xml:space="preserve"> New York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  <w:lang w:val="en-GB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 w:rsidRPr="00E33A94">
        <w:rPr>
          <w:rFonts w:ascii="Arial" w:hAnsi="Arial" w:cs="Arial"/>
          <w:sz w:val="22"/>
          <w:szCs w:val="22"/>
        </w:rPr>
        <w:t>Ryan, J. and Batty, P.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 w:rsidRPr="00E33A94">
        <w:rPr>
          <w:rFonts w:ascii="Arial" w:hAnsi="Arial" w:cs="Arial"/>
          <w:sz w:val="22"/>
          <w:szCs w:val="22"/>
        </w:rPr>
        <w:t>ds</w:t>
      </w:r>
      <w:proofErr w:type="gramEnd"/>
      <w:r w:rsidRPr="00E33A94">
        <w:rPr>
          <w:rFonts w:ascii="Arial" w:hAnsi="Arial" w:cs="Arial"/>
          <w:sz w:val="22"/>
          <w:szCs w:val="22"/>
        </w:rPr>
        <w:t xml:space="preserve">). 2011. </w:t>
      </w:r>
      <w:r w:rsidRPr="00E33A94">
        <w:rPr>
          <w:rFonts w:ascii="Arial" w:hAnsi="Arial" w:cs="Arial"/>
          <w:i/>
          <w:sz w:val="22"/>
          <w:szCs w:val="22"/>
        </w:rPr>
        <w:t>Tjukurrtjanu: Origins of the Western Desert</w:t>
      </w:r>
      <w:r w:rsidRPr="00E33A94">
        <w:rPr>
          <w:rFonts w:ascii="Arial" w:hAnsi="Arial" w:cs="Arial"/>
          <w:sz w:val="22"/>
          <w:szCs w:val="22"/>
        </w:rPr>
        <w:t xml:space="preserve">. National Gallery of Victoria: Melbourne. </w:t>
      </w:r>
      <w:proofErr w:type="gramStart"/>
      <w:r w:rsidRPr="00E33A94">
        <w:rPr>
          <w:rFonts w:ascii="Arial" w:hAnsi="Arial" w:cs="Arial"/>
          <w:sz w:val="22"/>
          <w:szCs w:val="22"/>
        </w:rPr>
        <w:t>xv</w:t>
      </w:r>
      <w:proofErr w:type="gramEnd"/>
      <w:r w:rsidRPr="00E33A94">
        <w:rPr>
          <w:rFonts w:ascii="Arial" w:hAnsi="Arial" w:cs="Arial"/>
          <w:sz w:val="22"/>
          <w:szCs w:val="22"/>
        </w:rPr>
        <w:t xml:space="preserve"> + 312 pp.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C31BC0" w:rsidRDefault="004D3F8C" w:rsidP="004D3F8C">
      <w:pPr>
        <w:rPr>
          <w:rFonts w:ascii="Arial" w:hAnsi="Arial" w:cs="Arial"/>
          <w:sz w:val="22"/>
          <w:szCs w:val="22"/>
          <w:lang w:val="en-GB"/>
        </w:rPr>
      </w:pPr>
      <w:r w:rsidRPr="00C31BC0">
        <w:rPr>
          <w:rFonts w:ascii="Arial" w:hAnsi="Arial" w:cs="Arial"/>
          <w:sz w:val="22"/>
          <w:szCs w:val="22"/>
          <w:lang w:val="en-GB"/>
        </w:rPr>
        <w:t>Schnabel, K.E., Cabezas, P., McCallum, A.</w:t>
      </w:r>
      <w:r>
        <w:rPr>
          <w:rFonts w:ascii="Arial" w:hAnsi="Arial" w:cs="Arial"/>
          <w:sz w:val="22"/>
          <w:szCs w:val="22"/>
          <w:lang w:val="en-GB"/>
        </w:rPr>
        <w:t>, Macpherson, E., Ahyong, S.T. and Baba, K. 2011.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 Worldwide distribution patterns of squat lobsters (Gala</w:t>
      </w:r>
      <w:r>
        <w:rPr>
          <w:rFonts w:ascii="Arial" w:hAnsi="Arial" w:cs="Arial"/>
          <w:sz w:val="22"/>
          <w:szCs w:val="22"/>
          <w:lang w:val="en-GB"/>
        </w:rPr>
        <w:t xml:space="preserve">theoidea and </w:t>
      </w:r>
      <w:r w:rsidRPr="00C31BC0">
        <w:rPr>
          <w:rFonts w:ascii="Arial" w:hAnsi="Arial" w:cs="Arial"/>
          <w:sz w:val="22"/>
          <w:szCs w:val="22"/>
          <w:lang w:val="en-GB"/>
        </w:rPr>
        <w:t>Chirostyloidea: Anomura)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r w:rsidRPr="000D7587">
        <w:rPr>
          <w:rFonts w:ascii="Arial" w:hAnsi="Arial" w:cs="Arial"/>
          <w:sz w:val="22"/>
          <w:szCs w:val="22"/>
          <w:lang w:val="en-GB"/>
        </w:rPr>
        <w:t>Pp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 w:rsidRPr="000D7587">
        <w:rPr>
          <w:rFonts w:ascii="Arial" w:hAnsi="Arial" w:cs="Arial"/>
          <w:sz w:val="22"/>
          <w:szCs w:val="22"/>
          <w:lang w:val="en-GB"/>
        </w:rPr>
        <w:t xml:space="preserve"> 149</w:t>
      </w:r>
      <w:r w:rsidR="00B0110A">
        <w:rPr>
          <w:rFonts w:ascii="Arial" w:hAnsi="Arial" w:cs="Arial"/>
          <w:sz w:val="22"/>
          <w:szCs w:val="22"/>
          <w:lang w:val="en-GB"/>
        </w:rPr>
        <w:t>–</w:t>
      </w:r>
      <w:r w:rsidRPr="000D7587">
        <w:rPr>
          <w:rFonts w:ascii="Arial" w:hAnsi="Arial" w:cs="Arial"/>
          <w:sz w:val="22"/>
          <w:szCs w:val="22"/>
          <w:lang w:val="en-GB"/>
        </w:rPr>
        <w:t>182</w:t>
      </w:r>
      <w:r>
        <w:rPr>
          <w:rFonts w:ascii="Arial" w:hAnsi="Arial" w:cs="Arial"/>
          <w:sz w:val="22"/>
          <w:szCs w:val="22"/>
          <w:lang w:val="en-GB"/>
        </w:rPr>
        <w:t xml:space="preserve"> in: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G.C.B. Poore, S.T. </w:t>
      </w:r>
      <w:r w:rsidRPr="00C31BC0">
        <w:rPr>
          <w:rFonts w:ascii="Arial" w:hAnsi="Arial" w:cs="Arial"/>
          <w:sz w:val="22"/>
          <w:szCs w:val="22"/>
          <w:lang w:val="en-GB"/>
        </w:rPr>
        <w:t>Ahyong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and </w:t>
      </w:r>
      <w:r>
        <w:rPr>
          <w:rFonts w:ascii="Arial" w:hAnsi="Arial" w:cs="Arial"/>
          <w:sz w:val="22"/>
          <w:szCs w:val="22"/>
          <w:lang w:val="en-GB"/>
        </w:rPr>
        <w:t>J. Taylor (</w:t>
      </w:r>
      <w:proofErr w:type="gramStart"/>
      <w:r w:rsidR="00B0110A">
        <w:rPr>
          <w:rFonts w:ascii="Arial" w:hAnsi="Arial" w:cs="Arial"/>
          <w:sz w:val="22"/>
          <w:szCs w:val="22"/>
          <w:lang w:val="en-GB"/>
        </w:rPr>
        <w:t>e</w:t>
      </w:r>
      <w:r>
        <w:rPr>
          <w:rFonts w:ascii="Arial" w:hAnsi="Arial" w:cs="Arial"/>
          <w:sz w:val="22"/>
          <w:szCs w:val="22"/>
          <w:lang w:val="en-GB"/>
        </w:rPr>
        <w:t>ds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), </w:t>
      </w:r>
      <w:r w:rsidRPr="00C31BC0">
        <w:rPr>
          <w:rFonts w:ascii="Arial" w:hAnsi="Arial" w:cs="Arial"/>
          <w:i/>
          <w:sz w:val="22"/>
          <w:szCs w:val="22"/>
          <w:lang w:val="en-GB"/>
        </w:rPr>
        <w:t>The Biology of Squat Lobsters</w:t>
      </w:r>
      <w:r w:rsidR="00B0110A">
        <w:rPr>
          <w:rFonts w:ascii="Arial" w:hAnsi="Arial" w:cs="Arial"/>
          <w:sz w:val="22"/>
          <w:szCs w:val="22"/>
          <w:lang w:val="en-GB"/>
        </w:rPr>
        <w:t>.</w:t>
      </w:r>
      <w:r w:rsidRPr="00C31BC0">
        <w:rPr>
          <w:rFonts w:ascii="Arial" w:hAnsi="Arial" w:cs="Arial"/>
          <w:sz w:val="22"/>
          <w:szCs w:val="22"/>
          <w:lang w:val="en-GB"/>
        </w:rPr>
        <w:t xml:space="preserve"> CSIRO Publishing: Melbourne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Sharpe, S. 2012. </w:t>
      </w:r>
      <w:proofErr w:type="gramStart"/>
      <w:r>
        <w:rPr>
          <w:rFonts w:ascii="Arial" w:hAnsi="Arial" w:cs="Arial"/>
          <w:sz w:val="22"/>
          <w:szCs w:val="22"/>
        </w:rPr>
        <w:t>Domestic appliance manufacturing and the post-war transformation of Melbourne.</w:t>
      </w:r>
      <w:proofErr w:type="gramEnd"/>
      <w:r>
        <w:rPr>
          <w:rFonts w:ascii="Arial" w:hAnsi="Arial" w:cs="Arial"/>
          <w:sz w:val="22"/>
          <w:szCs w:val="22"/>
        </w:rPr>
        <w:t xml:space="preserve"> In: A. Gaynor </w:t>
      </w:r>
      <w:r w:rsidR="00A35D42" w:rsidRPr="00777C93">
        <w:rPr>
          <w:rFonts w:ascii="Arial" w:hAnsi="Arial" w:cs="Arial"/>
          <w:sz w:val="22"/>
          <w:szCs w:val="22"/>
        </w:rPr>
        <w:t>et al</w:t>
      </w:r>
      <w:r w:rsidRPr="00B0110A">
        <w:rPr>
          <w:rFonts w:ascii="Arial" w:hAnsi="Arial" w:cs="Arial"/>
          <w:sz w:val="22"/>
          <w:szCs w:val="22"/>
        </w:rPr>
        <w:t>.,</w:t>
      </w:r>
      <w:r>
        <w:rPr>
          <w:rFonts w:ascii="Arial" w:hAnsi="Arial" w:cs="Arial"/>
          <w:sz w:val="22"/>
          <w:szCs w:val="22"/>
        </w:rPr>
        <w:t xml:space="preserve"> </w:t>
      </w:r>
      <w:r w:rsidRPr="005F0395">
        <w:rPr>
          <w:rFonts w:ascii="Arial" w:hAnsi="Arial" w:cs="Arial"/>
          <w:i/>
          <w:sz w:val="22"/>
          <w:szCs w:val="22"/>
        </w:rPr>
        <w:t>Proceedings of the 11</w:t>
      </w:r>
      <w:r w:rsidR="00B0110A">
        <w:rPr>
          <w:rFonts w:ascii="Arial" w:hAnsi="Arial" w:cs="Arial"/>
          <w:i/>
          <w:sz w:val="22"/>
          <w:szCs w:val="22"/>
        </w:rPr>
        <w:t>th</w:t>
      </w:r>
      <w:r w:rsidRPr="005F0395">
        <w:rPr>
          <w:rFonts w:ascii="Arial" w:hAnsi="Arial" w:cs="Arial"/>
          <w:i/>
          <w:sz w:val="22"/>
          <w:szCs w:val="22"/>
        </w:rPr>
        <w:t xml:space="preserve"> Australasian Urban History/Planning History Conference, 5</w:t>
      </w:r>
      <w:r w:rsidR="00B0110A">
        <w:rPr>
          <w:rFonts w:ascii="Arial" w:hAnsi="Arial" w:cs="Arial"/>
          <w:i/>
          <w:sz w:val="22"/>
          <w:szCs w:val="22"/>
        </w:rPr>
        <w:t>–</w:t>
      </w:r>
      <w:r w:rsidRPr="005F0395">
        <w:rPr>
          <w:rFonts w:ascii="Arial" w:hAnsi="Arial" w:cs="Arial"/>
          <w:i/>
          <w:sz w:val="22"/>
          <w:szCs w:val="22"/>
        </w:rPr>
        <w:t>8 February 2012, University of Western Australia, Perth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CD-ROM.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Pr="00777C93" w:rsidRDefault="004D3F8C" w:rsidP="004D3F8C">
      <w:pPr>
        <w:rPr>
          <w:rFonts w:ascii="Arial" w:hAnsi="Arial" w:cs="Arial"/>
          <w:i/>
          <w:sz w:val="22"/>
          <w:szCs w:val="22"/>
        </w:rPr>
      </w:pPr>
      <w:proofErr w:type="gramStart"/>
      <w:r w:rsidRPr="00AB41FE">
        <w:rPr>
          <w:rFonts w:ascii="Arial" w:hAnsi="Arial" w:cs="Arial"/>
          <w:sz w:val="22"/>
          <w:szCs w:val="22"/>
        </w:rPr>
        <w:t>Shaw,</w:t>
      </w:r>
      <w:r>
        <w:rPr>
          <w:rFonts w:ascii="Arial" w:hAnsi="Arial" w:cs="Arial"/>
          <w:sz w:val="22"/>
          <w:szCs w:val="22"/>
        </w:rPr>
        <w:t xml:space="preserve"> J., </w:t>
      </w:r>
      <w:r w:rsidRPr="00AB41FE">
        <w:rPr>
          <w:rFonts w:ascii="Arial" w:hAnsi="Arial" w:cs="Arial"/>
          <w:sz w:val="22"/>
          <w:szCs w:val="22"/>
        </w:rPr>
        <w:t>Kenderdine,</w:t>
      </w:r>
      <w:r>
        <w:rPr>
          <w:rFonts w:ascii="Arial" w:hAnsi="Arial" w:cs="Arial"/>
          <w:sz w:val="22"/>
          <w:szCs w:val="22"/>
        </w:rPr>
        <w:t xml:space="preserve"> S. and </w:t>
      </w:r>
      <w:r w:rsidRPr="00AB41FE">
        <w:rPr>
          <w:rFonts w:ascii="Arial" w:hAnsi="Arial" w:cs="Arial"/>
          <w:sz w:val="22"/>
          <w:szCs w:val="22"/>
        </w:rPr>
        <w:t>Coover</w:t>
      </w:r>
      <w:r>
        <w:rPr>
          <w:rFonts w:ascii="Arial" w:hAnsi="Arial" w:cs="Arial"/>
          <w:sz w:val="22"/>
          <w:szCs w:val="22"/>
        </w:rPr>
        <w:t>, R.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AB41FE">
        <w:rPr>
          <w:rFonts w:ascii="Arial" w:hAnsi="Arial" w:cs="Arial"/>
          <w:sz w:val="22"/>
          <w:szCs w:val="22"/>
        </w:rPr>
        <w:t>Re-plac</w:t>
      </w:r>
      <w:r>
        <w:rPr>
          <w:rFonts w:ascii="Arial" w:hAnsi="Arial" w:cs="Arial"/>
          <w:sz w:val="22"/>
          <w:szCs w:val="22"/>
        </w:rPr>
        <w:t>e: the embodiment of virtual s</w:t>
      </w:r>
      <w:r w:rsidRPr="00AB41FE">
        <w:rPr>
          <w:rFonts w:ascii="Arial" w:hAnsi="Arial" w:cs="Arial"/>
          <w:sz w:val="22"/>
          <w:szCs w:val="22"/>
        </w:rPr>
        <w:t>pace</w:t>
      </w:r>
      <w:r>
        <w:rPr>
          <w:rFonts w:ascii="Arial" w:hAnsi="Arial" w:cs="Arial"/>
          <w:sz w:val="22"/>
          <w:szCs w:val="22"/>
        </w:rPr>
        <w:t>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218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238 in: T. Bartscherer and R.</w:t>
      </w:r>
      <w:r w:rsidRPr="00AB41FE">
        <w:rPr>
          <w:rFonts w:ascii="Arial" w:hAnsi="Arial" w:cs="Arial"/>
          <w:sz w:val="22"/>
          <w:szCs w:val="22"/>
        </w:rPr>
        <w:t xml:space="preserve"> Coover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="00A35D42" w:rsidRPr="00777C93">
        <w:rPr>
          <w:rFonts w:ascii="Arial" w:hAnsi="Arial" w:cs="Arial"/>
          <w:i/>
          <w:sz w:val="22"/>
          <w:szCs w:val="22"/>
        </w:rPr>
        <w:t>Switching Codes</w:t>
      </w:r>
    </w:p>
    <w:p w:rsidR="004D3F8C" w:rsidRPr="00AB41FE" w:rsidRDefault="00A35D42" w:rsidP="004D3F8C">
      <w:pPr>
        <w:rPr>
          <w:rFonts w:ascii="Arial" w:hAnsi="Arial" w:cs="Arial"/>
          <w:sz w:val="22"/>
          <w:szCs w:val="22"/>
        </w:rPr>
      </w:pPr>
      <w:proofErr w:type="gramStart"/>
      <w:r w:rsidRPr="00777C93">
        <w:rPr>
          <w:rFonts w:ascii="Arial" w:hAnsi="Arial" w:cs="Arial"/>
          <w:i/>
          <w:sz w:val="22"/>
          <w:szCs w:val="22"/>
        </w:rPr>
        <w:t>Thinking Through Digital Technology in the Humanities and the Arts</w:t>
      </w:r>
      <w:r w:rsidR="00B0110A">
        <w:rPr>
          <w:rFonts w:ascii="Arial" w:hAnsi="Arial" w:cs="Arial"/>
          <w:sz w:val="22"/>
          <w:szCs w:val="22"/>
        </w:rPr>
        <w:t>.</w:t>
      </w:r>
      <w:proofErr w:type="gramEnd"/>
      <w:r w:rsidR="004D3F8C">
        <w:rPr>
          <w:rFonts w:ascii="Arial" w:hAnsi="Arial" w:cs="Arial"/>
          <w:sz w:val="22"/>
          <w:szCs w:val="22"/>
        </w:rPr>
        <w:t xml:space="preserve"> University of Chicago Press: Chicago.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Smith, C. 2011. </w:t>
      </w:r>
      <w:proofErr w:type="gramStart"/>
      <w:r>
        <w:rPr>
          <w:rFonts w:ascii="Arial" w:hAnsi="Arial" w:cs="Arial"/>
          <w:sz w:val="22"/>
          <w:szCs w:val="22"/>
        </w:rPr>
        <w:t>Workshopping ideas for a sustainable approach to managing archaeological assemblages.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105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109 in: C. Smith and T. Murray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8D5CF6">
        <w:rPr>
          <w:rFonts w:ascii="Arial" w:hAnsi="Arial" w:cs="Arial"/>
          <w:i/>
          <w:sz w:val="22"/>
          <w:szCs w:val="22"/>
        </w:rPr>
        <w:t>Caring for Our Collections: Papers from the Symposium: Developing Sustainable, Strategic Collection Management Approaches for Archaeological Assemblages</w:t>
      </w:r>
      <w:r>
        <w:rPr>
          <w:rFonts w:ascii="Arial" w:hAnsi="Arial" w:cs="Arial"/>
          <w:sz w:val="22"/>
          <w:szCs w:val="22"/>
        </w:rPr>
        <w:t>. Museum Victoria: Melbourne.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Smith, C. and Murray, T.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). 2011. </w:t>
      </w:r>
      <w:r w:rsidRPr="008D5CF6">
        <w:rPr>
          <w:rFonts w:ascii="Arial" w:hAnsi="Arial" w:cs="Arial"/>
          <w:i/>
          <w:sz w:val="22"/>
          <w:szCs w:val="22"/>
        </w:rPr>
        <w:t>Caring for Our Collections: Papers from the Symposium: Developing Sustainable, Strategic Collection Management Approaches for Archaeological Assemblages</w:t>
      </w:r>
      <w:r>
        <w:rPr>
          <w:rFonts w:ascii="Arial" w:hAnsi="Arial" w:cs="Arial"/>
          <w:sz w:val="22"/>
          <w:szCs w:val="22"/>
        </w:rPr>
        <w:t xml:space="preserve">. Museum Victoria: Melbourne. </w:t>
      </w:r>
      <w:proofErr w:type="gramStart"/>
      <w:r>
        <w:rPr>
          <w:rFonts w:ascii="Arial" w:hAnsi="Arial" w:cs="Arial"/>
          <w:sz w:val="22"/>
          <w:szCs w:val="22"/>
        </w:rPr>
        <w:t>109 pp.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791DE2">
        <w:rPr>
          <w:rFonts w:ascii="Arial" w:hAnsi="Arial" w:cs="Arial"/>
          <w:sz w:val="22"/>
          <w:szCs w:val="22"/>
        </w:rPr>
        <w:t>Staples</w:t>
      </w:r>
      <w:r>
        <w:rPr>
          <w:rFonts w:ascii="Arial" w:hAnsi="Arial" w:cs="Arial"/>
          <w:sz w:val="22"/>
          <w:szCs w:val="22"/>
        </w:rPr>
        <w:t>,</w:t>
      </w:r>
      <w:r w:rsidRPr="00791DE2">
        <w:rPr>
          <w:rFonts w:ascii="Arial" w:hAnsi="Arial" w:cs="Arial"/>
          <w:sz w:val="22"/>
          <w:szCs w:val="22"/>
        </w:rPr>
        <w:t xml:space="preserve"> D.A. 2012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791DE2">
        <w:rPr>
          <w:rFonts w:ascii="Arial" w:hAnsi="Arial" w:cs="Arial"/>
          <w:sz w:val="22"/>
          <w:szCs w:val="22"/>
        </w:rPr>
        <w:t xml:space="preserve"> Report on the pycnogonida from the Southwest Indian Ocean Ridge. </w:t>
      </w:r>
      <w:proofErr w:type="gramStart"/>
      <w:r w:rsidRPr="00791DE2">
        <w:rPr>
          <w:rFonts w:ascii="Arial" w:hAnsi="Arial" w:cs="Arial"/>
          <w:sz w:val="22"/>
          <w:szCs w:val="22"/>
        </w:rPr>
        <w:t>Benthic biodiversity of seamounts in the southwest Indian Ocean.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82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84 in: A.D. Rogers and M.L. Taylor (</w:t>
      </w:r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ds), </w:t>
      </w:r>
      <w:r w:rsidRPr="003B55DA">
        <w:rPr>
          <w:rFonts w:ascii="Arial" w:hAnsi="Arial" w:cs="Arial"/>
          <w:i/>
          <w:sz w:val="22"/>
          <w:szCs w:val="22"/>
        </w:rPr>
        <w:t>Benthic Biodiversity of Seamounts in the Southwest Indian Ocean; Cruise Report R/V James Cook 066; Southwest Indian Ocean Seamounts Expedition, 7 November – 21 December 2011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University of Oxford, Scottish Marine Institute, Natural History Museum: UK.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5B7647">
        <w:rPr>
          <w:rFonts w:ascii="Arial" w:hAnsi="Arial" w:cs="Arial"/>
          <w:sz w:val="22"/>
          <w:szCs w:val="22"/>
        </w:rPr>
        <w:lastRenderedPageBreak/>
        <w:t>Stuart-Fox, D. and Moussalli, A.</w:t>
      </w:r>
      <w:r>
        <w:rPr>
          <w:rFonts w:ascii="Arial" w:hAnsi="Arial" w:cs="Arial"/>
          <w:sz w:val="22"/>
          <w:szCs w:val="22"/>
        </w:rPr>
        <w:t xml:space="preserve">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A2C6D">
        <w:rPr>
          <w:rFonts w:ascii="Arial" w:hAnsi="Arial" w:cs="Arial"/>
          <w:sz w:val="22"/>
          <w:szCs w:val="22"/>
        </w:rPr>
        <w:t>Camouflage in colour changing animals: trade-offs and constraints</w:t>
      </w:r>
      <w:r>
        <w:rPr>
          <w:rFonts w:ascii="Arial" w:hAnsi="Arial" w:cs="Arial"/>
          <w:sz w:val="22"/>
          <w:szCs w:val="22"/>
        </w:rPr>
        <w:t>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A1073">
        <w:rPr>
          <w:rFonts w:ascii="Arial" w:hAnsi="Arial" w:cs="Arial"/>
          <w:sz w:val="22"/>
          <w:szCs w:val="22"/>
        </w:rPr>
        <w:t>237</w:t>
      </w:r>
      <w:r w:rsidR="00B0110A">
        <w:rPr>
          <w:rFonts w:ascii="Arial" w:hAnsi="Arial" w:cs="Arial"/>
          <w:sz w:val="22"/>
          <w:szCs w:val="22"/>
        </w:rPr>
        <w:t>–</w:t>
      </w:r>
      <w:r w:rsidRPr="005A1073">
        <w:rPr>
          <w:rFonts w:ascii="Arial" w:hAnsi="Arial" w:cs="Arial"/>
          <w:sz w:val="22"/>
          <w:szCs w:val="22"/>
        </w:rPr>
        <w:t xml:space="preserve">253 </w:t>
      </w:r>
      <w:r>
        <w:rPr>
          <w:rFonts w:ascii="Arial" w:hAnsi="Arial" w:cs="Arial"/>
          <w:sz w:val="22"/>
          <w:szCs w:val="22"/>
        </w:rPr>
        <w:t xml:space="preserve">in: M. Stevens </w:t>
      </w:r>
      <w:r w:rsidRPr="005B7647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S. Merilaita (</w:t>
      </w:r>
      <w:proofErr w:type="gramStart"/>
      <w:r w:rsidR="00B0110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8C6087">
        <w:rPr>
          <w:rFonts w:ascii="Arial" w:hAnsi="Arial" w:cs="Arial"/>
          <w:i/>
          <w:sz w:val="22"/>
          <w:szCs w:val="22"/>
        </w:rPr>
        <w:t>Animal Camouflage: Mechanisms and Function</w:t>
      </w:r>
      <w:r w:rsidRPr="005B7647">
        <w:rPr>
          <w:rFonts w:ascii="Arial" w:hAnsi="Arial" w:cs="Arial"/>
          <w:sz w:val="22"/>
          <w:szCs w:val="22"/>
        </w:rPr>
        <w:t>. Cambridge University Press</w:t>
      </w:r>
      <w:r>
        <w:rPr>
          <w:rFonts w:ascii="Arial" w:hAnsi="Arial" w:cs="Arial"/>
          <w:sz w:val="22"/>
          <w:szCs w:val="22"/>
        </w:rPr>
        <w:t>:</w:t>
      </w:r>
      <w:r w:rsidRPr="005A1073">
        <w:t xml:space="preserve"> </w:t>
      </w:r>
      <w:r>
        <w:rPr>
          <w:rFonts w:ascii="Arial" w:hAnsi="Arial" w:cs="Arial"/>
          <w:sz w:val="22"/>
          <w:szCs w:val="22"/>
        </w:rPr>
        <w:t xml:space="preserve">Cambridge. 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Thomas, B. 2012.</w:t>
      </w:r>
      <w:proofErr w:type="gramEnd"/>
      <w:r>
        <w:rPr>
          <w:rFonts w:ascii="Arial" w:hAnsi="Arial" w:cs="Arial"/>
          <w:sz w:val="22"/>
          <w:szCs w:val="22"/>
        </w:rPr>
        <w:t xml:space="preserve"> Purveyor of taste: W.R. Sedon and Melbourne’s Sedon Galleries.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</w:t>
      </w:r>
      <w:r w:rsidR="00B011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15 in: </w:t>
      </w:r>
      <w:r w:rsidRPr="000B6570">
        <w:rPr>
          <w:rFonts w:ascii="Arial" w:hAnsi="Arial" w:cs="Arial"/>
          <w:i/>
          <w:sz w:val="22"/>
          <w:szCs w:val="22"/>
        </w:rPr>
        <w:t>Guide to the Papers of the Sedon Galleries, Melbourne</w:t>
      </w:r>
      <w:r>
        <w:rPr>
          <w:rFonts w:ascii="Arial" w:hAnsi="Arial" w:cs="Arial"/>
          <w:sz w:val="22"/>
          <w:szCs w:val="22"/>
        </w:rPr>
        <w:t>, MS 1995.5, Archives of the Art Gallery of New South Wales: Sydney.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 w:rsidRPr="00EC028F">
        <w:rPr>
          <w:rFonts w:ascii="Arial" w:hAnsi="Arial" w:cs="Arial"/>
          <w:sz w:val="22"/>
          <w:szCs w:val="22"/>
        </w:rPr>
        <w:t>Tseng</w:t>
      </w:r>
      <w:r>
        <w:rPr>
          <w:rFonts w:ascii="Arial" w:hAnsi="Arial" w:cs="Arial"/>
          <w:sz w:val="22"/>
          <w:szCs w:val="22"/>
        </w:rPr>
        <w:t>,</w:t>
      </w:r>
      <w:r w:rsidRPr="00EC028F">
        <w:rPr>
          <w:rFonts w:ascii="Arial" w:hAnsi="Arial" w:cs="Arial"/>
          <w:sz w:val="22"/>
          <w:szCs w:val="22"/>
        </w:rPr>
        <w:t xml:space="preserve"> M-C</w:t>
      </w:r>
      <w:r>
        <w:rPr>
          <w:rFonts w:ascii="Arial" w:hAnsi="Arial" w:cs="Arial"/>
          <w:sz w:val="22"/>
          <w:szCs w:val="22"/>
        </w:rPr>
        <w:t>.</w:t>
      </w:r>
      <w:r w:rsidRPr="00EC028F">
        <w:rPr>
          <w:rFonts w:ascii="Arial" w:hAnsi="Arial" w:cs="Arial"/>
          <w:sz w:val="22"/>
          <w:szCs w:val="22"/>
        </w:rPr>
        <w:t>, Jean</w:t>
      </w:r>
      <w:r>
        <w:rPr>
          <w:rFonts w:ascii="Arial" w:hAnsi="Arial" w:cs="Arial"/>
          <w:sz w:val="22"/>
          <w:szCs w:val="22"/>
        </w:rPr>
        <w:t>,</w:t>
      </w:r>
      <w:r w:rsidRPr="00EC028F">
        <w:rPr>
          <w:rFonts w:ascii="Arial" w:hAnsi="Arial" w:cs="Arial"/>
          <w:sz w:val="22"/>
          <w:szCs w:val="22"/>
        </w:rPr>
        <w:t xml:space="preserve"> C-T</w:t>
      </w:r>
      <w:r>
        <w:rPr>
          <w:rFonts w:ascii="Arial" w:hAnsi="Arial" w:cs="Arial"/>
          <w:sz w:val="22"/>
          <w:szCs w:val="22"/>
        </w:rPr>
        <w:t>.</w:t>
      </w:r>
      <w:r w:rsidRPr="00EC028F">
        <w:rPr>
          <w:rFonts w:ascii="Arial" w:hAnsi="Arial" w:cs="Arial"/>
          <w:sz w:val="22"/>
          <w:szCs w:val="22"/>
        </w:rPr>
        <w:t>, Smith</w:t>
      </w:r>
      <w:r>
        <w:rPr>
          <w:rFonts w:ascii="Arial" w:hAnsi="Arial" w:cs="Arial"/>
          <w:sz w:val="22"/>
          <w:szCs w:val="22"/>
        </w:rPr>
        <w:t>,</w:t>
      </w:r>
      <w:r w:rsidRPr="00EC028F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.</w:t>
      </w:r>
      <w:r w:rsidRPr="00EC028F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 and</w:t>
      </w:r>
      <w:r w:rsidRPr="00EC028F">
        <w:rPr>
          <w:rFonts w:ascii="Arial" w:hAnsi="Arial" w:cs="Arial"/>
          <w:sz w:val="22"/>
          <w:szCs w:val="22"/>
        </w:rPr>
        <w:t xml:space="preserve"> Hung</w:t>
      </w:r>
      <w:r>
        <w:rPr>
          <w:rFonts w:ascii="Arial" w:hAnsi="Arial" w:cs="Arial"/>
          <w:sz w:val="22"/>
          <w:szCs w:val="22"/>
        </w:rPr>
        <w:t>,</w:t>
      </w:r>
      <w:r w:rsidRPr="00EC028F">
        <w:rPr>
          <w:rFonts w:ascii="Arial" w:hAnsi="Arial" w:cs="Arial"/>
          <w:sz w:val="22"/>
          <w:szCs w:val="22"/>
        </w:rPr>
        <w:t xml:space="preserve"> Y-H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2012. Interspecific and intraspecific genetic diversity of </w:t>
      </w:r>
      <w:r w:rsidRPr="00BE7230">
        <w:rPr>
          <w:rFonts w:ascii="Arial" w:hAnsi="Arial" w:cs="Arial"/>
          <w:i/>
          <w:sz w:val="22"/>
          <w:szCs w:val="22"/>
        </w:rPr>
        <w:t>Thunnus</w:t>
      </w:r>
      <w:r>
        <w:rPr>
          <w:rFonts w:ascii="Arial" w:hAnsi="Arial" w:cs="Arial"/>
          <w:sz w:val="22"/>
          <w:szCs w:val="22"/>
        </w:rPr>
        <w:t xml:space="preserve"> s</w:t>
      </w:r>
      <w:r w:rsidRPr="00BE7230">
        <w:rPr>
          <w:rFonts w:ascii="Arial" w:hAnsi="Arial" w:cs="Arial"/>
          <w:sz w:val="22"/>
          <w:szCs w:val="22"/>
        </w:rPr>
        <w:t>pecies</w:t>
      </w:r>
      <w:r>
        <w:rPr>
          <w:rFonts w:ascii="Arial" w:hAnsi="Arial" w:cs="Arial"/>
          <w:sz w:val="22"/>
          <w:szCs w:val="22"/>
        </w:rPr>
        <w:t>. Pp</w:t>
      </w:r>
      <w:r w:rsidR="00B011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63</w:t>
      </w:r>
      <w:r w:rsidR="002923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82 in: M.</w:t>
      </w:r>
      <w:r w:rsidRPr="00D75EC6">
        <w:rPr>
          <w:rFonts w:ascii="Arial" w:hAnsi="Arial" w:cs="Arial"/>
          <w:sz w:val="22"/>
          <w:szCs w:val="22"/>
        </w:rPr>
        <w:t xml:space="preserve"> Caliskan (</w:t>
      </w:r>
      <w:r w:rsidR="00B0110A">
        <w:rPr>
          <w:rFonts w:ascii="Arial" w:hAnsi="Arial" w:cs="Arial"/>
          <w:sz w:val="22"/>
          <w:szCs w:val="22"/>
        </w:rPr>
        <w:t>e</w:t>
      </w:r>
      <w:r w:rsidRPr="00D75EC6">
        <w:rPr>
          <w:rFonts w:ascii="Arial" w:hAnsi="Arial" w:cs="Arial"/>
          <w:sz w:val="22"/>
          <w:szCs w:val="22"/>
        </w:rPr>
        <w:t>d.),</w:t>
      </w:r>
      <w:r>
        <w:rPr>
          <w:rFonts w:ascii="Arial" w:hAnsi="Arial" w:cs="Arial"/>
          <w:sz w:val="22"/>
          <w:szCs w:val="22"/>
        </w:rPr>
        <w:t xml:space="preserve"> </w:t>
      </w:r>
      <w:r w:rsidRPr="00291CD7">
        <w:rPr>
          <w:rFonts w:ascii="Arial" w:hAnsi="Arial" w:cs="Arial"/>
          <w:i/>
          <w:sz w:val="22"/>
          <w:szCs w:val="22"/>
        </w:rPr>
        <w:t>Analysis of Genetic Variation in Animals</w:t>
      </w:r>
      <w:r w:rsidR="00292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5EC6">
        <w:rPr>
          <w:rFonts w:ascii="Arial" w:hAnsi="Arial" w:cs="Arial"/>
          <w:sz w:val="22"/>
          <w:szCs w:val="22"/>
        </w:rPr>
        <w:t>InTech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Veis,</w:t>
      </w:r>
      <w:r w:rsidRPr="007B481E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The ethics of exhibiting p</w:t>
      </w:r>
      <w:r w:rsidRPr="007B481E">
        <w:rPr>
          <w:rFonts w:ascii="Arial" w:hAnsi="Arial" w:cs="Arial"/>
          <w:sz w:val="22"/>
          <w:szCs w:val="22"/>
        </w:rPr>
        <w:t>sychiat</w:t>
      </w:r>
      <w:r>
        <w:rPr>
          <w:rFonts w:ascii="Arial" w:hAnsi="Arial" w:cs="Arial"/>
          <w:sz w:val="22"/>
          <w:szCs w:val="22"/>
        </w:rPr>
        <w:t>ric m</w:t>
      </w:r>
      <w:r w:rsidRPr="007B481E">
        <w:rPr>
          <w:rFonts w:ascii="Arial" w:hAnsi="Arial" w:cs="Arial"/>
          <w:sz w:val="22"/>
          <w:szCs w:val="22"/>
        </w:rPr>
        <w:t>aterials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Pp</w:t>
      </w:r>
      <w:r w:rsidR="00292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48</w:t>
      </w:r>
      <w:r w:rsidR="002923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61 in: C.</w:t>
      </w:r>
      <w:r w:rsidRPr="007B481E">
        <w:rPr>
          <w:rFonts w:ascii="Arial" w:hAnsi="Arial" w:cs="Arial"/>
          <w:sz w:val="22"/>
          <w:szCs w:val="22"/>
        </w:rPr>
        <w:t xml:space="preserve"> Coleborne and D</w:t>
      </w:r>
      <w:r>
        <w:rPr>
          <w:rFonts w:ascii="Arial" w:hAnsi="Arial" w:cs="Arial"/>
          <w:sz w:val="22"/>
          <w:szCs w:val="22"/>
        </w:rPr>
        <w:t>.</w:t>
      </w:r>
      <w:r w:rsidRPr="007B481E">
        <w:rPr>
          <w:rFonts w:ascii="Arial" w:hAnsi="Arial" w:cs="Arial"/>
          <w:sz w:val="22"/>
          <w:szCs w:val="22"/>
        </w:rPr>
        <w:t xml:space="preserve"> MacKinnon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 w:rsidR="0029230A">
        <w:rPr>
          <w:rFonts w:ascii="Arial" w:hAnsi="Arial" w:cs="Arial"/>
          <w:sz w:val="22"/>
          <w:szCs w:val="22"/>
        </w:rPr>
        <w:t>eds</w:t>
      </w:r>
      <w:proofErr w:type="gramEnd"/>
      <w:r>
        <w:rPr>
          <w:rFonts w:ascii="Arial" w:hAnsi="Arial" w:cs="Arial"/>
          <w:sz w:val="22"/>
          <w:szCs w:val="22"/>
        </w:rPr>
        <w:t xml:space="preserve">), </w:t>
      </w:r>
      <w:r w:rsidRPr="00591B2B">
        <w:rPr>
          <w:rFonts w:ascii="Arial" w:hAnsi="Arial" w:cs="Arial"/>
          <w:i/>
          <w:sz w:val="22"/>
          <w:szCs w:val="22"/>
        </w:rPr>
        <w:t>Exhibiting Madness in Museums: Remembering Psychiatry through Collections and Displays</w:t>
      </w:r>
      <w:r w:rsidR="00292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Routledge:</w:t>
      </w:r>
      <w:r w:rsidRPr="007B481E">
        <w:rPr>
          <w:rFonts w:ascii="Arial" w:hAnsi="Arial" w:cs="Arial"/>
          <w:sz w:val="22"/>
          <w:szCs w:val="22"/>
        </w:rPr>
        <w:t xml:space="preserve"> New York</w:t>
      </w:r>
      <w:r>
        <w:rPr>
          <w:rFonts w:ascii="Arial" w:hAnsi="Arial" w:cs="Arial"/>
          <w:sz w:val="22"/>
          <w:szCs w:val="22"/>
        </w:rPr>
        <w:t>.</w:t>
      </w: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</w:p>
    <w:p w:rsidR="004D3F8C" w:rsidRDefault="004D3F8C" w:rsidP="004D3F8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Wilson, R.S., Dittmann, S. and Ross, J. 2012.</w:t>
      </w:r>
      <w:proofErr w:type="gramEnd"/>
      <w:r w:rsidRPr="0056704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67047">
        <w:rPr>
          <w:rFonts w:ascii="Arial" w:hAnsi="Arial" w:cs="Arial"/>
          <w:sz w:val="22"/>
          <w:szCs w:val="22"/>
        </w:rPr>
        <w:t>Intertidal and subtidal sediments.</w:t>
      </w:r>
      <w:proofErr w:type="gramEnd"/>
      <w:r w:rsidRPr="005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Pp</w:t>
      </w:r>
      <w:r w:rsidR="00292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94</w:t>
      </w:r>
      <w:r w:rsidR="0029230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105 in: M.J. Keough and</w:t>
      </w:r>
      <w:r w:rsidRPr="005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Bathgate </w:t>
      </w:r>
      <w:r w:rsidRPr="00567047">
        <w:rPr>
          <w:rFonts w:ascii="Arial" w:hAnsi="Arial" w:cs="Arial"/>
          <w:sz w:val="22"/>
          <w:szCs w:val="22"/>
        </w:rPr>
        <w:t>(</w:t>
      </w:r>
      <w:r w:rsidR="0029230A">
        <w:rPr>
          <w:rFonts w:ascii="Arial" w:hAnsi="Arial" w:cs="Arial"/>
          <w:sz w:val="22"/>
          <w:szCs w:val="22"/>
        </w:rPr>
        <w:t>e</w:t>
      </w:r>
      <w:r w:rsidRPr="00567047">
        <w:rPr>
          <w:rFonts w:ascii="Arial" w:hAnsi="Arial" w:cs="Arial"/>
          <w:sz w:val="22"/>
          <w:szCs w:val="22"/>
        </w:rPr>
        <w:t>ds.)</w:t>
      </w:r>
      <w:r>
        <w:rPr>
          <w:rFonts w:ascii="Arial" w:hAnsi="Arial" w:cs="Arial"/>
          <w:sz w:val="22"/>
          <w:szCs w:val="22"/>
        </w:rPr>
        <w:t xml:space="preserve">, </w:t>
      </w:r>
      <w:r w:rsidRPr="00567047">
        <w:rPr>
          <w:rFonts w:ascii="Arial" w:hAnsi="Arial" w:cs="Arial"/>
          <w:i/>
          <w:sz w:val="22"/>
          <w:szCs w:val="22"/>
        </w:rPr>
        <w:t>Understanding the Western Port Environment</w:t>
      </w:r>
      <w:r>
        <w:rPr>
          <w:rFonts w:ascii="Arial" w:hAnsi="Arial" w:cs="Arial"/>
          <w:sz w:val="22"/>
          <w:szCs w:val="22"/>
        </w:rPr>
        <w:t xml:space="preserve">: </w:t>
      </w:r>
      <w:r w:rsidR="00A35D42" w:rsidRPr="00777C93">
        <w:rPr>
          <w:rFonts w:ascii="Arial" w:hAnsi="Arial" w:cs="Arial"/>
          <w:i/>
          <w:sz w:val="22"/>
          <w:szCs w:val="22"/>
        </w:rPr>
        <w:t>A Summary of Current Knowledge and Priorities for Future Research</w:t>
      </w:r>
      <w:r w:rsidR="0029230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67047">
        <w:rPr>
          <w:rFonts w:ascii="Arial" w:hAnsi="Arial" w:cs="Arial"/>
          <w:sz w:val="22"/>
          <w:szCs w:val="22"/>
        </w:rPr>
        <w:t>Government of Victoria, Port Phillip and Weste</w:t>
      </w:r>
      <w:r>
        <w:rPr>
          <w:rFonts w:ascii="Arial" w:hAnsi="Arial" w:cs="Arial"/>
          <w:sz w:val="22"/>
          <w:szCs w:val="22"/>
        </w:rPr>
        <w:t>rnport CMA, and Melbourne Water:</w:t>
      </w:r>
      <w:r w:rsidRPr="00567047">
        <w:rPr>
          <w:rFonts w:ascii="Arial" w:hAnsi="Arial" w:cs="Arial"/>
          <w:sz w:val="22"/>
          <w:szCs w:val="22"/>
        </w:rPr>
        <w:t xml:space="preserve"> Melbourne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11C54" w:rsidRDefault="00911C54" w:rsidP="00687BC8">
      <w:pPr>
        <w:rPr>
          <w:rFonts w:ascii="Arial" w:hAnsi="Arial" w:cs="Arial"/>
          <w:sz w:val="22"/>
          <w:szCs w:val="22"/>
        </w:rPr>
      </w:pPr>
    </w:p>
    <w:p w:rsidR="00911C54" w:rsidRPr="00F61574" w:rsidRDefault="00911C54" w:rsidP="00687BC8">
      <w:pPr>
        <w:rPr>
          <w:rFonts w:ascii="Arial" w:hAnsi="Arial" w:cs="Arial"/>
          <w:sz w:val="22"/>
          <w:szCs w:val="22"/>
        </w:rPr>
      </w:pPr>
    </w:p>
    <w:p w:rsidR="004D3F8C" w:rsidRPr="00860D61" w:rsidRDefault="00687BC8" w:rsidP="00860D61">
      <w:pPr>
        <w:pStyle w:val="Heading2"/>
      </w:pPr>
      <w:bookmarkStart w:id="45" w:name="_Toc383442873"/>
      <w:r w:rsidRPr="000C6AC4">
        <w:t>Other Publications</w:t>
      </w:r>
      <w:bookmarkEnd w:id="45"/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r w:rsidRPr="00574B04">
        <w:rPr>
          <w:rFonts w:ascii="Arial" w:hAnsi="Arial" w:cs="Arial"/>
          <w:sz w:val="22"/>
          <w:szCs w:val="22"/>
        </w:rPr>
        <w:t xml:space="preserve">Avano, D. 2012. </w:t>
      </w:r>
      <w:r w:rsidRPr="00024070">
        <w:rPr>
          <w:rFonts w:ascii="Arial" w:hAnsi="Arial" w:cs="Arial"/>
          <w:i/>
          <w:sz w:val="22"/>
          <w:szCs w:val="22"/>
        </w:rPr>
        <w:t>Wallace &amp; Gromit</w:t>
      </w:r>
      <w:r w:rsidRPr="00574B04">
        <w:rPr>
          <w:rFonts w:ascii="Arial" w:hAnsi="Arial" w:cs="Arial"/>
          <w:sz w:val="22"/>
          <w:szCs w:val="22"/>
        </w:rPr>
        <w:t xml:space="preserve">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</w:t>
      </w:r>
      <w:r w:rsidR="00024070">
        <w:rPr>
          <w:rFonts w:ascii="Arial" w:hAnsi="Arial" w:cs="Arial"/>
          <w:sz w:val="22"/>
          <w:szCs w:val="22"/>
        </w:rPr>
        <w:t xml:space="preserve">at: </w:t>
      </w:r>
      <w:hyperlink r:id="rId11" w:history="1">
        <w:r w:rsidR="005D0D9B" w:rsidRPr="005D0D9B">
          <w:rPr>
            <w:rStyle w:val="Hyperlink"/>
            <w:rFonts w:ascii="Arial" w:hAnsi="Arial" w:cs="Arial"/>
            <w:sz w:val="22"/>
            <w:szCs w:val="22"/>
          </w:rPr>
          <w:t>http://museumvictoria.com.au/pages/36236/wallacegromitworldofinventioneducationkithsedit1a.pdf</w:t>
        </w:r>
      </w:hyperlink>
      <w:r w:rsidR="0029230A">
        <w:rPr>
          <w:rFonts w:ascii="Arial" w:hAnsi="Arial" w:cs="Arial"/>
          <w:sz w:val="22"/>
          <w:szCs w:val="22"/>
        </w:rPr>
        <w:t>)</w:t>
      </w: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r w:rsidRPr="00574B04">
        <w:rPr>
          <w:rFonts w:ascii="Arial" w:hAnsi="Arial" w:cs="Arial"/>
          <w:sz w:val="22"/>
          <w:szCs w:val="22"/>
        </w:rPr>
        <w:t xml:space="preserve">Bence, M. </w:t>
      </w:r>
      <w:r w:rsidR="0029230A">
        <w:rPr>
          <w:rFonts w:ascii="Arial" w:hAnsi="Arial" w:cs="Arial"/>
          <w:sz w:val="22"/>
          <w:szCs w:val="22"/>
        </w:rPr>
        <w:t>and</w:t>
      </w:r>
      <w:r w:rsidRPr="00574B04">
        <w:rPr>
          <w:rFonts w:ascii="Arial" w:hAnsi="Arial" w:cs="Arial"/>
          <w:sz w:val="22"/>
          <w:szCs w:val="22"/>
        </w:rPr>
        <w:t xml:space="preserve"> Stoyles, P. 2011. </w:t>
      </w:r>
      <w:r w:rsidR="00A35D42" w:rsidRPr="00777C93">
        <w:rPr>
          <w:rFonts w:ascii="Arial" w:hAnsi="Arial" w:cs="Arial"/>
          <w:i/>
          <w:sz w:val="22"/>
          <w:szCs w:val="22"/>
        </w:rPr>
        <w:t>Perception Deception</w:t>
      </w:r>
      <w:r w:rsidRPr="00574B04">
        <w:rPr>
          <w:rFonts w:ascii="Arial" w:hAnsi="Arial" w:cs="Arial"/>
          <w:sz w:val="22"/>
          <w:szCs w:val="22"/>
        </w:rPr>
        <w:t xml:space="preserve">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 </w:t>
      </w:r>
      <w:hyperlink r:id="rId12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http://museumvictoria.com.au/scienceworks/education/education-kits/perception-deception-/</w:t>
        </w:r>
      </w:hyperlink>
      <w:r w:rsidR="0029230A">
        <w:rPr>
          <w:rFonts w:ascii="Arial" w:hAnsi="Arial" w:cs="Arial"/>
          <w:sz w:val="22"/>
          <w:szCs w:val="22"/>
        </w:rPr>
        <w:t>).</w:t>
      </w: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</w:p>
    <w:p w:rsidR="00911C54" w:rsidRDefault="00911C54" w:rsidP="00911C54">
      <w:pPr>
        <w:rPr>
          <w:rFonts w:ascii="Arial" w:hAnsi="Arial" w:cs="Arial"/>
          <w:sz w:val="22"/>
          <w:szCs w:val="22"/>
        </w:rPr>
      </w:pPr>
      <w:proofErr w:type="gramStart"/>
      <w:r w:rsidRPr="00574B04">
        <w:rPr>
          <w:rFonts w:ascii="Arial" w:hAnsi="Arial" w:cs="Arial"/>
          <w:sz w:val="22"/>
          <w:szCs w:val="22"/>
        </w:rPr>
        <w:t>Hart T</w:t>
      </w:r>
      <w:r w:rsidR="0029230A">
        <w:rPr>
          <w:rFonts w:ascii="Arial" w:hAnsi="Arial" w:cs="Arial"/>
          <w:sz w:val="22"/>
          <w:szCs w:val="22"/>
        </w:rPr>
        <w:t>.</w:t>
      </w:r>
      <w:r w:rsidRPr="00574B04">
        <w:rPr>
          <w:rFonts w:ascii="Arial" w:hAnsi="Arial" w:cs="Arial"/>
          <w:sz w:val="22"/>
          <w:szCs w:val="22"/>
        </w:rPr>
        <w:t xml:space="preserve"> </w:t>
      </w:r>
      <w:r w:rsidR="0029230A">
        <w:rPr>
          <w:rFonts w:ascii="Arial" w:hAnsi="Arial" w:cs="Arial"/>
          <w:sz w:val="22"/>
          <w:szCs w:val="22"/>
        </w:rPr>
        <w:t>and</w:t>
      </w:r>
      <w:r w:rsidRPr="00574B04">
        <w:rPr>
          <w:rFonts w:ascii="Arial" w:hAnsi="Arial" w:cs="Arial"/>
          <w:sz w:val="22"/>
          <w:szCs w:val="22"/>
        </w:rPr>
        <w:t xml:space="preserve"> Hallett M.</w:t>
      </w:r>
      <w:r w:rsidR="00574B04">
        <w:rPr>
          <w:rFonts w:ascii="Arial" w:hAnsi="Arial" w:cs="Arial"/>
          <w:sz w:val="22"/>
          <w:szCs w:val="22"/>
        </w:rPr>
        <w:t xml:space="preserve"> 2011.</w:t>
      </w:r>
      <w:proofErr w:type="gramEnd"/>
      <w:r w:rsidR="00574B0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74B04">
        <w:rPr>
          <w:rFonts w:ascii="Arial" w:hAnsi="Arial" w:cs="Arial"/>
          <w:sz w:val="22"/>
          <w:szCs w:val="22"/>
        </w:rPr>
        <w:t>Australian museums and the technology revolution</w:t>
      </w:r>
      <w:r w:rsidR="0029230A">
        <w:rPr>
          <w:rFonts w:ascii="Arial" w:hAnsi="Arial" w:cs="Arial"/>
          <w:sz w:val="22"/>
          <w:szCs w:val="22"/>
        </w:rPr>
        <w:t>.</w:t>
      </w:r>
      <w:proofErr w:type="gramEnd"/>
      <w:r w:rsidR="0029230A">
        <w:rPr>
          <w:rFonts w:ascii="Arial" w:hAnsi="Arial" w:cs="Arial"/>
          <w:sz w:val="22"/>
          <w:szCs w:val="22"/>
        </w:rPr>
        <w:t xml:space="preserve"> In: </w:t>
      </w:r>
      <w:r w:rsidR="00A35D42" w:rsidRPr="00777C93">
        <w:rPr>
          <w:rFonts w:ascii="Arial" w:hAnsi="Arial" w:cs="Arial"/>
          <w:i/>
          <w:sz w:val="22"/>
          <w:szCs w:val="22"/>
        </w:rPr>
        <w:t>Australian Museums and Museology</w:t>
      </w:r>
      <w:r w:rsidRPr="00574B04">
        <w:rPr>
          <w:rFonts w:ascii="Arial" w:hAnsi="Arial" w:cs="Arial"/>
          <w:sz w:val="22"/>
          <w:szCs w:val="22"/>
        </w:rPr>
        <w:t xml:space="preserve"> </w:t>
      </w:r>
      <w:r w:rsidR="0029230A">
        <w:rPr>
          <w:rFonts w:ascii="Arial" w:hAnsi="Arial" w:cs="Arial"/>
          <w:sz w:val="22"/>
          <w:szCs w:val="22"/>
        </w:rPr>
        <w:t>(online</w:t>
      </w:r>
      <w:r w:rsidR="00024070">
        <w:rPr>
          <w:rFonts w:ascii="Arial" w:hAnsi="Arial" w:cs="Arial"/>
          <w:sz w:val="22"/>
          <w:szCs w:val="22"/>
        </w:rPr>
        <w:t xml:space="preserve"> </w:t>
      </w:r>
      <w:r w:rsidR="0029230A">
        <w:rPr>
          <w:rFonts w:ascii="Arial" w:hAnsi="Arial" w:cs="Arial"/>
          <w:sz w:val="22"/>
          <w:szCs w:val="22"/>
        </w:rPr>
        <w:t xml:space="preserve">publication </w:t>
      </w:r>
      <w:r w:rsidR="00024070">
        <w:rPr>
          <w:rFonts w:ascii="Arial" w:hAnsi="Arial" w:cs="Arial"/>
          <w:sz w:val="22"/>
          <w:szCs w:val="22"/>
        </w:rPr>
        <w:t xml:space="preserve">at: </w:t>
      </w:r>
      <w:hyperlink r:id="rId13" w:history="1">
        <w:r w:rsidR="00024070" w:rsidRPr="001D2BF4">
          <w:rPr>
            <w:rStyle w:val="Hyperlink"/>
            <w:rFonts w:ascii="Arial" w:hAnsi="Arial" w:cs="Arial"/>
            <w:sz w:val="22"/>
            <w:szCs w:val="22"/>
          </w:rPr>
          <w:t>http://nma.gov.au/research/understanding-museums/THart_MHallett_2011.html</w:t>
        </w:r>
      </w:hyperlink>
      <w:r w:rsidR="0029230A">
        <w:t>).</w:t>
      </w:r>
    </w:p>
    <w:p w:rsidR="00911C54" w:rsidRPr="00574B04" w:rsidRDefault="00911C54" w:rsidP="00911C54">
      <w:pPr>
        <w:rPr>
          <w:rFonts w:ascii="Arial" w:hAnsi="Arial" w:cs="Arial"/>
          <w:sz w:val="22"/>
          <w:szCs w:val="22"/>
        </w:rPr>
      </w:pPr>
    </w:p>
    <w:p w:rsidR="00024070" w:rsidRDefault="00911C54" w:rsidP="00911C54">
      <w:pPr>
        <w:rPr>
          <w:rFonts w:ascii="Arial" w:hAnsi="Arial" w:cs="Arial"/>
          <w:sz w:val="22"/>
          <w:szCs w:val="22"/>
        </w:rPr>
      </w:pPr>
      <w:proofErr w:type="gramStart"/>
      <w:r w:rsidRPr="00574B04">
        <w:rPr>
          <w:rFonts w:ascii="Arial" w:hAnsi="Arial" w:cs="Arial"/>
          <w:sz w:val="22"/>
          <w:szCs w:val="22"/>
        </w:rPr>
        <w:t>Horvath, A. 2012.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</w:t>
      </w:r>
      <w:r w:rsidRPr="00574B04">
        <w:rPr>
          <w:rFonts w:ascii="Arial" w:hAnsi="Arial" w:cs="Arial"/>
          <w:i/>
          <w:sz w:val="22"/>
          <w:szCs w:val="22"/>
        </w:rPr>
        <w:t xml:space="preserve">Meet </w:t>
      </w:r>
      <w:r w:rsidR="0029230A">
        <w:rPr>
          <w:rFonts w:ascii="Arial" w:hAnsi="Arial" w:cs="Arial"/>
          <w:i/>
          <w:sz w:val="22"/>
          <w:szCs w:val="22"/>
        </w:rPr>
        <w:t>M</w:t>
      </w:r>
      <w:r w:rsidRPr="00574B04">
        <w:rPr>
          <w:rFonts w:ascii="Arial" w:hAnsi="Arial" w:cs="Arial"/>
          <w:i/>
          <w:sz w:val="22"/>
          <w:szCs w:val="22"/>
        </w:rPr>
        <w:t>e at the Museum</w:t>
      </w:r>
      <w:r w:rsidRPr="00574B04">
        <w:rPr>
          <w:rFonts w:ascii="Arial" w:hAnsi="Arial" w:cs="Arial"/>
          <w:sz w:val="22"/>
          <w:szCs w:val="22"/>
        </w:rPr>
        <w:t>. Three episodes of an online video series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 </w:t>
      </w:r>
      <w:hyperlink r:id="rId14" w:history="1">
        <w:r w:rsidR="00024070" w:rsidRPr="00024070">
          <w:rPr>
            <w:rStyle w:val="Hyperlink"/>
            <w:rFonts w:ascii="Arial" w:hAnsi="Arial" w:cs="Arial"/>
            <w:sz w:val="22"/>
            <w:szCs w:val="22"/>
          </w:rPr>
          <w:t>http://museumvictoria.com.au/about/mv-blog/?tag=meet me at the museum</w:t>
        </w:r>
      </w:hyperlink>
      <w:r w:rsidR="0029230A">
        <w:t>).</w:t>
      </w:r>
    </w:p>
    <w:p w:rsidR="00024070" w:rsidRPr="00574B04" w:rsidRDefault="00024070" w:rsidP="00911C54">
      <w:pPr>
        <w:rPr>
          <w:rFonts w:ascii="Arial" w:hAnsi="Arial" w:cs="Arial"/>
          <w:sz w:val="22"/>
          <w:szCs w:val="22"/>
        </w:rPr>
      </w:pPr>
    </w:p>
    <w:p w:rsidR="00911C54" w:rsidRPr="00574B04" w:rsidRDefault="00911C54" w:rsidP="00911C54">
      <w:pPr>
        <w:rPr>
          <w:rFonts w:ascii="Arial" w:hAnsi="Arial" w:cs="Arial"/>
          <w:sz w:val="22"/>
          <w:szCs w:val="22"/>
        </w:rPr>
      </w:pPr>
      <w:proofErr w:type="gramStart"/>
      <w:r w:rsidRPr="00574B04">
        <w:rPr>
          <w:rFonts w:ascii="Arial" w:hAnsi="Arial" w:cs="Arial"/>
          <w:sz w:val="22"/>
          <w:szCs w:val="22"/>
        </w:rPr>
        <w:t>Museum Victoria and Department of Sustainability and Environment.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2012. Taxonomic Toolkit for Marine Life of Port Phillip Bay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</w:t>
      </w:r>
      <w:r w:rsidR="00024070">
        <w:rPr>
          <w:rFonts w:ascii="Arial" w:hAnsi="Arial" w:cs="Arial"/>
          <w:sz w:val="22"/>
          <w:szCs w:val="22"/>
        </w:rPr>
        <w:t xml:space="preserve"> </w:t>
      </w:r>
      <w:r w:rsidRPr="00574B04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777C93" w:rsidRPr="00B7527F">
          <w:rPr>
            <w:rStyle w:val="Hyperlink"/>
            <w:rFonts w:ascii="Arial" w:hAnsi="Arial" w:cs="Arial"/>
            <w:sz w:val="22"/>
            <w:szCs w:val="22"/>
          </w:rPr>
          <w:t>http://portphillipmarinelife.net.au/</w:t>
        </w:r>
      </w:hyperlink>
      <w:r w:rsidR="0029230A">
        <w:t>).</w:t>
      </w:r>
    </w:p>
    <w:p w:rsidR="00911C54" w:rsidRPr="00574B04" w:rsidRDefault="00911C54" w:rsidP="00494A9D">
      <w:pPr>
        <w:rPr>
          <w:rFonts w:ascii="Arial" w:hAnsi="Arial" w:cs="Arial"/>
          <w:sz w:val="22"/>
          <w:szCs w:val="22"/>
        </w:rPr>
      </w:pP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proofErr w:type="gramStart"/>
      <w:r w:rsidRPr="00574B04">
        <w:rPr>
          <w:rFonts w:ascii="Arial" w:hAnsi="Arial" w:cs="Arial"/>
          <w:sz w:val="22"/>
          <w:szCs w:val="22"/>
        </w:rPr>
        <w:t>Quint, B. 2011.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</w:t>
      </w:r>
      <w:r w:rsidR="00A35D42" w:rsidRPr="00777C93">
        <w:rPr>
          <w:rFonts w:ascii="Arial" w:hAnsi="Arial" w:cs="Arial"/>
          <w:i/>
          <w:sz w:val="22"/>
          <w:szCs w:val="22"/>
        </w:rPr>
        <w:t>Explore-a-saurus</w:t>
      </w:r>
      <w:r w:rsidRPr="00574B04">
        <w:rPr>
          <w:rFonts w:ascii="Arial" w:hAnsi="Arial" w:cs="Arial"/>
          <w:sz w:val="22"/>
          <w:szCs w:val="22"/>
        </w:rPr>
        <w:t xml:space="preserve"> teacher notes and activities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 </w:t>
      </w:r>
      <w:hyperlink r:id="rId16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http://museumvictoria.com.au/scienceworks/education/education-kits/explore-a-saurus-education-kit/</w:t>
        </w:r>
      </w:hyperlink>
      <w:r w:rsidR="0029230A">
        <w:rPr>
          <w:rFonts w:ascii="Arial" w:hAnsi="Arial" w:cs="Arial"/>
          <w:sz w:val="22"/>
          <w:szCs w:val="22"/>
        </w:rPr>
        <w:t>).</w:t>
      </w: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proofErr w:type="gramStart"/>
      <w:r w:rsidRPr="00574B04">
        <w:rPr>
          <w:rFonts w:ascii="Arial" w:hAnsi="Arial" w:cs="Arial"/>
          <w:sz w:val="22"/>
          <w:szCs w:val="22"/>
        </w:rPr>
        <w:t>Quint, B. 2012.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</w:t>
      </w:r>
      <w:r w:rsidR="00A35D42" w:rsidRPr="00777C93">
        <w:rPr>
          <w:rFonts w:ascii="Arial" w:hAnsi="Arial" w:cs="Arial"/>
          <w:i/>
          <w:sz w:val="22"/>
          <w:szCs w:val="22"/>
        </w:rPr>
        <w:t>Playing with Light</w:t>
      </w:r>
      <w:r w:rsidRPr="00574B04">
        <w:rPr>
          <w:rFonts w:ascii="Arial" w:hAnsi="Arial" w:cs="Arial"/>
          <w:sz w:val="22"/>
          <w:szCs w:val="22"/>
        </w:rPr>
        <w:t xml:space="preserve">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</w:t>
      </w:r>
      <w:r w:rsidR="00024070">
        <w:rPr>
          <w:rFonts w:ascii="Arial" w:hAnsi="Arial" w:cs="Arial"/>
          <w:sz w:val="22"/>
          <w:szCs w:val="22"/>
        </w:rPr>
        <w:t xml:space="preserve">at: </w:t>
      </w:r>
      <w:hyperlink r:id="rId17" w:history="1">
        <w:r w:rsidR="00777C93" w:rsidRPr="00777C93">
          <w:rPr>
            <w:rStyle w:val="Hyperlink"/>
            <w:rFonts w:ascii="Arial" w:hAnsi="Arial" w:cs="Arial"/>
            <w:sz w:val="22"/>
            <w:szCs w:val="22"/>
          </w:rPr>
          <w:t>http://museumvictoria.com.au/pages/36288/playing-with-light.pdf</w:t>
        </w:r>
      </w:hyperlink>
      <w:r w:rsidR="00EB38CB">
        <w:rPr>
          <w:rFonts w:ascii="Arial" w:hAnsi="Arial" w:cs="Arial"/>
          <w:sz w:val="22"/>
          <w:szCs w:val="22"/>
        </w:rPr>
        <w:t>).</w:t>
      </w:r>
    </w:p>
    <w:p w:rsidR="00911C54" w:rsidRPr="00574B04" w:rsidRDefault="00911C54" w:rsidP="00494A9D">
      <w:pPr>
        <w:rPr>
          <w:rFonts w:ascii="Arial" w:hAnsi="Arial" w:cs="Arial"/>
          <w:sz w:val="22"/>
          <w:szCs w:val="22"/>
        </w:rPr>
      </w:pPr>
    </w:p>
    <w:p w:rsidR="00911C54" w:rsidRPr="00574B04" w:rsidRDefault="00911C54" w:rsidP="00911C54">
      <w:proofErr w:type="gramStart"/>
      <w:r w:rsidRPr="00574B04">
        <w:rPr>
          <w:rFonts w:ascii="Arial" w:hAnsi="Arial" w:cs="Arial"/>
          <w:sz w:val="22"/>
          <w:szCs w:val="22"/>
        </w:rPr>
        <w:t>Sherrin, S</w:t>
      </w:r>
      <w:r w:rsidR="00EB38CB">
        <w:rPr>
          <w:rFonts w:ascii="Arial" w:hAnsi="Arial" w:cs="Arial"/>
          <w:sz w:val="22"/>
          <w:szCs w:val="22"/>
        </w:rPr>
        <w:t>.</w:t>
      </w:r>
      <w:r w:rsidRPr="00574B04">
        <w:rPr>
          <w:rFonts w:ascii="Arial" w:hAnsi="Arial" w:cs="Arial"/>
          <w:sz w:val="22"/>
          <w:szCs w:val="22"/>
        </w:rPr>
        <w:t xml:space="preserve"> and Wallis, E. 2012.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74B04">
        <w:rPr>
          <w:rFonts w:ascii="Arial" w:hAnsi="Arial" w:cs="Arial"/>
          <w:sz w:val="22"/>
          <w:szCs w:val="22"/>
        </w:rPr>
        <w:t xml:space="preserve">Creating a </w:t>
      </w:r>
      <w:r w:rsidR="00EB38CB">
        <w:rPr>
          <w:rFonts w:ascii="Arial" w:hAnsi="Arial" w:cs="Arial"/>
          <w:sz w:val="22"/>
          <w:szCs w:val="22"/>
        </w:rPr>
        <w:t>m</w:t>
      </w:r>
      <w:r w:rsidRPr="00574B04">
        <w:rPr>
          <w:rFonts w:ascii="Arial" w:hAnsi="Arial" w:cs="Arial"/>
          <w:sz w:val="22"/>
          <w:szCs w:val="22"/>
        </w:rPr>
        <w:t xml:space="preserve">obile </w:t>
      </w:r>
      <w:r w:rsidR="00EB38CB">
        <w:rPr>
          <w:rFonts w:ascii="Arial" w:hAnsi="Arial" w:cs="Arial"/>
          <w:sz w:val="22"/>
          <w:szCs w:val="22"/>
        </w:rPr>
        <w:t>a</w:t>
      </w:r>
      <w:r w:rsidRPr="00574B04">
        <w:rPr>
          <w:rFonts w:ascii="Arial" w:hAnsi="Arial" w:cs="Arial"/>
          <w:sz w:val="22"/>
          <w:szCs w:val="22"/>
        </w:rPr>
        <w:t xml:space="preserve">pp </w:t>
      </w:r>
      <w:r w:rsidR="00EB38CB">
        <w:rPr>
          <w:rFonts w:ascii="Arial" w:hAnsi="Arial" w:cs="Arial"/>
          <w:sz w:val="22"/>
          <w:szCs w:val="22"/>
        </w:rPr>
        <w:t>e</w:t>
      </w:r>
      <w:r w:rsidR="00EB38CB" w:rsidRPr="00574B04">
        <w:rPr>
          <w:rFonts w:ascii="Arial" w:hAnsi="Arial" w:cs="Arial"/>
          <w:sz w:val="22"/>
          <w:szCs w:val="22"/>
        </w:rPr>
        <w:t xml:space="preserve">cosystem </w:t>
      </w:r>
      <w:r w:rsidR="00EB38CB">
        <w:rPr>
          <w:rFonts w:ascii="Arial" w:hAnsi="Arial" w:cs="Arial"/>
          <w:sz w:val="22"/>
          <w:szCs w:val="22"/>
        </w:rPr>
        <w:t>–</w:t>
      </w:r>
      <w:r w:rsidRPr="00574B04">
        <w:rPr>
          <w:rFonts w:ascii="Arial" w:hAnsi="Arial" w:cs="Arial"/>
          <w:sz w:val="22"/>
          <w:szCs w:val="22"/>
        </w:rPr>
        <w:t xml:space="preserve"> the </w:t>
      </w:r>
      <w:r w:rsidR="00EB38CB">
        <w:rPr>
          <w:rFonts w:ascii="Arial" w:hAnsi="Arial" w:cs="Arial"/>
          <w:sz w:val="22"/>
          <w:szCs w:val="22"/>
        </w:rPr>
        <w:t>G</w:t>
      </w:r>
      <w:r w:rsidRPr="00574B04">
        <w:rPr>
          <w:rFonts w:ascii="Arial" w:hAnsi="Arial" w:cs="Arial"/>
          <w:sz w:val="22"/>
          <w:szCs w:val="22"/>
        </w:rPr>
        <w:t>enera Project for iOS</w:t>
      </w:r>
      <w:r w:rsidR="00EB38CB">
        <w:rPr>
          <w:rFonts w:ascii="Arial" w:hAnsi="Arial" w:cs="Arial"/>
          <w:sz w:val="22"/>
          <w:szCs w:val="22"/>
        </w:rPr>
        <w:t>.</w:t>
      </w:r>
      <w:proofErr w:type="gramEnd"/>
      <w:r w:rsidRPr="00574B04">
        <w:rPr>
          <w:rFonts w:ascii="Arial" w:hAnsi="Arial" w:cs="Arial"/>
          <w:sz w:val="22"/>
          <w:szCs w:val="22"/>
        </w:rPr>
        <w:t xml:space="preserve"> In</w:t>
      </w:r>
      <w:r w:rsidR="00EB38CB">
        <w:rPr>
          <w:rFonts w:ascii="Arial" w:hAnsi="Arial" w:cs="Arial"/>
          <w:sz w:val="22"/>
          <w:szCs w:val="22"/>
        </w:rPr>
        <w:t>:</w:t>
      </w:r>
      <w:r w:rsidRPr="00574B04">
        <w:rPr>
          <w:rFonts w:ascii="Arial" w:hAnsi="Arial" w:cs="Arial"/>
          <w:sz w:val="22"/>
          <w:szCs w:val="22"/>
        </w:rPr>
        <w:t xml:space="preserve"> N. Proctor and R. Cherry (</w:t>
      </w:r>
      <w:proofErr w:type="gramStart"/>
      <w:r w:rsidRPr="00574B04">
        <w:rPr>
          <w:rFonts w:ascii="Arial" w:hAnsi="Arial" w:cs="Arial"/>
          <w:sz w:val="22"/>
          <w:szCs w:val="22"/>
        </w:rPr>
        <w:t>eds</w:t>
      </w:r>
      <w:proofErr w:type="gramEnd"/>
      <w:r w:rsidRPr="00574B04">
        <w:rPr>
          <w:rFonts w:ascii="Arial" w:hAnsi="Arial" w:cs="Arial"/>
          <w:sz w:val="22"/>
          <w:szCs w:val="22"/>
        </w:rPr>
        <w:t>)</w:t>
      </w:r>
      <w:r w:rsidR="00EB38CB">
        <w:rPr>
          <w:rFonts w:ascii="Arial" w:hAnsi="Arial" w:cs="Arial"/>
          <w:sz w:val="22"/>
          <w:szCs w:val="22"/>
        </w:rPr>
        <w:t>,</w:t>
      </w:r>
      <w:r w:rsidR="00A35D42" w:rsidRPr="00777C93">
        <w:rPr>
          <w:rFonts w:ascii="Arial" w:hAnsi="Arial" w:cs="Arial"/>
          <w:i/>
          <w:sz w:val="22"/>
          <w:szCs w:val="22"/>
        </w:rPr>
        <w:t xml:space="preserve"> Museums and the Web 2012: Selected Papers. </w:t>
      </w:r>
      <w:r w:rsidRPr="00574B04">
        <w:rPr>
          <w:rFonts w:ascii="Arial" w:hAnsi="Arial" w:cs="Arial"/>
          <w:sz w:val="22"/>
          <w:szCs w:val="22"/>
        </w:rPr>
        <w:t>Silver Spring: Museums and the Web</w:t>
      </w:r>
      <w:r w:rsidR="00EB38CB">
        <w:rPr>
          <w:rFonts w:ascii="Arial" w:hAnsi="Arial" w:cs="Arial"/>
          <w:sz w:val="22"/>
          <w:szCs w:val="22"/>
        </w:rPr>
        <w:t xml:space="preserve"> (o</w:t>
      </w:r>
      <w:r w:rsidRPr="00574B04">
        <w:rPr>
          <w:rFonts w:ascii="Arial" w:hAnsi="Arial" w:cs="Arial"/>
          <w:sz w:val="22"/>
          <w:szCs w:val="22"/>
        </w:rPr>
        <w:t xml:space="preserve">nline at: </w:t>
      </w:r>
      <w:hyperlink r:id="rId18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http://www.museumsandtheweb.com/mw2012/papers/creating_a_mobile_app_ecosystem_the_genera_pro</w:t>
        </w:r>
      </w:hyperlink>
      <w:r w:rsidR="00EB38CB">
        <w:t>).</w:t>
      </w:r>
    </w:p>
    <w:p w:rsidR="00911C54" w:rsidRPr="00574B04" w:rsidRDefault="00911C54" w:rsidP="00911C54"/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r w:rsidRPr="00574B04">
        <w:rPr>
          <w:rFonts w:ascii="Arial" w:hAnsi="Arial" w:cs="Arial"/>
          <w:sz w:val="22"/>
          <w:szCs w:val="22"/>
        </w:rPr>
        <w:t xml:space="preserve">Suda, L. 2011. </w:t>
      </w:r>
      <w:r w:rsidR="00A35D42" w:rsidRPr="00777C93">
        <w:rPr>
          <w:rFonts w:ascii="Arial" w:hAnsi="Arial" w:cs="Arial"/>
          <w:i/>
          <w:sz w:val="22"/>
          <w:szCs w:val="22"/>
        </w:rPr>
        <w:t>Ancestral Power and the Aesthetic</w:t>
      </w:r>
      <w:r w:rsidRPr="00574B04">
        <w:rPr>
          <w:rFonts w:ascii="Arial" w:hAnsi="Arial" w:cs="Arial"/>
          <w:sz w:val="22"/>
          <w:szCs w:val="22"/>
        </w:rPr>
        <w:t xml:space="preserve">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 </w:t>
      </w:r>
      <w:hyperlink r:id="rId19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http://museumvictoria.com.au/education/education-kits/ancestral-power-and-the-aesthetic/</w:t>
        </w:r>
      </w:hyperlink>
      <w:r w:rsidR="00EB38CB">
        <w:rPr>
          <w:rFonts w:ascii="Arial" w:hAnsi="Arial" w:cs="Arial"/>
          <w:sz w:val="22"/>
          <w:szCs w:val="22"/>
        </w:rPr>
        <w:t>).</w:t>
      </w: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  <w:r w:rsidRPr="00574B04">
        <w:rPr>
          <w:rFonts w:ascii="Arial" w:hAnsi="Arial" w:cs="Arial"/>
          <w:sz w:val="22"/>
          <w:szCs w:val="22"/>
        </w:rPr>
        <w:t xml:space="preserve">Suda, L. 2012. </w:t>
      </w:r>
      <w:r w:rsidR="00A35D42" w:rsidRPr="00777C93">
        <w:rPr>
          <w:rFonts w:ascii="Arial" w:hAnsi="Arial" w:cs="Arial"/>
          <w:i/>
          <w:sz w:val="22"/>
          <w:szCs w:val="22"/>
        </w:rPr>
        <w:t>The Wonders of Ancient Mesopotamia</w:t>
      </w:r>
      <w:r w:rsidRPr="00574B04">
        <w:rPr>
          <w:rFonts w:ascii="Arial" w:hAnsi="Arial" w:cs="Arial"/>
          <w:sz w:val="22"/>
          <w:szCs w:val="22"/>
        </w:rPr>
        <w:t xml:space="preserve"> 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</w:t>
      </w:r>
      <w:r w:rsidRPr="00574B04">
        <w:t xml:space="preserve"> </w:t>
      </w:r>
      <w:hyperlink r:id="rId20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http://museumvictoria.com.au/melbournemuseum/education/education-kits/the-wonders-of-ancient-mesopotamia/</w:t>
        </w:r>
      </w:hyperlink>
      <w:r w:rsidR="00EB38CB">
        <w:rPr>
          <w:rFonts w:ascii="Arial" w:hAnsi="Arial" w:cs="Arial"/>
          <w:sz w:val="22"/>
          <w:szCs w:val="22"/>
        </w:rPr>
        <w:t>).</w:t>
      </w:r>
    </w:p>
    <w:p w:rsidR="00494A9D" w:rsidRPr="00574B04" w:rsidRDefault="00494A9D" w:rsidP="00494A9D">
      <w:pPr>
        <w:rPr>
          <w:rFonts w:ascii="Arial" w:hAnsi="Arial" w:cs="Arial"/>
          <w:sz w:val="22"/>
          <w:szCs w:val="22"/>
        </w:rPr>
      </w:pPr>
    </w:p>
    <w:p w:rsidR="00494A9D" w:rsidRDefault="00494A9D" w:rsidP="00494A9D">
      <w:pPr>
        <w:rPr>
          <w:rFonts w:ascii="Arial" w:hAnsi="Arial" w:cs="Arial"/>
          <w:sz w:val="22"/>
          <w:szCs w:val="22"/>
        </w:rPr>
      </w:pPr>
      <w:r w:rsidRPr="00574B04">
        <w:rPr>
          <w:rFonts w:ascii="Arial" w:hAnsi="Arial" w:cs="Arial"/>
          <w:sz w:val="22"/>
          <w:szCs w:val="22"/>
        </w:rPr>
        <w:t xml:space="preserve">Zarro, R. 2011. </w:t>
      </w:r>
      <w:r w:rsidRPr="00574B04">
        <w:rPr>
          <w:rFonts w:ascii="Arial" w:hAnsi="Arial" w:cs="Arial"/>
          <w:i/>
          <w:sz w:val="22"/>
          <w:szCs w:val="22"/>
        </w:rPr>
        <w:t xml:space="preserve">Sorpresas </w:t>
      </w:r>
      <w:proofErr w:type="gramStart"/>
      <w:r w:rsidRPr="00574B04">
        <w:rPr>
          <w:rFonts w:ascii="Arial" w:hAnsi="Arial" w:cs="Arial"/>
          <w:i/>
          <w:sz w:val="22"/>
          <w:szCs w:val="22"/>
        </w:rPr>
        <w:t>del</w:t>
      </w:r>
      <w:proofErr w:type="gramEnd"/>
      <w:r w:rsidRPr="00574B04">
        <w:rPr>
          <w:rFonts w:ascii="Arial" w:hAnsi="Arial" w:cs="Arial"/>
          <w:i/>
          <w:sz w:val="22"/>
          <w:szCs w:val="22"/>
        </w:rPr>
        <w:t xml:space="preserve"> Cosmos – Astronomía</w:t>
      </w:r>
      <w:r w:rsidRPr="00574B04">
        <w:rPr>
          <w:rFonts w:ascii="Arial" w:hAnsi="Arial" w:cs="Arial"/>
          <w:sz w:val="22"/>
          <w:szCs w:val="22"/>
        </w:rPr>
        <w:t xml:space="preserve"> Spanish</w:t>
      </w:r>
      <w:r w:rsidR="00EB38CB">
        <w:rPr>
          <w:rFonts w:ascii="Arial" w:hAnsi="Arial" w:cs="Arial"/>
          <w:sz w:val="22"/>
          <w:szCs w:val="22"/>
        </w:rPr>
        <w:t>-l</w:t>
      </w:r>
      <w:r w:rsidRPr="00574B04">
        <w:rPr>
          <w:rFonts w:ascii="Arial" w:hAnsi="Arial" w:cs="Arial"/>
          <w:sz w:val="22"/>
          <w:szCs w:val="22"/>
        </w:rPr>
        <w:t xml:space="preserve">anguage </w:t>
      </w:r>
      <w:r w:rsidR="00EB38CB">
        <w:rPr>
          <w:rFonts w:ascii="Arial" w:hAnsi="Arial" w:cs="Arial"/>
          <w:sz w:val="22"/>
          <w:szCs w:val="22"/>
        </w:rPr>
        <w:t>a</w:t>
      </w:r>
      <w:r w:rsidR="00EB38CB" w:rsidRPr="00574B04">
        <w:rPr>
          <w:rFonts w:ascii="Arial" w:hAnsi="Arial" w:cs="Arial"/>
          <w:sz w:val="22"/>
          <w:szCs w:val="22"/>
        </w:rPr>
        <w:t xml:space="preserve">stronomy </w:t>
      </w:r>
      <w:r w:rsidRPr="00574B04">
        <w:rPr>
          <w:rFonts w:ascii="Arial" w:hAnsi="Arial" w:cs="Arial"/>
          <w:sz w:val="22"/>
          <w:szCs w:val="22"/>
        </w:rPr>
        <w:t>education kit</w:t>
      </w:r>
      <w:r w:rsidR="0029230A">
        <w:rPr>
          <w:rFonts w:ascii="Arial" w:hAnsi="Arial" w:cs="Arial"/>
          <w:sz w:val="22"/>
          <w:szCs w:val="22"/>
        </w:rPr>
        <w:t xml:space="preserve"> (online</w:t>
      </w:r>
      <w:r w:rsidRPr="00574B04">
        <w:rPr>
          <w:rFonts w:ascii="Arial" w:hAnsi="Arial" w:cs="Arial"/>
          <w:sz w:val="22"/>
          <w:szCs w:val="22"/>
        </w:rPr>
        <w:t xml:space="preserve"> at: </w:t>
      </w:r>
      <w:hyperlink r:id="rId21" w:history="1">
        <w:r w:rsidRPr="00574B04">
          <w:rPr>
            <w:rStyle w:val="Hyperlink"/>
            <w:rFonts w:ascii="Arial" w:hAnsi="Arial" w:cs="Arial"/>
            <w:sz w:val="22"/>
            <w:szCs w:val="22"/>
          </w:rPr>
          <w:t>http://museumvictoria.com.au/scienceworks/education/education-kits/sorpresas-del-cosmos-primary/</w:t>
        </w:r>
      </w:hyperlink>
      <w:r w:rsidR="00EB38CB">
        <w:rPr>
          <w:rFonts w:ascii="Arial" w:hAnsi="Arial" w:cs="Arial"/>
          <w:sz w:val="22"/>
          <w:szCs w:val="22"/>
        </w:rPr>
        <w:t>).</w:t>
      </w:r>
    </w:p>
    <w:p w:rsidR="00687BC8" w:rsidRPr="0056276C" w:rsidRDefault="001A0424" w:rsidP="00860D61">
      <w:pPr>
        <w:pStyle w:val="Heading1"/>
      </w:pPr>
      <w:r w:rsidRPr="00CB64D3">
        <w:br w:type="page"/>
      </w:r>
      <w:bookmarkStart w:id="46" w:name="_Toc383442874"/>
      <w:bookmarkStart w:id="47" w:name="_Toc383443047"/>
      <w:r w:rsidR="00687BC8" w:rsidRPr="0056276C">
        <w:lastRenderedPageBreak/>
        <w:t>Lectures and Presentations</w:t>
      </w:r>
      <w:bookmarkEnd w:id="46"/>
      <w:bookmarkEnd w:id="47"/>
    </w:p>
    <w:p w:rsidR="00F61574" w:rsidRPr="004B7532" w:rsidRDefault="00F61574" w:rsidP="001617C5">
      <w:pPr>
        <w:rPr>
          <w:sz w:val="22"/>
          <w:szCs w:val="22"/>
        </w:rPr>
      </w:pPr>
    </w:p>
    <w:p w:rsidR="001D7472" w:rsidRPr="00860D61" w:rsidRDefault="00687BC8" w:rsidP="00860D61">
      <w:pPr>
        <w:pStyle w:val="Heading2"/>
      </w:pPr>
      <w:bookmarkStart w:id="48" w:name="_Toc383442875"/>
      <w:r w:rsidRPr="000C6AC4">
        <w:t>Conference Presentations</w:t>
      </w:r>
      <w:bookmarkEnd w:id="48"/>
    </w:p>
    <w:p w:rsidR="001D7472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Abbott, J</w:t>
      </w:r>
      <w:r w:rsidR="00AA34B1">
        <w:rPr>
          <w:rFonts w:ascii="Arial" w:hAnsi="Arial" w:cs="Arial"/>
          <w:sz w:val="22"/>
          <w:szCs w:val="22"/>
        </w:rPr>
        <w:t>.</w:t>
      </w:r>
      <w:r w:rsidRPr="00D46F3A">
        <w:rPr>
          <w:rFonts w:ascii="Arial" w:hAnsi="Arial" w:cs="Arial"/>
          <w:sz w:val="22"/>
          <w:szCs w:val="22"/>
        </w:rPr>
        <w:t xml:space="preserve"> and Molloy J.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Making History and Biodiversity </w:t>
      </w:r>
      <w:r w:rsidR="002B3DE2">
        <w:rPr>
          <w:rFonts w:ascii="Arial" w:hAnsi="Arial" w:cs="Arial"/>
          <w:sz w:val="22"/>
          <w:szCs w:val="22"/>
        </w:rPr>
        <w:t>s</w:t>
      </w:r>
      <w:r w:rsidR="002B3DE2" w:rsidRPr="00D46F3A">
        <w:rPr>
          <w:rFonts w:ascii="Arial" w:hAnsi="Arial" w:cs="Arial"/>
          <w:sz w:val="22"/>
          <w:szCs w:val="22"/>
        </w:rPr>
        <w:t>napshots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Catholic Education Officer Teaching and Learning Conference (Moonee Valley Racecourse, 11 August).</w:t>
      </w:r>
    </w:p>
    <w:p w:rsidR="00EF0A6A" w:rsidRPr="00D46F3A" w:rsidRDefault="00EF0A6A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F0A6A" w:rsidRDefault="00EF0A6A" w:rsidP="00EF0A6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Abbott, J. and Shearer, J. 2011.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Wild and Biodiversity </w:t>
      </w:r>
      <w:r w:rsidR="002B3DE2">
        <w:rPr>
          <w:rFonts w:ascii="Arial" w:hAnsi="Arial" w:cs="Arial"/>
          <w:sz w:val="22"/>
          <w:szCs w:val="22"/>
        </w:rPr>
        <w:t>s</w:t>
      </w:r>
      <w:r w:rsidR="002B3DE2" w:rsidRPr="00D46F3A">
        <w:rPr>
          <w:rFonts w:ascii="Arial" w:hAnsi="Arial" w:cs="Arial"/>
          <w:sz w:val="22"/>
          <w:szCs w:val="22"/>
        </w:rPr>
        <w:t>napshots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Science Teachers’ Association of Victoria </w:t>
      </w:r>
      <w:r w:rsidR="002B3DE2">
        <w:rPr>
          <w:rFonts w:ascii="Arial" w:hAnsi="Arial" w:cs="Arial"/>
          <w:sz w:val="22"/>
          <w:szCs w:val="22"/>
        </w:rPr>
        <w:t>c</w:t>
      </w:r>
      <w:r w:rsidR="002B3DE2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(La Trobe University, Bundoora, 29 November).</w:t>
      </w:r>
      <w:proofErr w:type="gramEnd"/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>Abbott, J. and Shearer, J. 2012</w:t>
      </w:r>
      <w:r w:rsidR="00EF0A6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35D42" w:rsidRPr="00122E7A">
        <w:rPr>
          <w:rFonts w:ascii="Arial" w:hAnsi="Arial" w:cs="FranklinGothic-DemiCond"/>
          <w:sz w:val="23"/>
          <w:szCs w:val="23"/>
        </w:rPr>
        <w:t xml:space="preserve">Biodiversity </w:t>
      </w:r>
      <w:r w:rsidR="002B3DE2">
        <w:rPr>
          <w:rFonts w:ascii="Arial" w:hAnsi="Arial" w:cs="FranklinGothic-DemiCond"/>
          <w:sz w:val="23"/>
          <w:szCs w:val="23"/>
        </w:rPr>
        <w:t>s</w:t>
      </w:r>
      <w:r w:rsidR="00A35D42" w:rsidRPr="00122E7A">
        <w:rPr>
          <w:rFonts w:ascii="Arial" w:hAnsi="Arial" w:cs="FranklinGothic-DemiCond"/>
          <w:sz w:val="23"/>
          <w:szCs w:val="23"/>
        </w:rPr>
        <w:t>napshots.</w:t>
      </w:r>
      <w:proofErr w:type="gramEnd"/>
      <w:r w:rsidRPr="00D46F3A">
        <w:rPr>
          <w:rFonts w:ascii="FranklinGothic-DemiCond" w:hAnsi="FranklinGothic-DemiCond" w:cs="FranklinGothic-DemiCond"/>
          <w:sz w:val="23"/>
          <w:szCs w:val="23"/>
        </w:rPr>
        <w:t xml:space="preserve"> </w:t>
      </w:r>
      <w:r w:rsidRPr="00D46F3A">
        <w:rPr>
          <w:rFonts w:ascii="Arial" w:hAnsi="Arial" w:cs="Arial"/>
          <w:sz w:val="22"/>
          <w:szCs w:val="22"/>
        </w:rPr>
        <w:t>VCE Biology and Environmental Science Teachers’ Conference (La Trobe University, Bundoora, 20 February).</w:t>
      </w: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FranklinGothic-DemiCond" w:hAnsi="FranklinGothic-DemiCond" w:cs="FranklinGothic-DemiCond"/>
          <w:sz w:val="23"/>
          <w:szCs w:val="23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Abbott, J</w:t>
      </w:r>
      <w:r w:rsidR="002B3DE2">
        <w:rPr>
          <w:rFonts w:ascii="Arial" w:hAnsi="Arial" w:cs="Arial"/>
          <w:sz w:val="22"/>
          <w:szCs w:val="22"/>
        </w:rPr>
        <w:t>.</w:t>
      </w:r>
      <w:r w:rsidRPr="00D46F3A">
        <w:rPr>
          <w:rFonts w:ascii="Arial" w:hAnsi="Arial" w:cs="Arial"/>
          <w:sz w:val="22"/>
          <w:szCs w:val="22"/>
        </w:rPr>
        <w:t xml:space="preserve"> and Shearer, J. 2012 </w:t>
      </w:r>
      <w:r w:rsidR="00A35D42" w:rsidRPr="00122E7A">
        <w:rPr>
          <w:rFonts w:ascii="Arial" w:hAnsi="Arial" w:cs="FranklinGothic-DemiCond"/>
          <w:sz w:val="23"/>
          <w:szCs w:val="23"/>
        </w:rPr>
        <w:t xml:space="preserve">Human Evolution </w:t>
      </w:r>
      <w:r w:rsidR="002B3DE2">
        <w:rPr>
          <w:rFonts w:ascii="Arial" w:hAnsi="Arial" w:cs="FranklinGothic-DemiCond"/>
          <w:sz w:val="23"/>
          <w:szCs w:val="23"/>
        </w:rPr>
        <w:t>s</w:t>
      </w:r>
      <w:r w:rsidR="00A35D42" w:rsidRPr="00122E7A">
        <w:rPr>
          <w:rFonts w:ascii="Arial" w:hAnsi="Arial" w:cs="FranklinGothic-DemiCond"/>
          <w:sz w:val="23"/>
          <w:szCs w:val="23"/>
        </w:rPr>
        <w:t xml:space="preserve">tudent </w:t>
      </w:r>
      <w:r w:rsidR="002B3DE2">
        <w:rPr>
          <w:rFonts w:ascii="Arial" w:hAnsi="Arial" w:cs="FranklinGothic-DemiCond"/>
          <w:sz w:val="23"/>
          <w:szCs w:val="23"/>
        </w:rPr>
        <w:t>w</w:t>
      </w:r>
      <w:r w:rsidR="00A35D42" w:rsidRPr="00122E7A">
        <w:rPr>
          <w:rFonts w:ascii="Arial" w:hAnsi="Arial" w:cs="FranklinGothic-DemiCond"/>
          <w:sz w:val="23"/>
          <w:szCs w:val="23"/>
        </w:rPr>
        <w:t>orkshop.</w:t>
      </w:r>
      <w:proofErr w:type="gramEnd"/>
      <w:r w:rsidRPr="00D46F3A">
        <w:rPr>
          <w:rFonts w:ascii="FranklinGothic-DemiCond" w:hAnsi="FranklinGothic-DemiCond" w:cs="FranklinGothic-DemiCond"/>
          <w:sz w:val="23"/>
          <w:szCs w:val="23"/>
        </w:rPr>
        <w:t xml:space="preserve"> </w:t>
      </w:r>
      <w:r w:rsidRPr="00D46F3A">
        <w:rPr>
          <w:rFonts w:ascii="Arial" w:hAnsi="Arial" w:cs="Arial"/>
          <w:sz w:val="22"/>
          <w:szCs w:val="22"/>
        </w:rPr>
        <w:t>VCE Biology and Environmental Science Teachers’ Conference (La Trobe University, Bundoora, 20 February).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343F92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Allen, L</w:t>
      </w:r>
      <w:r w:rsidR="001617C5" w:rsidRPr="00D46F3A">
        <w:rPr>
          <w:rFonts w:ascii="Arial" w:hAnsi="Arial" w:cs="Arial"/>
          <w:sz w:val="22"/>
          <w:szCs w:val="22"/>
        </w:rPr>
        <w:t xml:space="preserve">. 2011. Ancestral </w:t>
      </w:r>
      <w:r w:rsidR="002B3DE2">
        <w:rPr>
          <w:rFonts w:ascii="Arial" w:hAnsi="Arial" w:cs="Arial"/>
          <w:sz w:val="22"/>
          <w:szCs w:val="22"/>
        </w:rPr>
        <w:t>p</w:t>
      </w:r>
      <w:r w:rsidR="002B3DE2" w:rsidRPr="00D46F3A">
        <w:rPr>
          <w:rFonts w:ascii="Arial" w:hAnsi="Arial" w:cs="Arial"/>
          <w:sz w:val="22"/>
          <w:szCs w:val="22"/>
        </w:rPr>
        <w:t xml:space="preserve">ower </w:t>
      </w:r>
      <w:r w:rsidR="001617C5" w:rsidRPr="00D46F3A">
        <w:rPr>
          <w:rFonts w:ascii="Arial" w:hAnsi="Arial" w:cs="Arial"/>
          <w:sz w:val="22"/>
          <w:szCs w:val="22"/>
        </w:rPr>
        <w:t xml:space="preserve">and the </w:t>
      </w:r>
      <w:r w:rsidR="002B3DE2">
        <w:rPr>
          <w:rFonts w:ascii="Arial" w:hAnsi="Arial" w:cs="Arial"/>
          <w:sz w:val="22"/>
          <w:szCs w:val="22"/>
        </w:rPr>
        <w:t>a</w:t>
      </w:r>
      <w:r w:rsidR="002B3DE2" w:rsidRPr="00D46F3A">
        <w:rPr>
          <w:rFonts w:ascii="Arial" w:hAnsi="Arial" w:cs="Arial"/>
          <w:sz w:val="22"/>
          <w:szCs w:val="22"/>
        </w:rPr>
        <w:t>esthetic</w:t>
      </w:r>
      <w:r w:rsidR="001617C5" w:rsidRPr="00D46F3A">
        <w:rPr>
          <w:rFonts w:ascii="Arial" w:hAnsi="Arial" w:cs="Arial"/>
          <w:sz w:val="22"/>
          <w:szCs w:val="22"/>
        </w:rPr>
        <w:t xml:space="preserve">: </w:t>
      </w:r>
      <w:r w:rsidR="002B3DE2">
        <w:rPr>
          <w:rFonts w:ascii="Arial" w:hAnsi="Arial" w:cs="Arial"/>
          <w:sz w:val="22"/>
          <w:szCs w:val="22"/>
        </w:rPr>
        <w:t>b</w:t>
      </w:r>
      <w:r w:rsidR="002B3DE2" w:rsidRPr="00D46F3A">
        <w:rPr>
          <w:rFonts w:ascii="Arial" w:hAnsi="Arial" w:cs="Arial"/>
          <w:sz w:val="22"/>
          <w:szCs w:val="22"/>
        </w:rPr>
        <w:t xml:space="preserve">ark </w:t>
      </w:r>
      <w:r w:rsidR="002B3DE2">
        <w:rPr>
          <w:rFonts w:ascii="Arial" w:hAnsi="Arial" w:cs="Arial"/>
          <w:sz w:val="22"/>
          <w:szCs w:val="22"/>
        </w:rPr>
        <w:t>p</w:t>
      </w:r>
      <w:r w:rsidR="002B3DE2" w:rsidRPr="00D46F3A">
        <w:rPr>
          <w:rFonts w:ascii="Arial" w:hAnsi="Arial" w:cs="Arial"/>
          <w:sz w:val="22"/>
          <w:szCs w:val="22"/>
        </w:rPr>
        <w:t xml:space="preserve">aintings </w:t>
      </w:r>
      <w:r w:rsidR="001617C5" w:rsidRPr="00D46F3A">
        <w:rPr>
          <w:rFonts w:ascii="Arial" w:hAnsi="Arial" w:cs="Arial"/>
          <w:sz w:val="22"/>
          <w:szCs w:val="22"/>
        </w:rPr>
        <w:t xml:space="preserve">and </w:t>
      </w:r>
      <w:r w:rsidR="002B3DE2">
        <w:rPr>
          <w:rFonts w:ascii="Arial" w:hAnsi="Arial" w:cs="Arial"/>
          <w:sz w:val="22"/>
          <w:szCs w:val="22"/>
        </w:rPr>
        <w:t>o</w:t>
      </w:r>
      <w:r w:rsidR="002B3DE2" w:rsidRPr="00D46F3A">
        <w:rPr>
          <w:rFonts w:ascii="Arial" w:hAnsi="Arial" w:cs="Arial"/>
          <w:sz w:val="22"/>
          <w:szCs w:val="22"/>
        </w:rPr>
        <w:t xml:space="preserve">bjects </w:t>
      </w:r>
      <w:r w:rsidR="001617C5" w:rsidRPr="00D46F3A">
        <w:rPr>
          <w:rFonts w:ascii="Arial" w:hAnsi="Arial" w:cs="Arial"/>
          <w:sz w:val="22"/>
          <w:szCs w:val="22"/>
        </w:rPr>
        <w:t>in the Donald Thomson Collection. Old Paintings, Old Stories from the Very Long Time</w:t>
      </w:r>
      <w:r w:rsidR="002B3DE2">
        <w:rPr>
          <w:rFonts w:ascii="Arial" w:hAnsi="Arial" w:cs="Arial"/>
          <w:sz w:val="22"/>
          <w:szCs w:val="22"/>
        </w:rPr>
        <w:t>,</w:t>
      </w:r>
      <w:r w:rsidR="001617C5" w:rsidRPr="00D46F3A">
        <w:rPr>
          <w:rFonts w:ascii="Arial" w:hAnsi="Arial" w:cs="Arial"/>
          <w:sz w:val="22"/>
          <w:szCs w:val="22"/>
        </w:rPr>
        <w:t xml:space="preserve"> symposium </w:t>
      </w:r>
      <w:r w:rsidR="002B3DE2">
        <w:rPr>
          <w:rFonts w:ascii="Arial" w:hAnsi="Arial" w:cs="Arial"/>
          <w:sz w:val="22"/>
          <w:szCs w:val="22"/>
        </w:rPr>
        <w:t xml:space="preserve">held </w:t>
      </w:r>
      <w:r w:rsidR="001617C5" w:rsidRPr="00D46F3A">
        <w:rPr>
          <w:rFonts w:ascii="Arial" w:hAnsi="Arial" w:cs="Arial"/>
          <w:sz w:val="22"/>
          <w:szCs w:val="22"/>
        </w:rPr>
        <w:t xml:space="preserve">in association with the </w:t>
      </w:r>
      <w:r w:rsidR="001617C5" w:rsidRPr="00D46F3A">
        <w:rPr>
          <w:rFonts w:ascii="Arial" w:hAnsi="Arial" w:cs="Arial"/>
          <w:i/>
          <w:sz w:val="22"/>
          <w:szCs w:val="22"/>
        </w:rPr>
        <w:t>Ancestral Power and the Aesthetic</w:t>
      </w:r>
      <w:r w:rsidR="001617C5" w:rsidRPr="00D46F3A">
        <w:rPr>
          <w:rFonts w:ascii="Arial" w:hAnsi="Arial" w:cs="Arial"/>
          <w:sz w:val="22"/>
          <w:szCs w:val="22"/>
        </w:rPr>
        <w:t xml:space="preserve"> exhibition (Discovery Centre, Melbourne Museum, 28</w:t>
      </w:r>
      <w:r w:rsidR="00662CC4">
        <w:rPr>
          <w:rFonts w:ascii="Arial" w:hAnsi="Arial" w:cs="Arial"/>
          <w:sz w:val="22"/>
          <w:szCs w:val="22"/>
        </w:rPr>
        <w:t>–</w:t>
      </w:r>
      <w:r w:rsidR="001617C5" w:rsidRPr="00D46F3A">
        <w:rPr>
          <w:rFonts w:ascii="Arial" w:hAnsi="Arial" w:cs="Arial"/>
          <w:sz w:val="22"/>
          <w:szCs w:val="22"/>
        </w:rPr>
        <w:t>29 November).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Allen, L. 2011. </w:t>
      </w:r>
      <w:proofErr w:type="gramStart"/>
      <w:r w:rsidRPr="00D46F3A">
        <w:rPr>
          <w:rFonts w:ascii="Arial" w:hAnsi="Arial" w:cs="Arial"/>
          <w:sz w:val="22"/>
          <w:szCs w:val="22"/>
        </w:rPr>
        <w:t>Shifting traditional museum boundaries.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Heritage without Borders: Making Critical Connections</w:t>
      </w:r>
      <w:r w:rsidR="002B3DE2">
        <w:rPr>
          <w:rFonts w:ascii="Arial" w:hAnsi="Arial" w:cs="Arial"/>
          <w:sz w:val="22"/>
          <w:szCs w:val="22"/>
        </w:rPr>
        <w:t>,</w:t>
      </w:r>
      <w:r w:rsidRPr="00D46F3A">
        <w:rPr>
          <w:rFonts w:ascii="Arial" w:hAnsi="Arial" w:cs="Arial"/>
          <w:sz w:val="22"/>
          <w:szCs w:val="22"/>
        </w:rPr>
        <w:t xml:space="preserve"> symposium organised by the Donald Horne Institute for Cultural Studies, University of Canberra (National Museum of Australia, Canberra, 9 December).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343F92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Allen, L</w:t>
      </w:r>
      <w:r w:rsidR="001617C5" w:rsidRPr="00D46F3A">
        <w:rPr>
          <w:rFonts w:ascii="Arial" w:hAnsi="Arial" w:cs="Arial"/>
          <w:sz w:val="22"/>
          <w:szCs w:val="22"/>
        </w:rPr>
        <w:t>. 2012. Canoe collections: national survey of museum collections and collection management issues (panel discussion). Nawi: Exploring Australia’s Indigenous Watercraft conference (Australian Nat</w:t>
      </w:r>
      <w:r w:rsidR="00662CC4">
        <w:rPr>
          <w:rFonts w:ascii="Arial" w:hAnsi="Arial" w:cs="Arial"/>
          <w:sz w:val="22"/>
          <w:szCs w:val="22"/>
        </w:rPr>
        <w:t xml:space="preserve">ional Maritime Museum, Sydney, </w:t>
      </w:r>
      <w:r w:rsidR="001617C5" w:rsidRPr="00D46F3A">
        <w:rPr>
          <w:rFonts w:ascii="Arial" w:hAnsi="Arial" w:cs="Arial"/>
          <w:sz w:val="22"/>
          <w:szCs w:val="22"/>
        </w:rPr>
        <w:t xml:space="preserve">30 May </w:t>
      </w:r>
      <w:r w:rsidR="00662CC4">
        <w:rPr>
          <w:rFonts w:ascii="Arial" w:hAnsi="Arial" w:cs="Arial"/>
          <w:sz w:val="22"/>
          <w:szCs w:val="22"/>
        </w:rPr>
        <w:t>–</w:t>
      </w:r>
      <w:r w:rsidR="001617C5" w:rsidRPr="00D46F3A">
        <w:rPr>
          <w:rFonts w:ascii="Arial" w:hAnsi="Arial" w:cs="Arial"/>
          <w:sz w:val="22"/>
          <w:szCs w:val="22"/>
        </w:rPr>
        <w:t xml:space="preserve"> 1 June).</w:t>
      </w:r>
    </w:p>
    <w:p w:rsidR="001D7472" w:rsidRPr="00D46F3A" w:rsidRDefault="001D7472" w:rsidP="001617C5">
      <w:pPr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Avano, D. and Quint, B.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Problem </w:t>
      </w:r>
      <w:r w:rsidR="002B3DE2">
        <w:rPr>
          <w:rFonts w:ascii="Arial" w:hAnsi="Arial" w:cs="Arial"/>
          <w:sz w:val="22"/>
          <w:szCs w:val="22"/>
        </w:rPr>
        <w:t>s</w:t>
      </w:r>
      <w:r w:rsidR="002B3DE2" w:rsidRPr="00D46F3A">
        <w:rPr>
          <w:rFonts w:ascii="Arial" w:hAnsi="Arial" w:cs="Arial"/>
          <w:sz w:val="22"/>
          <w:szCs w:val="22"/>
        </w:rPr>
        <w:t>olving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Mathematics Association of Victoria </w:t>
      </w:r>
      <w:r w:rsidR="002B3DE2">
        <w:rPr>
          <w:rFonts w:ascii="Arial" w:hAnsi="Arial" w:cs="Arial"/>
          <w:sz w:val="22"/>
          <w:szCs w:val="22"/>
        </w:rPr>
        <w:t>c</w:t>
      </w:r>
      <w:r w:rsidR="002B3DE2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(La Trobe University, Bundoora, 2 December)</w:t>
      </w:r>
      <w:r w:rsidR="002B3DE2"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Batty, P.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Governing the Aboriginal self.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Australian Anthropological Society </w:t>
      </w:r>
      <w:r w:rsidR="002B3DE2">
        <w:rPr>
          <w:rFonts w:ascii="Arial" w:hAnsi="Arial" w:cs="Arial"/>
          <w:sz w:val="22"/>
          <w:szCs w:val="22"/>
        </w:rPr>
        <w:t>a</w:t>
      </w:r>
      <w:r w:rsidR="002B3DE2" w:rsidRPr="00D46F3A">
        <w:rPr>
          <w:rFonts w:ascii="Arial" w:hAnsi="Arial" w:cs="Arial"/>
          <w:sz w:val="22"/>
          <w:szCs w:val="22"/>
        </w:rPr>
        <w:t xml:space="preserve">nnual </w:t>
      </w:r>
      <w:r w:rsidR="002B3DE2">
        <w:rPr>
          <w:rFonts w:ascii="Arial" w:hAnsi="Arial" w:cs="Arial"/>
          <w:sz w:val="22"/>
          <w:szCs w:val="22"/>
        </w:rPr>
        <w:t>c</w:t>
      </w:r>
      <w:r w:rsidR="002B3DE2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(University of Western Australia, Perth, 5</w:t>
      </w:r>
      <w:r w:rsidR="00662CC4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8 July)</w:t>
      </w:r>
      <w:r w:rsidR="002B3DE2"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Batty, P.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Anxious objects. Tjukurrtjanu: Origins of Western Desert Art symposium (Clemenger BBDO Auditorium, NGV International, Melbourne, 12 November).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Batty, P.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Policing the frontier: reconciling black and white law in an Aboriginal community.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Conflict and Conciliation across Empires: Objects and Performances in Historical Perspective symposium (Elisabeth Murdoch Theatre, University of Melbourne, Parkville, 17</w:t>
      </w:r>
      <w:r w:rsidR="00662CC4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18 November).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343F92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Bray, D</w:t>
      </w:r>
      <w:r w:rsidR="001617C5" w:rsidRPr="00D46F3A">
        <w:rPr>
          <w:rFonts w:ascii="Arial" w:hAnsi="Arial" w:cs="Arial"/>
          <w:sz w:val="22"/>
          <w:szCs w:val="22"/>
        </w:rPr>
        <w:t xml:space="preserve">. 2011. Online projects: </w:t>
      </w:r>
      <w:r w:rsidR="00001093">
        <w:rPr>
          <w:rFonts w:ascii="Arial" w:hAnsi="Arial" w:cs="Arial"/>
          <w:sz w:val="22"/>
          <w:szCs w:val="22"/>
        </w:rPr>
        <w:t>f</w:t>
      </w:r>
      <w:r w:rsidR="00001093" w:rsidRPr="00D46F3A">
        <w:rPr>
          <w:rFonts w:ascii="Arial" w:hAnsi="Arial" w:cs="Arial"/>
          <w:sz w:val="22"/>
          <w:szCs w:val="22"/>
        </w:rPr>
        <w:t xml:space="preserve">ishes </w:t>
      </w:r>
      <w:r w:rsidR="001617C5" w:rsidRPr="00D46F3A">
        <w:rPr>
          <w:rFonts w:ascii="Arial" w:hAnsi="Arial" w:cs="Arial"/>
          <w:sz w:val="22"/>
          <w:szCs w:val="22"/>
        </w:rPr>
        <w:t xml:space="preserve">of Australia and the Australian Faunal Directory. OZFISHNET Ichthyological Workshop in conjunction with the </w:t>
      </w:r>
      <w:r w:rsidR="00001093">
        <w:rPr>
          <w:rFonts w:ascii="Arial" w:hAnsi="Arial" w:cs="Arial"/>
          <w:sz w:val="22"/>
          <w:szCs w:val="22"/>
        </w:rPr>
        <w:t>a</w:t>
      </w:r>
      <w:r w:rsidR="00001093" w:rsidRPr="00D46F3A">
        <w:rPr>
          <w:rFonts w:ascii="Arial" w:hAnsi="Arial" w:cs="Arial"/>
          <w:sz w:val="22"/>
          <w:szCs w:val="22"/>
        </w:rPr>
        <w:t xml:space="preserve">nnual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="001617C5" w:rsidRPr="00D46F3A">
        <w:rPr>
          <w:rFonts w:ascii="Arial" w:hAnsi="Arial" w:cs="Arial"/>
          <w:sz w:val="22"/>
          <w:szCs w:val="22"/>
        </w:rPr>
        <w:t>of the Australian Society for Fish Biology (Rydges Southbank Convention Centre, Townsville, 22 July).</w:t>
      </w: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343F92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 xml:space="preserve">Browne, J., </w:t>
      </w:r>
      <w:r w:rsidR="001617C5" w:rsidRPr="00D46F3A">
        <w:rPr>
          <w:rFonts w:ascii="Arial" w:hAnsi="Arial" w:cs="Arial"/>
          <w:sz w:val="22"/>
          <w:szCs w:val="22"/>
        </w:rPr>
        <w:t>Cribb, T</w:t>
      </w:r>
      <w:r>
        <w:rPr>
          <w:rFonts w:ascii="Arial" w:hAnsi="Arial" w:cs="Arial"/>
          <w:sz w:val="22"/>
          <w:szCs w:val="22"/>
        </w:rPr>
        <w:t>.</w:t>
      </w:r>
      <w:r w:rsidR="001617C5" w:rsidRPr="00D46F3A">
        <w:rPr>
          <w:rFonts w:ascii="Arial" w:hAnsi="Arial" w:cs="Arial"/>
          <w:sz w:val="22"/>
          <w:szCs w:val="22"/>
        </w:rPr>
        <w:t xml:space="preserve"> and Pitt, K. 2011.</w:t>
      </w:r>
      <w:proofErr w:type="gramEnd"/>
      <w:r w:rsidR="001617C5"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D46F3A">
        <w:rPr>
          <w:rFonts w:ascii="Arial" w:hAnsi="Arial" w:cs="Arial"/>
          <w:sz w:val="22"/>
          <w:szCs w:val="22"/>
        </w:rPr>
        <w:t>First use of DNA sequencing to link a jellyfish to fish in a digenean life-cycle.</w:t>
      </w:r>
      <w:proofErr w:type="gramEnd"/>
      <w:r w:rsidR="001617C5"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D46F3A">
        <w:rPr>
          <w:rFonts w:ascii="Arial" w:hAnsi="Arial" w:cs="Arial"/>
          <w:sz w:val="22"/>
          <w:szCs w:val="22"/>
        </w:rPr>
        <w:t xml:space="preserve">Australian Marine Sciences Association </w:t>
      </w:r>
      <w:r w:rsidR="00001093">
        <w:rPr>
          <w:rFonts w:ascii="Arial" w:hAnsi="Arial" w:cs="Arial"/>
          <w:sz w:val="22"/>
          <w:szCs w:val="22"/>
        </w:rPr>
        <w:t>a</w:t>
      </w:r>
      <w:r w:rsidR="00001093" w:rsidRPr="00D46F3A">
        <w:rPr>
          <w:rFonts w:ascii="Arial" w:hAnsi="Arial" w:cs="Arial"/>
          <w:sz w:val="22"/>
          <w:szCs w:val="22"/>
        </w:rPr>
        <w:t xml:space="preserve">nnual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="001617C5" w:rsidRPr="00D46F3A">
        <w:rPr>
          <w:rFonts w:ascii="Arial" w:hAnsi="Arial" w:cs="Arial"/>
          <w:sz w:val="22"/>
          <w:szCs w:val="22"/>
        </w:rPr>
        <w:t>(Esplanade Hotel, Fremantle, 3</w:t>
      </w:r>
      <w:r w:rsidR="00662CC4">
        <w:rPr>
          <w:rFonts w:ascii="Arial" w:hAnsi="Arial" w:cs="Arial"/>
          <w:sz w:val="22"/>
          <w:szCs w:val="22"/>
        </w:rPr>
        <w:t>–</w:t>
      </w:r>
      <w:r w:rsidR="001617C5" w:rsidRPr="00D46F3A">
        <w:rPr>
          <w:rFonts w:ascii="Arial" w:hAnsi="Arial" w:cs="Arial"/>
          <w:sz w:val="22"/>
          <w:szCs w:val="22"/>
        </w:rPr>
        <w:t>7 July).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Burns, R. and Anderson, K. 2012. Archives and </w:t>
      </w:r>
      <w:r w:rsidR="00001093">
        <w:rPr>
          <w:rFonts w:ascii="Arial" w:hAnsi="Arial" w:cs="Arial"/>
          <w:sz w:val="22"/>
          <w:szCs w:val="22"/>
        </w:rPr>
        <w:t>a</w:t>
      </w:r>
      <w:r w:rsidR="00001093" w:rsidRPr="00D46F3A">
        <w:rPr>
          <w:rFonts w:ascii="Arial" w:hAnsi="Arial" w:cs="Arial"/>
          <w:sz w:val="22"/>
          <w:szCs w:val="22"/>
        </w:rPr>
        <w:t>rtefacts</w:t>
      </w:r>
      <w:r w:rsidRPr="00D46F3A">
        <w:rPr>
          <w:rFonts w:ascii="Arial" w:hAnsi="Arial" w:cs="Arial"/>
          <w:sz w:val="22"/>
          <w:szCs w:val="22"/>
        </w:rPr>
        <w:t xml:space="preserve">: </w:t>
      </w:r>
      <w:r w:rsidR="00001093">
        <w:rPr>
          <w:rFonts w:ascii="Arial" w:hAnsi="Arial" w:cs="Arial"/>
          <w:sz w:val="22"/>
          <w:szCs w:val="22"/>
        </w:rPr>
        <w:t>r</w:t>
      </w:r>
      <w:r w:rsidR="00001093" w:rsidRPr="00D46F3A">
        <w:rPr>
          <w:rFonts w:ascii="Arial" w:hAnsi="Arial" w:cs="Arial"/>
          <w:sz w:val="22"/>
          <w:szCs w:val="22"/>
        </w:rPr>
        <w:t xml:space="preserve">ecords </w:t>
      </w:r>
      <w:r w:rsidR="00001093">
        <w:rPr>
          <w:rFonts w:ascii="Arial" w:hAnsi="Arial" w:cs="Arial"/>
          <w:sz w:val="22"/>
          <w:szCs w:val="22"/>
        </w:rPr>
        <w:t>m</w:t>
      </w:r>
      <w:r w:rsidR="00001093" w:rsidRPr="00D46F3A">
        <w:rPr>
          <w:rFonts w:ascii="Arial" w:hAnsi="Arial" w:cs="Arial"/>
          <w:sz w:val="22"/>
          <w:szCs w:val="22"/>
        </w:rPr>
        <w:t xml:space="preserve">anagement </w:t>
      </w:r>
      <w:r w:rsidRPr="00D46F3A">
        <w:rPr>
          <w:rFonts w:ascii="Arial" w:hAnsi="Arial" w:cs="Arial"/>
          <w:sz w:val="22"/>
          <w:szCs w:val="22"/>
        </w:rPr>
        <w:t xml:space="preserve">and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ultural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>ollections</w:t>
      </w:r>
      <w:r w:rsidRPr="00D46F3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Australasian Registrars Committee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(National Gallery of Victoria, Melbourne, 8</w:t>
      </w:r>
      <w:r w:rsidR="00662CC4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10 February).</w:t>
      </w:r>
      <w:proofErr w:type="gramEnd"/>
    </w:p>
    <w:p w:rsidR="00D46F3A" w:rsidRPr="00D46F3A" w:rsidRDefault="00D46F3A" w:rsidP="001617C5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Caleo, B.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‘But is it </w:t>
      </w:r>
      <w:r w:rsidR="00001093">
        <w:rPr>
          <w:rFonts w:ascii="Arial" w:hAnsi="Arial" w:cs="Arial"/>
          <w:sz w:val="22"/>
          <w:szCs w:val="22"/>
        </w:rPr>
        <w:t>r</w:t>
      </w:r>
      <w:r w:rsidR="00001093" w:rsidRPr="00D46F3A">
        <w:rPr>
          <w:rFonts w:ascii="Arial" w:hAnsi="Arial" w:cs="Arial"/>
          <w:sz w:val="22"/>
          <w:szCs w:val="22"/>
        </w:rPr>
        <w:t>eal</w:t>
      </w:r>
      <w:r w:rsidRPr="00D46F3A">
        <w:rPr>
          <w:rFonts w:ascii="Arial" w:hAnsi="Arial" w:cs="Arial"/>
          <w:sz w:val="22"/>
          <w:szCs w:val="22"/>
        </w:rPr>
        <w:t xml:space="preserve">?’ a </w:t>
      </w:r>
      <w:r w:rsidR="00A35D42" w:rsidRPr="00122E7A">
        <w:rPr>
          <w:rFonts w:ascii="Arial" w:hAnsi="Arial" w:cs="Arial"/>
          <w:i/>
          <w:sz w:val="22"/>
          <w:szCs w:val="22"/>
        </w:rPr>
        <w:t>pecha kutcha</w:t>
      </w:r>
      <w:r w:rsidRPr="00D46F3A">
        <w:rPr>
          <w:rFonts w:ascii="Arial" w:hAnsi="Arial" w:cs="Arial"/>
          <w:sz w:val="22"/>
          <w:szCs w:val="22"/>
        </w:rPr>
        <w:t xml:space="preserve"> presentation examining the role of fiction in museum presentations and performance at Melbourne Museum. </w:t>
      </w:r>
      <w:proofErr w:type="gramStart"/>
      <w:r w:rsidR="00001093" w:rsidRPr="00D46F3A">
        <w:rPr>
          <w:rFonts w:ascii="Arial" w:hAnsi="Arial" w:cs="Arial"/>
          <w:sz w:val="22"/>
          <w:szCs w:val="22"/>
        </w:rPr>
        <w:t>At the Frontier</w:t>
      </w:r>
      <w:r w:rsidR="00001093">
        <w:rPr>
          <w:rFonts w:ascii="Arial" w:hAnsi="Arial" w:cs="Arial"/>
          <w:sz w:val="22"/>
          <w:szCs w:val="22"/>
        </w:rPr>
        <w:t>,</w:t>
      </w:r>
      <w:r w:rsidR="00001093" w:rsidRPr="00D46F3A">
        <w:rPr>
          <w:rFonts w:ascii="Arial" w:hAnsi="Arial" w:cs="Arial"/>
          <w:sz w:val="22"/>
          <w:szCs w:val="22"/>
        </w:rPr>
        <w:t xml:space="preserve"> </w:t>
      </w:r>
      <w:r w:rsidRPr="00D46F3A">
        <w:rPr>
          <w:rFonts w:ascii="Arial" w:hAnsi="Arial" w:cs="Arial"/>
          <w:sz w:val="22"/>
          <w:szCs w:val="22"/>
        </w:rPr>
        <w:t xml:space="preserve">Museums Australia/Interpretation Australia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>onference</w:t>
      </w:r>
      <w:r w:rsidRPr="00D46F3A">
        <w:rPr>
          <w:rFonts w:ascii="Arial" w:hAnsi="Arial" w:cs="Arial"/>
          <w:sz w:val="22"/>
          <w:szCs w:val="22"/>
        </w:rPr>
        <w:t xml:space="preserve"> (State Theatre Centre of Western Australia, Perth).</w:t>
      </w:r>
      <w:proofErr w:type="gramEnd"/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Chmiel, K. 2012. Two weeks in social media at Museum Victoria. Museums Australia Victoria </w:t>
      </w:r>
      <w:r w:rsidR="00001093">
        <w:rPr>
          <w:rFonts w:ascii="Arial" w:hAnsi="Arial" w:cs="Arial"/>
          <w:sz w:val="22"/>
          <w:szCs w:val="22"/>
        </w:rPr>
        <w:t>s</w:t>
      </w:r>
      <w:r w:rsidR="00001093" w:rsidRPr="00D46F3A">
        <w:rPr>
          <w:rFonts w:ascii="Arial" w:hAnsi="Arial" w:cs="Arial"/>
          <w:sz w:val="22"/>
          <w:szCs w:val="22"/>
        </w:rPr>
        <w:t xml:space="preserve">tate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(University of Ballarat</w:t>
      </w:r>
      <w:r w:rsidR="00662CC4">
        <w:rPr>
          <w:rFonts w:ascii="Arial" w:hAnsi="Arial" w:cs="Arial"/>
          <w:sz w:val="22"/>
          <w:szCs w:val="22"/>
        </w:rPr>
        <w:t xml:space="preserve">, </w:t>
      </w:r>
      <w:r w:rsidRPr="00D46F3A">
        <w:rPr>
          <w:rFonts w:ascii="Arial" w:hAnsi="Arial" w:cs="Arial"/>
          <w:sz w:val="22"/>
          <w:szCs w:val="22"/>
        </w:rPr>
        <w:t>29</w:t>
      </w:r>
      <w:r w:rsidR="00662CC4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30 March).</w:t>
      </w: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Chmiel, K. 2012. </w:t>
      </w:r>
      <w:proofErr w:type="gramStart"/>
      <w:r w:rsidRPr="00D46F3A">
        <w:rPr>
          <w:rFonts w:ascii="Arial" w:hAnsi="Arial" w:cs="Arial"/>
          <w:sz w:val="22"/>
          <w:szCs w:val="22"/>
        </w:rPr>
        <w:t>Too much stuff.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Museums and the </w:t>
      </w:r>
      <w:r w:rsidR="00001093">
        <w:rPr>
          <w:rFonts w:ascii="Arial" w:hAnsi="Arial" w:cs="Arial"/>
          <w:sz w:val="22"/>
          <w:szCs w:val="22"/>
        </w:rPr>
        <w:t>w</w:t>
      </w:r>
      <w:r w:rsidR="00001093" w:rsidRPr="00D46F3A">
        <w:rPr>
          <w:rFonts w:ascii="Arial" w:hAnsi="Arial" w:cs="Arial"/>
          <w:sz w:val="22"/>
          <w:szCs w:val="22"/>
        </w:rPr>
        <w:t xml:space="preserve">eb </w:t>
      </w:r>
      <w:r w:rsidRPr="00D46F3A">
        <w:rPr>
          <w:rFonts w:ascii="Arial" w:hAnsi="Arial" w:cs="Arial"/>
          <w:sz w:val="22"/>
          <w:szCs w:val="22"/>
        </w:rPr>
        <w:t>(Sheraton Marina, San Diego, USA, 12</w:t>
      </w:r>
      <w:r w:rsidR="00662CC4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14 April).</w:t>
      </w:r>
      <w:proofErr w:type="gramEnd"/>
    </w:p>
    <w:p w:rsidR="00D46F3A" w:rsidRDefault="00D46F3A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Dale-Hallett, L. 2011.</w:t>
      </w:r>
      <w:proofErr w:type="gramEnd"/>
      <w:r>
        <w:rPr>
          <w:rFonts w:ascii="Arial" w:hAnsi="Arial" w:cs="Arial"/>
          <w:sz w:val="22"/>
          <w:szCs w:val="22"/>
        </w:rPr>
        <w:t xml:space="preserve"> Making meaning from ashes: reflections on the role of museums following natural d</w:t>
      </w:r>
      <w:r w:rsidRPr="00F22430">
        <w:rPr>
          <w:rFonts w:ascii="Arial" w:hAnsi="Arial" w:cs="Arial"/>
          <w:sz w:val="22"/>
          <w:szCs w:val="22"/>
        </w:rPr>
        <w:t>isasters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Keynote address.</w:t>
      </w:r>
      <w:proofErr w:type="gramEnd"/>
      <w:r>
        <w:rPr>
          <w:rFonts w:ascii="Arial" w:hAnsi="Arial" w:cs="Arial"/>
          <w:sz w:val="22"/>
          <w:szCs w:val="22"/>
        </w:rPr>
        <w:t xml:space="preserve"> Museum and Gallery Services Queens</w:t>
      </w:r>
      <w:r w:rsidR="00662CC4">
        <w:rPr>
          <w:rFonts w:ascii="Arial" w:hAnsi="Arial" w:cs="Arial"/>
          <w:sz w:val="22"/>
          <w:szCs w:val="22"/>
        </w:rPr>
        <w:t xml:space="preserve">land </w:t>
      </w:r>
      <w:r w:rsidR="00001093">
        <w:rPr>
          <w:rFonts w:ascii="Arial" w:hAnsi="Arial" w:cs="Arial"/>
          <w:sz w:val="22"/>
          <w:szCs w:val="22"/>
        </w:rPr>
        <w:t xml:space="preserve">state conference </w:t>
      </w:r>
      <w:r w:rsidR="00662CC4">
        <w:rPr>
          <w:rFonts w:ascii="Arial" w:hAnsi="Arial" w:cs="Arial"/>
          <w:sz w:val="22"/>
          <w:szCs w:val="22"/>
        </w:rPr>
        <w:t xml:space="preserve">(Mackay, </w:t>
      </w:r>
      <w:r>
        <w:rPr>
          <w:rFonts w:ascii="Arial" w:hAnsi="Arial" w:cs="Arial"/>
          <w:sz w:val="22"/>
          <w:szCs w:val="22"/>
        </w:rPr>
        <w:t>11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13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F22430" w:rsidRDefault="001617C5" w:rsidP="001617C5">
      <w:pPr>
        <w:rPr>
          <w:rFonts w:ascii="Arial" w:hAnsi="Arial" w:cs="Arial"/>
          <w:bCs/>
          <w:sz w:val="22"/>
          <w:szCs w:val="22"/>
        </w:rPr>
      </w:pPr>
      <w:proofErr w:type="gramStart"/>
      <w:r w:rsidRPr="00F22430">
        <w:rPr>
          <w:rFonts w:ascii="Arial" w:hAnsi="Arial" w:cs="Arial"/>
          <w:bCs/>
          <w:sz w:val="22"/>
          <w:szCs w:val="22"/>
        </w:rPr>
        <w:t>Dale-Hallett, L.</w:t>
      </w:r>
      <w:r>
        <w:rPr>
          <w:rFonts w:ascii="Arial" w:hAnsi="Arial" w:cs="Arial"/>
          <w:bCs/>
          <w:sz w:val="22"/>
          <w:szCs w:val="22"/>
        </w:rPr>
        <w:t xml:space="preserve"> 2011.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The healing power of stories: documenting the Black Saturday bushfires.</w:t>
      </w:r>
      <w:r w:rsidRPr="00F22430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F22430">
        <w:rPr>
          <w:rFonts w:ascii="Arial" w:hAnsi="Arial" w:cs="Arial"/>
          <w:bCs/>
          <w:sz w:val="22"/>
          <w:szCs w:val="22"/>
        </w:rPr>
        <w:t xml:space="preserve">Oral History Association of Australia </w:t>
      </w:r>
      <w:r w:rsidR="00001093">
        <w:rPr>
          <w:rFonts w:ascii="Arial" w:hAnsi="Arial" w:cs="Arial"/>
          <w:bCs/>
          <w:sz w:val="22"/>
          <w:szCs w:val="22"/>
        </w:rPr>
        <w:t>n</w:t>
      </w:r>
      <w:r w:rsidR="00001093" w:rsidRPr="00F22430">
        <w:rPr>
          <w:rFonts w:ascii="Arial" w:hAnsi="Arial" w:cs="Arial"/>
          <w:bCs/>
          <w:sz w:val="22"/>
          <w:szCs w:val="22"/>
        </w:rPr>
        <w:t xml:space="preserve">ational </w:t>
      </w:r>
      <w:r w:rsidR="00001093">
        <w:rPr>
          <w:rFonts w:ascii="Arial" w:hAnsi="Arial" w:cs="Arial"/>
          <w:bCs/>
          <w:sz w:val="22"/>
          <w:szCs w:val="22"/>
        </w:rPr>
        <w:t>c</w:t>
      </w:r>
      <w:r w:rsidR="00001093" w:rsidRPr="00F22430">
        <w:rPr>
          <w:rFonts w:ascii="Arial" w:hAnsi="Arial" w:cs="Arial"/>
          <w:bCs/>
          <w:sz w:val="22"/>
          <w:szCs w:val="22"/>
        </w:rPr>
        <w:t>onference</w:t>
      </w:r>
      <w:r w:rsidR="000010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(State Library of Victoria, Melbourne, 6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>9 October).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35137E">
        <w:rPr>
          <w:rFonts w:ascii="Arial" w:hAnsi="Arial" w:cs="Arial"/>
          <w:sz w:val="22"/>
          <w:szCs w:val="22"/>
        </w:rPr>
        <w:t>Darian-Smith</w:t>
      </w:r>
      <w:r>
        <w:rPr>
          <w:rFonts w:ascii="Arial" w:hAnsi="Arial" w:cs="Arial"/>
          <w:sz w:val="22"/>
          <w:szCs w:val="22"/>
        </w:rPr>
        <w:t>, K. 2011.</w:t>
      </w:r>
      <w:proofErr w:type="gramEnd"/>
      <w:r>
        <w:rPr>
          <w:rFonts w:ascii="Arial" w:hAnsi="Arial" w:cs="Arial"/>
          <w:sz w:val="22"/>
          <w:szCs w:val="22"/>
        </w:rPr>
        <w:t xml:space="preserve"> Breastplates: re-enacting possession. Conflict and Conciliation </w:t>
      </w:r>
      <w:proofErr w:type="gramStart"/>
      <w:r w:rsidR="00001093">
        <w:rPr>
          <w:rFonts w:ascii="Arial" w:hAnsi="Arial" w:cs="Arial"/>
          <w:sz w:val="22"/>
          <w:szCs w:val="22"/>
        </w:rPr>
        <w:t>A</w:t>
      </w:r>
      <w:r w:rsidRPr="00C87144">
        <w:rPr>
          <w:rFonts w:ascii="Arial" w:hAnsi="Arial" w:cs="Arial"/>
          <w:sz w:val="22"/>
          <w:szCs w:val="22"/>
        </w:rPr>
        <w:t>cross</w:t>
      </w:r>
      <w:proofErr w:type="gramEnd"/>
      <w:r w:rsidRPr="00C87144">
        <w:rPr>
          <w:rFonts w:ascii="Arial" w:hAnsi="Arial" w:cs="Arial"/>
          <w:sz w:val="22"/>
          <w:szCs w:val="22"/>
        </w:rPr>
        <w:t xml:space="preserve"> Empires: Objects and Performances in Historical Perspective</w:t>
      </w:r>
      <w:r>
        <w:rPr>
          <w:rFonts w:ascii="Arial" w:hAnsi="Arial" w:cs="Arial"/>
          <w:sz w:val="22"/>
          <w:szCs w:val="22"/>
        </w:rPr>
        <w:t xml:space="preserve"> symposium (</w:t>
      </w:r>
      <w:r w:rsidRPr="0035137E">
        <w:rPr>
          <w:rFonts w:ascii="Arial" w:hAnsi="Arial" w:cs="Arial"/>
          <w:sz w:val="22"/>
          <w:szCs w:val="22"/>
        </w:rPr>
        <w:t>Elisabeth Murdoch Theatre, University of Melbourne</w:t>
      </w:r>
      <w:r>
        <w:rPr>
          <w:rFonts w:ascii="Arial" w:hAnsi="Arial" w:cs="Arial"/>
          <w:sz w:val="22"/>
          <w:szCs w:val="22"/>
        </w:rPr>
        <w:t>, Parkville, 17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18 November). 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Davey.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E3909">
        <w:rPr>
          <w:rFonts w:ascii="Arial" w:hAnsi="Arial" w:cs="Arial"/>
          <w:sz w:val="22"/>
          <w:szCs w:val="22"/>
        </w:rPr>
        <w:t>G</w:t>
      </w:r>
      <w:r w:rsidR="00024070">
        <w:rPr>
          <w:rFonts w:ascii="Arial" w:hAnsi="Arial" w:cs="Arial"/>
          <w:sz w:val="22"/>
          <w:szCs w:val="22"/>
        </w:rPr>
        <w:t>.</w:t>
      </w:r>
      <w:r w:rsidR="00DC2A8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 2011.</w:t>
      </w:r>
      <w:proofErr w:type="gramEnd"/>
      <w:r>
        <w:rPr>
          <w:rFonts w:ascii="Arial" w:hAnsi="Arial" w:cs="Arial"/>
          <w:sz w:val="22"/>
          <w:szCs w:val="22"/>
        </w:rPr>
        <w:t xml:space="preserve"> Girl talk: o</w:t>
      </w:r>
      <w:r w:rsidRPr="00CE3909">
        <w:rPr>
          <w:rFonts w:ascii="Arial" w:hAnsi="Arial" w:cs="Arial"/>
          <w:sz w:val="22"/>
          <w:szCs w:val="22"/>
        </w:rPr>
        <w:t>ne hundred years of Australian girls’ childhood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17</w:t>
      </w:r>
      <w:r w:rsidR="00001093">
        <w:rPr>
          <w:rFonts w:ascii="Arial" w:hAnsi="Arial" w:cs="Arial"/>
          <w:sz w:val="22"/>
          <w:szCs w:val="22"/>
        </w:rPr>
        <w:t>th</w:t>
      </w:r>
      <w:r w:rsidRPr="000C7E4A">
        <w:rPr>
          <w:rFonts w:ascii="Arial" w:hAnsi="Arial" w:cs="Arial"/>
          <w:sz w:val="22"/>
          <w:szCs w:val="22"/>
        </w:rPr>
        <w:t xml:space="preserve"> National Conference of the Oral History Association of Australia</w:t>
      </w:r>
      <w:r>
        <w:rPr>
          <w:rFonts w:ascii="Arial" w:hAnsi="Arial" w:cs="Arial"/>
          <w:sz w:val="22"/>
          <w:szCs w:val="22"/>
        </w:rPr>
        <w:t xml:space="preserve"> (</w:t>
      </w:r>
      <w:r w:rsidRPr="00CE3909">
        <w:rPr>
          <w:rFonts w:ascii="Arial" w:hAnsi="Arial" w:cs="Arial"/>
          <w:sz w:val="22"/>
          <w:szCs w:val="22"/>
        </w:rPr>
        <w:t>State Library of Victoria</w:t>
      </w:r>
      <w:r>
        <w:rPr>
          <w:rFonts w:ascii="Arial" w:hAnsi="Arial" w:cs="Arial"/>
          <w:sz w:val="22"/>
          <w:szCs w:val="22"/>
        </w:rPr>
        <w:t>, Melbourne, 7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 October).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CE3909">
        <w:rPr>
          <w:rFonts w:ascii="Arial" w:hAnsi="Arial" w:cs="Arial"/>
          <w:sz w:val="22"/>
          <w:szCs w:val="22"/>
        </w:rPr>
        <w:t>Davey</w:t>
      </w:r>
      <w:r>
        <w:rPr>
          <w:rFonts w:ascii="Arial" w:hAnsi="Arial" w:cs="Arial"/>
          <w:sz w:val="22"/>
          <w:szCs w:val="22"/>
        </w:rPr>
        <w:t>,</w:t>
      </w:r>
      <w:r w:rsidR="00343F92">
        <w:rPr>
          <w:rFonts w:ascii="Arial" w:hAnsi="Arial" w:cs="Arial"/>
          <w:sz w:val="22"/>
          <w:szCs w:val="22"/>
        </w:rPr>
        <w:t xml:space="preserve"> G</w:t>
      </w:r>
      <w:r w:rsidR="00024070">
        <w:rPr>
          <w:rFonts w:ascii="Arial" w:hAnsi="Arial" w:cs="Arial"/>
          <w:sz w:val="22"/>
          <w:szCs w:val="22"/>
        </w:rPr>
        <w:t>.</w:t>
      </w:r>
      <w:r w:rsidR="00DC2A8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2012. </w:t>
      </w:r>
      <w:proofErr w:type="gramStart"/>
      <w:r w:rsidRPr="000C7E4A">
        <w:rPr>
          <w:rFonts w:ascii="Arial" w:hAnsi="Arial" w:cs="Arial"/>
          <w:sz w:val="22"/>
          <w:szCs w:val="22"/>
        </w:rPr>
        <w:t>Children’s traditional playlore as intangible cultural heritage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C7E4A">
        <w:rPr>
          <w:rFonts w:ascii="Arial" w:hAnsi="Arial" w:cs="Arial"/>
          <w:sz w:val="22"/>
          <w:szCs w:val="22"/>
        </w:rPr>
        <w:t xml:space="preserve">Museums Australia (Victoria) </w:t>
      </w:r>
      <w:r w:rsidR="00001093">
        <w:rPr>
          <w:rFonts w:ascii="Arial" w:hAnsi="Arial" w:cs="Arial"/>
          <w:sz w:val="22"/>
          <w:szCs w:val="22"/>
        </w:rPr>
        <w:t>s</w:t>
      </w:r>
      <w:r w:rsidR="00001093" w:rsidRPr="000C7E4A">
        <w:rPr>
          <w:rFonts w:ascii="Arial" w:hAnsi="Arial" w:cs="Arial"/>
          <w:sz w:val="22"/>
          <w:szCs w:val="22"/>
        </w:rPr>
        <w:t xml:space="preserve">tate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0C7E4A">
        <w:rPr>
          <w:rFonts w:ascii="Arial" w:hAnsi="Arial" w:cs="Arial"/>
          <w:sz w:val="22"/>
          <w:szCs w:val="22"/>
        </w:rPr>
        <w:t>onference</w:t>
      </w:r>
      <w:r w:rsidR="00001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0C7E4A">
        <w:rPr>
          <w:rFonts w:ascii="Arial" w:hAnsi="Arial" w:cs="Arial"/>
          <w:sz w:val="22"/>
          <w:szCs w:val="22"/>
        </w:rPr>
        <w:t>University of Ballarat</w:t>
      </w:r>
      <w:r>
        <w:rPr>
          <w:rFonts w:ascii="Arial" w:hAnsi="Arial" w:cs="Arial"/>
          <w:sz w:val="22"/>
          <w:szCs w:val="22"/>
        </w:rPr>
        <w:t>, 29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30 March).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CE3909">
        <w:rPr>
          <w:rFonts w:ascii="Arial" w:hAnsi="Arial" w:cs="Arial"/>
          <w:sz w:val="22"/>
          <w:szCs w:val="22"/>
        </w:rPr>
        <w:t>Davey</w:t>
      </w:r>
      <w:r>
        <w:rPr>
          <w:rFonts w:ascii="Arial" w:hAnsi="Arial" w:cs="Arial"/>
          <w:sz w:val="22"/>
          <w:szCs w:val="22"/>
        </w:rPr>
        <w:t>,</w:t>
      </w:r>
      <w:r w:rsidRPr="00CE3909">
        <w:rPr>
          <w:rFonts w:ascii="Arial" w:hAnsi="Arial" w:cs="Arial"/>
          <w:sz w:val="22"/>
          <w:szCs w:val="22"/>
        </w:rPr>
        <w:t xml:space="preserve"> G</w:t>
      </w:r>
      <w:r w:rsidR="00024070">
        <w:rPr>
          <w:rFonts w:ascii="Arial" w:hAnsi="Arial" w:cs="Arial"/>
          <w:sz w:val="22"/>
          <w:szCs w:val="22"/>
        </w:rPr>
        <w:t xml:space="preserve">. </w:t>
      </w:r>
      <w:r w:rsidR="00DC2A8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2012. </w:t>
      </w:r>
      <w:proofErr w:type="gramStart"/>
      <w:r w:rsidRPr="00CF717E">
        <w:rPr>
          <w:rFonts w:ascii="Arial" w:hAnsi="Arial" w:cs="Arial"/>
          <w:sz w:val="22"/>
          <w:szCs w:val="22"/>
        </w:rPr>
        <w:t>International protocols, children</w:t>
      </w:r>
      <w:r w:rsidR="00001093">
        <w:rPr>
          <w:rFonts w:ascii="Arial" w:hAnsi="Arial" w:cs="Arial"/>
          <w:sz w:val="22"/>
          <w:szCs w:val="22"/>
        </w:rPr>
        <w:t>’</w:t>
      </w:r>
      <w:r w:rsidRPr="00CF717E">
        <w:rPr>
          <w:rFonts w:ascii="Arial" w:hAnsi="Arial" w:cs="Arial"/>
          <w:sz w:val="22"/>
          <w:szCs w:val="22"/>
        </w:rPr>
        <w:t>s rights and traditional play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Australian Folklore </w:t>
      </w:r>
      <w:r w:rsidR="0000109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onference (</w:t>
      </w:r>
      <w:r w:rsidRPr="00CF717E">
        <w:rPr>
          <w:rFonts w:ascii="Arial" w:hAnsi="Arial" w:cs="Arial"/>
          <w:sz w:val="22"/>
          <w:szCs w:val="22"/>
        </w:rPr>
        <w:t>National Library of Australia, Canberra</w:t>
      </w:r>
      <w:r>
        <w:rPr>
          <w:rFonts w:ascii="Arial" w:hAnsi="Arial" w:cs="Arial"/>
          <w:sz w:val="22"/>
          <w:szCs w:val="22"/>
        </w:rPr>
        <w:t>, 5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CE3909">
        <w:rPr>
          <w:rFonts w:ascii="Arial" w:hAnsi="Arial" w:cs="Arial"/>
          <w:sz w:val="22"/>
          <w:szCs w:val="22"/>
        </w:rPr>
        <w:t>Davey</w:t>
      </w:r>
      <w:r>
        <w:rPr>
          <w:rFonts w:ascii="Arial" w:hAnsi="Arial" w:cs="Arial"/>
          <w:sz w:val="22"/>
          <w:szCs w:val="22"/>
        </w:rPr>
        <w:t>,</w:t>
      </w:r>
      <w:r w:rsidRPr="00CE3909">
        <w:rPr>
          <w:rFonts w:ascii="Arial" w:hAnsi="Arial" w:cs="Arial"/>
          <w:sz w:val="22"/>
          <w:szCs w:val="22"/>
        </w:rPr>
        <w:t xml:space="preserve"> G</w:t>
      </w:r>
      <w:r w:rsidR="00024070">
        <w:rPr>
          <w:rFonts w:ascii="Arial" w:hAnsi="Arial" w:cs="Arial"/>
          <w:sz w:val="22"/>
          <w:szCs w:val="22"/>
        </w:rPr>
        <w:t>.</w:t>
      </w:r>
      <w:r w:rsidR="00DC2A88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. 2012.</w:t>
      </w:r>
      <w:r w:rsidRPr="00CF717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F717E">
        <w:rPr>
          <w:rFonts w:ascii="Arial" w:hAnsi="Arial" w:cs="Arial"/>
          <w:sz w:val="22"/>
          <w:szCs w:val="22"/>
        </w:rPr>
        <w:t>Colonial girlhood in Australian film and sound</w:t>
      </w:r>
      <w:r w:rsidR="00001093">
        <w:rPr>
          <w:rFonts w:ascii="Arial" w:hAnsi="Arial" w:cs="Arial"/>
          <w:sz w:val="22"/>
          <w:szCs w:val="22"/>
        </w:rPr>
        <w:t>,</w:t>
      </w:r>
      <w:r w:rsidRPr="00CF717E">
        <w:rPr>
          <w:rFonts w:ascii="Arial" w:hAnsi="Arial" w:cs="Arial"/>
          <w:sz w:val="22"/>
          <w:szCs w:val="22"/>
        </w:rPr>
        <w:t xml:space="preserve"> 1890 to 1930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F717E">
        <w:rPr>
          <w:rFonts w:ascii="Arial" w:hAnsi="Arial" w:cs="Arial"/>
          <w:sz w:val="22"/>
          <w:szCs w:val="22"/>
        </w:rPr>
        <w:t xml:space="preserve">Colonial Girlhood/Colonial Girls </w:t>
      </w:r>
      <w:r w:rsidR="00001093">
        <w:rPr>
          <w:rFonts w:ascii="Arial" w:hAnsi="Arial" w:cs="Arial"/>
          <w:sz w:val="22"/>
          <w:szCs w:val="22"/>
        </w:rPr>
        <w:t>c</w:t>
      </w:r>
      <w:r w:rsidRPr="00CF717E">
        <w:rPr>
          <w:rFonts w:ascii="Arial" w:hAnsi="Arial" w:cs="Arial"/>
          <w:sz w:val="22"/>
          <w:szCs w:val="22"/>
        </w:rPr>
        <w:t>onference</w:t>
      </w:r>
      <w:r>
        <w:rPr>
          <w:rFonts w:ascii="Arial" w:hAnsi="Arial" w:cs="Arial"/>
          <w:sz w:val="22"/>
          <w:szCs w:val="22"/>
        </w:rPr>
        <w:t xml:space="preserve"> (</w:t>
      </w:r>
      <w:r w:rsidRPr="00CF717E">
        <w:rPr>
          <w:rFonts w:ascii="Arial" w:hAnsi="Arial" w:cs="Arial"/>
          <w:sz w:val="22"/>
          <w:szCs w:val="22"/>
        </w:rPr>
        <w:t>University of Melbourne</w:t>
      </w:r>
      <w:r>
        <w:rPr>
          <w:rFonts w:ascii="Arial" w:hAnsi="Arial" w:cs="Arial"/>
          <w:sz w:val="22"/>
          <w:szCs w:val="22"/>
        </w:rPr>
        <w:t>, Parkville, 13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15 June).</w:t>
      </w:r>
      <w:proofErr w:type="gramEnd"/>
    </w:p>
    <w:p w:rsidR="00343F92" w:rsidRDefault="00343F92" w:rsidP="001617C5">
      <w:pPr>
        <w:rPr>
          <w:rFonts w:ascii="Arial" w:hAnsi="Arial" w:cs="Arial"/>
          <w:sz w:val="22"/>
          <w:szCs w:val="22"/>
        </w:rPr>
      </w:pPr>
    </w:p>
    <w:p w:rsidR="00343F92" w:rsidRPr="00343F92" w:rsidRDefault="00343F92" w:rsidP="00343F92">
      <w:pPr>
        <w:rPr>
          <w:rFonts w:ascii="Arial" w:hAnsi="Arial" w:cs="Arial"/>
          <w:sz w:val="22"/>
          <w:szCs w:val="22"/>
        </w:rPr>
      </w:pPr>
      <w:proofErr w:type="gramStart"/>
      <w:r w:rsidRPr="00343F92">
        <w:rPr>
          <w:rFonts w:ascii="Arial" w:hAnsi="Arial" w:cs="Arial"/>
          <w:sz w:val="22"/>
          <w:szCs w:val="22"/>
        </w:rPr>
        <w:t>Davis, N. 2011.</w:t>
      </w:r>
      <w:proofErr w:type="gramEnd"/>
      <w:r w:rsidRPr="00343F92">
        <w:rPr>
          <w:rFonts w:ascii="Arial" w:hAnsi="Arial" w:cs="Arial"/>
          <w:sz w:val="22"/>
          <w:szCs w:val="22"/>
        </w:rPr>
        <w:t xml:space="preserve"> Revealing objects and stories: telling family history through material culture.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Seniors’ Festival 2011, Family History Workshop (Immigration Museum, </w:t>
      </w:r>
      <w:r w:rsidR="00662CC4">
        <w:rPr>
          <w:rFonts w:ascii="Arial" w:hAnsi="Arial" w:cs="Arial"/>
          <w:sz w:val="22"/>
          <w:szCs w:val="22"/>
        </w:rPr>
        <w:t xml:space="preserve">Melbourne, </w:t>
      </w:r>
      <w:r w:rsidRPr="00343F92">
        <w:rPr>
          <w:rFonts w:ascii="Arial" w:hAnsi="Arial" w:cs="Arial"/>
          <w:sz w:val="22"/>
          <w:szCs w:val="22"/>
        </w:rPr>
        <w:t>5</w:t>
      </w:r>
      <w:r w:rsidR="00662CC4">
        <w:rPr>
          <w:rFonts w:ascii="Arial" w:hAnsi="Arial" w:cs="Arial"/>
          <w:sz w:val="22"/>
          <w:szCs w:val="22"/>
        </w:rPr>
        <w:t>–</w:t>
      </w:r>
      <w:r w:rsidRPr="00343F92">
        <w:rPr>
          <w:rFonts w:ascii="Arial" w:hAnsi="Arial" w:cs="Arial"/>
          <w:sz w:val="22"/>
          <w:szCs w:val="22"/>
        </w:rPr>
        <w:t>6 October).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Edmonds, P. 2011. </w:t>
      </w:r>
      <w:proofErr w:type="gramStart"/>
      <w:r>
        <w:rPr>
          <w:rFonts w:ascii="Arial" w:hAnsi="Arial" w:cs="Arial"/>
          <w:sz w:val="22"/>
          <w:szCs w:val="22"/>
        </w:rPr>
        <w:t>‘</w:t>
      </w:r>
      <w:r w:rsidRPr="0035137E">
        <w:rPr>
          <w:rFonts w:ascii="Arial" w:hAnsi="Arial" w:cs="Arial"/>
          <w:sz w:val="22"/>
          <w:szCs w:val="22"/>
        </w:rPr>
        <w:t xml:space="preserve">Dressing up’ in the </w:t>
      </w:r>
      <w:r w:rsidR="00001093">
        <w:rPr>
          <w:rFonts w:ascii="Arial" w:hAnsi="Arial" w:cs="Arial"/>
          <w:sz w:val="22"/>
          <w:szCs w:val="22"/>
        </w:rPr>
        <w:t>s</w:t>
      </w:r>
      <w:r w:rsidR="00001093" w:rsidRPr="0035137E">
        <w:rPr>
          <w:rFonts w:ascii="Arial" w:hAnsi="Arial" w:cs="Arial"/>
          <w:sz w:val="22"/>
          <w:szCs w:val="22"/>
        </w:rPr>
        <w:t xml:space="preserve">ettler </w:t>
      </w:r>
      <w:r w:rsidR="00001093">
        <w:rPr>
          <w:rFonts w:ascii="Arial" w:hAnsi="Arial" w:cs="Arial"/>
          <w:sz w:val="22"/>
          <w:szCs w:val="22"/>
        </w:rPr>
        <w:t>n</w:t>
      </w:r>
      <w:r w:rsidR="00001093" w:rsidRPr="0035137E">
        <w:rPr>
          <w:rFonts w:ascii="Arial" w:hAnsi="Arial" w:cs="Arial"/>
          <w:sz w:val="22"/>
          <w:szCs w:val="22"/>
        </w:rPr>
        <w:t>ation</w:t>
      </w:r>
      <w:r w:rsidRPr="0035137E">
        <w:rPr>
          <w:rFonts w:ascii="Arial" w:hAnsi="Arial" w:cs="Arial"/>
          <w:sz w:val="22"/>
          <w:szCs w:val="22"/>
        </w:rPr>
        <w:t>: Aotearoa New Zealand’s Waitangi D</w:t>
      </w:r>
      <w:r>
        <w:rPr>
          <w:rFonts w:ascii="Arial" w:hAnsi="Arial" w:cs="Arial"/>
          <w:sz w:val="22"/>
          <w:szCs w:val="22"/>
        </w:rPr>
        <w:t>ay re-enactments, 1940 and 2010.</w:t>
      </w:r>
      <w:proofErr w:type="gramEnd"/>
      <w:r>
        <w:rPr>
          <w:rFonts w:ascii="Arial" w:hAnsi="Arial" w:cs="Arial"/>
          <w:sz w:val="22"/>
          <w:szCs w:val="22"/>
        </w:rPr>
        <w:t xml:space="preserve"> Conflict and Conciliation </w:t>
      </w:r>
      <w:proofErr w:type="gramStart"/>
      <w:r w:rsidR="00001093">
        <w:rPr>
          <w:rFonts w:ascii="Arial" w:hAnsi="Arial" w:cs="Arial"/>
          <w:sz w:val="22"/>
          <w:szCs w:val="22"/>
        </w:rPr>
        <w:t>A</w:t>
      </w:r>
      <w:r w:rsidR="00001093" w:rsidRPr="00C87144">
        <w:rPr>
          <w:rFonts w:ascii="Arial" w:hAnsi="Arial" w:cs="Arial"/>
          <w:sz w:val="22"/>
          <w:szCs w:val="22"/>
        </w:rPr>
        <w:t>cross</w:t>
      </w:r>
      <w:proofErr w:type="gramEnd"/>
      <w:r w:rsidR="00001093" w:rsidRPr="00C87144">
        <w:rPr>
          <w:rFonts w:ascii="Arial" w:hAnsi="Arial" w:cs="Arial"/>
          <w:sz w:val="22"/>
          <w:szCs w:val="22"/>
        </w:rPr>
        <w:t xml:space="preserve"> </w:t>
      </w:r>
      <w:r w:rsidRPr="00C87144">
        <w:rPr>
          <w:rFonts w:ascii="Arial" w:hAnsi="Arial" w:cs="Arial"/>
          <w:sz w:val="22"/>
          <w:szCs w:val="22"/>
        </w:rPr>
        <w:t>Empires: Objects and Performances in Historical Perspective</w:t>
      </w:r>
      <w:r>
        <w:rPr>
          <w:rFonts w:ascii="Arial" w:hAnsi="Arial" w:cs="Arial"/>
          <w:sz w:val="22"/>
          <w:szCs w:val="22"/>
        </w:rPr>
        <w:t xml:space="preserve"> symposium (</w:t>
      </w:r>
      <w:r w:rsidRPr="0035137E">
        <w:rPr>
          <w:rFonts w:ascii="Arial" w:hAnsi="Arial" w:cs="Arial"/>
          <w:sz w:val="22"/>
          <w:szCs w:val="22"/>
        </w:rPr>
        <w:t>Elisabeth Murdoch Theatre, University of Melbourne</w:t>
      </w:r>
      <w:r>
        <w:rPr>
          <w:rFonts w:ascii="Arial" w:hAnsi="Arial" w:cs="Arial"/>
          <w:sz w:val="22"/>
          <w:szCs w:val="22"/>
        </w:rPr>
        <w:t>, Parkville, 17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18 November). 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Factor, J.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Play, s</w:t>
      </w:r>
      <w:r w:rsidRPr="00DC3D7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>ool playgrounds and forbiddings.</w:t>
      </w:r>
      <w:proofErr w:type="gramEnd"/>
      <w:r>
        <w:rPr>
          <w:rFonts w:ascii="Arial" w:hAnsi="Arial" w:cs="Arial"/>
          <w:sz w:val="22"/>
          <w:szCs w:val="22"/>
        </w:rPr>
        <w:t xml:space="preserve"> Children</w:t>
      </w:r>
      <w:r w:rsidR="00001093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Play, Story</w:t>
      </w:r>
      <w:r w:rsidRPr="00DC3D71">
        <w:rPr>
          <w:rFonts w:ascii="Arial" w:hAnsi="Arial" w:cs="Arial"/>
          <w:sz w:val="22"/>
          <w:szCs w:val="22"/>
        </w:rPr>
        <w:t xml:space="preserve">telling and Pretence </w:t>
      </w:r>
      <w:r w:rsidR="00001093">
        <w:rPr>
          <w:rFonts w:ascii="Arial" w:hAnsi="Arial" w:cs="Arial"/>
          <w:sz w:val="22"/>
          <w:szCs w:val="22"/>
        </w:rPr>
        <w:t>c</w:t>
      </w:r>
      <w:r w:rsidRPr="00DC3D71">
        <w:rPr>
          <w:rFonts w:ascii="Arial" w:hAnsi="Arial" w:cs="Arial"/>
          <w:sz w:val="22"/>
          <w:szCs w:val="22"/>
        </w:rPr>
        <w:t>onference</w:t>
      </w:r>
      <w:r>
        <w:rPr>
          <w:rFonts w:ascii="Arial" w:hAnsi="Arial" w:cs="Arial"/>
          <w:sz w:val="22"/>
          <w:szCs w:val="22"/>
        </w:rPr>
        <w:t xml:space="preserve"> (</w:t>
      </w:r>
      <w:r w:rsidRPr="00DC3D71">
        <w:rPr>
          <w:rFonts w:ascii="Arial" w:hAnsi="Arial" w:cs="Arial"/>
          <w:sz w:val="22"/>
          <w:szCs w:val="22"/>
        </w:rPr>
        <w:t xml:space="preserve">University College, </w:t>
      </w:r>
      <w:r>
        <w:rPr>
          <w:rFonts w:ascii="Arial" w:hAnsi="Arial" w:cs="Arial"/>
          <w:sz w:val="22"/>
          <w:szCs w:val="22"/>
        </w:rPr>
        <w:t>University of Melbourne</w:t>
      </w:r>
      <w:r w:rsidRPr="00DC3D71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14</w:t>
      </w:r>
      <w:proofErr w:type="gramEnd"/>
      <w:r>
        <w:rPr>
          <w:rFonts w:ascii="Arial" w:hAnsi="Arial" w:cs="Arial"/>
          <w:sz w:val="22"/>
          <w:szCs w:val="22"/>
        </w:rPr>
        <w:t xml:space="preserve"> July).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343F92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Factor, J</w:t>
      </w:r>
      <w:r w:rsidR="001617C5">
        <w:rPr>
          <w:rFonts w:ascii="Arial" w:hAnsi="Arial" w:cs="Arial"/>
          <w:sz w:val="22"/>
          <w:szCs w:val="22"/>
        </w:rPr>
        <w:t>. 2011.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r w:rsidR="001617C5" w:rsidRPr="00DC3D71">
        <w:rPr>
          <w:rFonts w:ascii="Arial" w:hAnsi="Arial" w:cs="Arial"/>
          <w:sz w:val="22"/>
          <w:szCs w:val="22"/>
        </w:rPr>
        <w:t xml:space="preserve">Lady Muck of the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C3D71">
        <w:rPr>
          <w:rFonts w:ascii="Arial" w:hAnsi="Arial" w:cs="Arial"/>
          <w:sz w:val="22"/>
          <w:szCs w:val="22"/>
        </w:rPr>
        <w:t xml:space="preserve">hookhouse </w:t>
      </w:r>
      <w:r w:rsidR="00001093">
        <w:rPr>
          <w:rFonts w:ascii="Arial" w:hAnsi="Arial" w:cs="Arial"/>
          <w:sz w:val="22"/>
          <w:szCs w:val="22"/>
        </w:rPr>
        <w:t>p</w:t>
      </w:r>
      <w:r w:rsidR="00001093" w:rsidRPr="00DC3D71">
        <w:rPr>
          <w:rFonts w:ascii="Arial" w:hAnsi="Arial" w:cs="Arial"/>
          <w:sz w:val="22"/>
          <w:szCs w:val="22"/>
        </w:rPr>
        <w:t xml:space="preserve">arlour </w:t>
      </w:r>
      <w:r w:rsidR="001617C5" w:rsidRPr="00DC3D71">
        <w:rPr>
          <w:rFonts w:ascii="Arial" w:hAnsi="Arial" w:cs="Arial"/>
          <w:sz w:val="22"/>
          <w:szCs w:val="22"/>
        </w:rPr>
        <w:t xml:space="preserve">and Granny’s </w:t>
      </w:r>
      <w:r w:rsidR="00001093">
        <w:rPr>
          <w:rFonts w:ascii="Arial" w:hAnsi="Arial" w:cs="Arial"/>
          <w:sz w:val="22"/>
          <w:szCs w:val="22"/>
        </w:rPr>
        <w:t>false teeth</w:t>
      </w:r>
      <w:r w:rsidR="001617C5">
        <w:rPr>
          <w:rFonts w:ascii="Arial" w:hAnsi="Arial" w:cs="Arial"/>
          <w:sz w:val="22"/>
          <w:szCs w:val="22"/>
        </w:rPr>
        <w:t xml:space="preserve">: </w:t>
      </w:r>
      <w:r w:rsidR="00001093">
        <w:rPr>
          <w:rFonts w:ascii="Arial" w:hAnsi="Arial" w:cs="Arial"/>
          <w:sz w:val="22"/>
          <w:szCs w:val="22"/>
        </w:rPr>
        <w:t xml:space="preserve">reflections </w:t>
      </w:r>
      <w:r w:rsidR="001617C5">
        <w:rPr>
          <w:rFonts w:ascii="Arial" w:hAnsi="Arial" w:cs="Arial"/>
          <w:sz w:val="22"/>
          <w:szCs w:val="22"/>
        </w:rPr>
        <w:t>on the history of adult concepts of childhood and children</w:t>
      </w:r>
      <w:r w:rsidR="00001093">
        <w:rPr>
          <w:rFonts w:ascii="Arial" w:hAnsi="Arial" w:cs="Arial"/>
          <w:sz w:val="22"/>
          <w:szCs w:val="22"/>
        </w:rPr>
        <w:t>’</w:t>
      </w:r>
      <w:r w:rsidR="001617C5">
        <w:rPr>
          <w:rFonts w:ascii="Arial" w:hAnsi="Arial" w:cs="Arial"/>
          <w:sz w:val="22"/>
          <w:szCs w:val="22"/>
        </w:rPr>
        <w:t xml:space="preserve">s experiences. </w:t>
      </w:r>
      <w:proofErr w:type="gramStart"/>
      <w:r w:rsidR="001617C5">
        <w:rPr>
          <w:rFonts w:ascii="Arial" w:hAnsi="Arial" w:cs="Arial"/>
          <w:sz w:val="22"/>
          <w:szCs w:val="22"/>
        </w:rPr>
        <w:t xml:space="preserve">Children’s Health and Wellbeing </w:t>
      </w:r>
      <w:r w:rsidR="00001093">
        <w:rPr>
          <w:rFonts w:ascii="Arial" w:hAnsi="Arial" w:cs="Arial"/>
          <w:sz w:val="22"/>
          <w:szCs w:val="22"/>
        </w:rPr>
        <w:t>s</w:t>
      </w:r>
      <w:r w:rsidR="001617C5">
        <w:rPr>
          <w:rFonts w:ascii="Arial" w:hAnsi="Arial" w:cs="Arial"/>
          <w:sz w:val="22"/>
          <w:szCs w:val="22"/>
        </w:rPr>
        <w:t>ymposium.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University of South Australia, </w:t>
      </w:r>
      <w:r w:rsidR="001617C5" w:rsidRPr="00DC3D71">
        <w:rPr>
          <w:rFonts w:ascii="Arial" w:hAnsi="Arial" w:cs="Arial"/>
          <w:sz w:val="22"/>
          <w:szCs w:val="22"/>
        </w:rPr>
        <w:t>Healthy Kids</w:t>
      </w:r>
      <w:r w:rsidR="001617C5">
        <w:rPr>
          <w:rFonts w:ascii="Arial" w:hAnsi="Arial" w:cs="Arial"/>
          <w:sz w:val="22"/>
          <w:szCs w:val="22"/>
        </w:rPr>
        <w:t>,</w:t>
      </w:r>
      <w:r w:rsidR="001617C5" w:rsidRPr="00DC3D71">
        <w:rPr>
          <w:rFonts w:ascii="Arial" w:hAnsi="Arial" w:cs="Arial"/>
          <w:sz w:val="22"/>
          <w:szCs w:val="22"/>
        </w:rPr>
        <w:t xml:space="preserve"> Research and Innovation Cluster</w:t>
      </w:r>
      <w:r w:rsidR="001617C5">
        <w:rPr>
          <w:rFonts w:ascii="Arial" w:hAnsi="Arial" w:cs="Arial"/>
          <w:sz w:val="22"/>
          <w:szCs w:val="22"/>
        </w:rPr>
        <w:t xml:space="preserve"> (</w:t>
      </w:r>
      <w:r w:rsidR="001617C5" w:rsidRPr="00E670EC">
        <w:rPr>
          <w:rFonts w:ascii="Arial" w:hAnsi="Arial" w:cs="Arial"/>
          <w:sz w:val="22"/>
          <w:szCs w:val="22"/>
        </w:rPr>
        <w:t>Department of Education and Children’s Services</w:t>
      </w:r>
      <w:r w:rsidR="001617C5">
        <w:rPr>
          <w:rFonts w:ascii="Arial" w:hAnsi="Arial" w:cs="Arial"/>
          <w:sz w:val="22"/>
          <w:szCs w:val="22"/>
        </w:rPr>
        <w:t>, Hindmarsh,</w:t>
      </w:r>
      <w:r w:rsidR="00662CC4">
        <w:rPr>
          <w:rFonts w:ascii="Arial" w:hAnsi="Arial" w:cs="Arial"/>
          <w:sz w:val="22"/>
          <w:szCs w:val="22"/>
        </w:rPr>
        <w:t xml:space="preserve"> South Australia, </w:t>
      </w:r>
      <w:r w:rsidR="001617C5">
        <w:rPr>
          <w:rFonts w:ascii="Arial" w:hAnsi="Arial" w:cs="Arial"/>
          <w:sz w:val="22"/>
          <w:szCs w:val="22"/>
        </w:rPr>
        <w:t>5 December).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534506">
        <w:rPr>
          <w:rFonts w:ascii="Arial" w:hAnsi="Arial" w:cs="Arial"/>
          <w:sz w:val="22"/>
          <w:szCs w:val="22"/>
        </w:rPr>
        <w:t>Fothergill</w:t>
      </w:r>
      <w:r>
        <w:rPr>
          <w:rFonts w:ascii="Arial" w:hAnsi="Arial" w:cs="Arial"/>
          <w:sz w:val="22"/>
          <w:szCs w:val="22"/>
        </w:rPr>
        <w:t>, D</w:t>
      </w:r>
      <w:r w:rsidR="00343F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and </w:t>
      </w:r>
      <w:r w:rsidRPr="00534506">
        <w:rPr>
          <w:rFonts w:ascii="Arial" w:hAnsi="Arial" w:cs="Arial"/>
          <w:sz w:val="22"/>
          <w:szCs w:val="22"/>
        </w:rPr>
        <w:t>Zhang</w:t>
      </w:r>
      <w:r>
        <w:rPr>
          <w:rFonts w:ascii="Arial" w:hAnsi="Arial" w:cs="Arial"/>
          <w:sz w:val="22"/>
          <w:szCs w:val="22"/>
        </w:rPr>
        <w:t xml:space="preserve">, D. 2011. </w:t>
      </w:r>
      <w:proofErr w:type="gramStart"/>
      <w:r>
        <w:rPr>
          <w:rFonts w:ascii="Arial" w:hAnsi="Arial" w:cs="Arial"/>
          <w:sz w:val="22"/>
          <w:szCs w:val="22"/>
        </w:rPr>
        <w:t>EMu 24/7 at Museum Victoria</w:t>
      </w:r>
      <w:r w:rsidRPr="00534506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1</w:t>
      </w:r>
      <w:r w:rsidR="00001093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Pr="00534506">
        <w:rPr>
          <w:rFonts w:ascii="Arial" w:hAnsi="Arial" w:cs="Arial"/>
          <w:sz w:val="22"/>
          <w:szCs w:val="22"/>
        </w:rPr>
        <w:t xml:space="preserve">Global EMu User Group </w:t>
      </w:r>
      <w:r w:rsidR="00001093">
        <w:rPr>
          <w:rFonts w:ascii="Arial" w:hAnsi="Arial" w:cs="Arial"/>
          <w:sz w:val="22"/>
          <w:szCs w:val="22"/>
        </w:rPr>
        <w:t>m</w:t>
      </w:r>
      <w:r w:rsidRPr="00534506">
        <w:rPr>
          <w:rFonts w:ascii="Arial" w:hAnsi="Arial" w:cs="Arial"/>
          <w:sz w:val="22"/>
          <w:szCs w:val="22"/>
        </w:rPr>
        <w:t>eeting</w:t>
      </w:r>
      <w:r>
        <w:rPr>
          <w:rFonts w:ascii="Arial" w:hAnsi="Arial" w:cs="Arial"/>
          <w:sz w:val="22"/>
          <w:szCs w:val="22"/>
        </w:rPr>
        <w:t xml:space="preserve"> (Natural History Museum,</w:t>
      </w:r>
      <w:r w:rsidRPr="00534506">
        <w:rPr>
          <w:rFonts w:ascii="Arial" w:hAnsi="Arial" w:cs="Arial"/>
          <w:sz w:val="22"/>
          <w:szCs w:val="22"/>
        </w:rPr>
        <w:t xml:space="preserve"> London</w:t>
      </w:r>
      <w:r w:rsidR="00662CC4">
        <w:rPr>
          <w:rFonts w:ascii="Arial" w:hAnsi="Arial" w:cs="Arial"/>
          <w:sz w:val="22"/>
          <w:szCs w:val="22"/>
        </w:rPr>
        <w:t xml:space="preserve">, United Kingdom, </w:t>
      </w:r>
      <w:r>
        <w:rPr>
          <w:rFonts w:ascii="Arial" w:hAnsi="Arial" w:cs="Arial"/>
          <w:sz w:val="22"/>
          <w:szCs w:val="22"/>
        </w:rPr>
        <w:t>12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14 October).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Fox, K. 2011. Historic collection, contemporary design, contemporary interaction, current meaning – </w:t>
      </w:r>
      <w:r w:rsidR="0000109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case s</w:t>
      </w:r>
      <w:r w:rsidRPr="00AC0DE7">
        <w:rPr>
          <w:rFonts w:ascii="Arial" w:hAnsi="Arial" w:cs="Arial"/>
          <w:sz w:val="22"/>
          <w:szCs w:val="22"/>
        </w:rPr>
        <w:t xml:space="preserve">tudy of the Melbourne Museum </w:t>
      </w:r>
      <w:r w:rsidR="00001093">
        <w:rPr>
          <w:rFonts w:ascii="Arial" w:hAnsi="Arial" w:cs="Arial"/>
          <w:sz w:val="22"/>
          <w:szCs w:val="22"/>
        </w:rPr>
        <w:t>w</w:t>
      </w:r>
      <w:r w:rsidR="00001093" w:rsidRPr="00AC0DE7">
        <w:rPr>
          <w:rFonts w:ascii="Arial" w:hAnsi="Arial" w:cs="Arial"/>
          <w:sz w:val="22"/>
          <w:szCs w:val="22"/>
        </w:rPr>
        <w:t xml:space="preserve">xhibition </w:t>
      </w:r>
      <w:r w:rsidRPr="00AC0DE7">
        <w:rPr>
          <w:rFonts w:ascii="Arial" w:hAnsi="Arial" w:cs="Arial"/>
          <w:i/>
          <w:sz w:val="22"/>
          <w:szCs w:val="22"/>
        </w:rPr>
        <w:t>Wild: Amazing Animals in a Changing World</w:t>
      </w:r>
      <w:r w:rsidRPr="00AC0DE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6</w:t>
      </w:r>
      <w:r w:rsidR="00001093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 I</w:t>
      </w:r>
      <w:r w:rsidRPr="00AC0DE7">
        <w:rPr>
          <w:rFonts w:ascii="Arial" w:hAnsi="Arial" w:cs="Arial"/>
          <w:sz w:val="22"/>
          <w:szCs w:val="22"/>
        </w:rPr>
        <w:t>nternational Conference on the Arts in Society (Berlin-Brandenburg Academy of Science and Humanities, Berlin, Germany, 11 May).</w:t>
      </w:r>
    </w:p>
    <w:p w:rsidR="00D46F3A" w:rsidRPr="00AC0DE7" w:rsidRDefault="00D46F3A" w:rsidP="001617C5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Gaff, P. 2012.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Biodiversity </w:t>
      </w:r>
      <w:r w:rsidR="00001093">
        <w:rPr>
          <w:rFonts w:ascii="Arial" w:hAnsi="Arial" w:cs="Arial"/>
          <w:sz w:val="22"/>
          <w:szCs w:val="22"/>
        </w:rPr>
        <w:t>s</w:t>
      </w:r>
      <w:r w:rsidRPr="00D46F3A">
        <w:rPr>
          <w:rFonts w:ascii="Arial" w:hAnsi="Arial" w:cs="Arial"/>
          <w:sz w:val="22"/>
          <w:szCs w:val="22"/>
        </w:rPr>
        <w:t>napshots.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Victorian Association for Environmental Education VCE Environmental Science Teachers’ Conference (Statewide Resource Centre, Carlton, 29 February).</w:t>
      </w: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Gaff, P. and Abbott, J.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600 million years in 60 seconds.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Science Teachers’ Association of Victoria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(La Trobe University, Bundoora, 28 November).</w:t>
      </w:r>
      <w:proofErr w:type="gramEnd"/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Gaff, P. and Abbott, J.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Wild and Biodiversity </w:t>
      </w:r>
      <w:r w:rsidR="00001093">
        <w:rPr>
          <w:rFonts w:ascii="Arial" w:hAnsi="Arial" w:cs="Arial"/>
          <w:sz w:val="22"/>
          <w:szCs w:val="22"/>
        </w:rPr>
        <w:t>s</w:t>
      </w:r>
      <w:r w:rsidR="00001093" w:rsidRPr="00D46F3A">
        <w:rPr>
          <w:rFonts w:ascii="Arial" w:hAnsi="Arial" w:cs="Arial"/>
          <w:sz w:val="22"/>
          <w:szCs w:val="22"/>
        </w:rPr>
        <w:t>napshots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Science Teachers’ Association of Victoria Conference (La Trobe University, Bundoora, 28 November).</w:t>
      </w: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Gaff, P. and Shearer, J.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Making History and Biodiversity </w:t>
      </w:r>
      <w:r w:rsidR="00001093">
        <w:rPr>
          <w:rFonts w:ascii="Arial" w:hAnsi="Arial" w:cs="Arial"/>
          <w:sz w:val="22"/>
          <w:szCs w:val="22"/>
        </w:rPr>
        <w:t>s</w:t>
      </w:r>
      <w:r w:rsidR="00001093" w:rsidRPr="00D46F3A">
        <w:rPr>
          <w:rFonts w:ascii="Arial" w:hAnsi="Arial" w:cs="Arial"/>
          <w:sz w:val="22"/>
          <w:szCs w:val="22"/>
        </w:rPr>
        <w:t>napshots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School Librarian Association of Victoria </w:t>
      </w:r>
      <w:r w:rsidR="00001093">
        <w:rPr>
          <w:rFonts w:ascii="Arial" w:hAnsi="Arial" w:cs="Arial"/>
          <w:sz w:val="22"/>
          <w:szCs w:val="22"/>
        </w:rPr>
        <w:t>c</w:t>
      </w:r>
      <w:r w:rsidR="00001093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 xml:space="preserve">(Melbourne Cricket Ground, Melbourne, </w:t>
      </w:r>
      <w:proofErr w:type="gramStart"/>
      <w:r w:rsidRPr="00D46F3A">
        <w:rPr>
          <w:rFonts w:ascii="Arial" w:hAnsi="Arial" w:cs="Arial"/>
          <w:sz w:val="22"/>
          <w:szCs w:val="22"/>
        </w:rPr>
        <w:t>29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July).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35137E">
        <w:rPr>
          <w:rFonts w:ascii="Arial" w:hAnsi="Arial" w:cs="Arial"/>
          <w:sz w:val="22"/>
          <w:szCs w:val="22"/>
        </w:rPr>
        <w:t>Gibson</w:t>
      </w:r>
      <w:r>
        <w:rPr>
          <w:rFonts w:ascii="Arial" w:hAnsi="Arial" w:cs="Arial"/>
          <w:sz w:val="22"/>
          <w:szCs w:val="22"/>
        </w:rPr>
        <w:t xml:space="preserve">, J. 2011. </w:t>
      </w:r>
      <w:proofErr w:type="gramStart"/>
      <w:r w:rsidRPr="0035137E">
        <w:rPr>
          <w:rFonts w:ascii="Arial" w:hAnsi="Arial" w:cs="Arial"/>
          <w:sz w:val="22"/>
          <w:szCs w:val="22"/>
        </w:rPr>
        <w:t>Addressing the Arrernte: F.J. Gillen’s speech to Arrernte people at</w:t>
      </w:r>
      <w:r>
        <w:rPr>
          <w:rFonts w:ascii="Arial" w:hAnsi="Arial" w:cs="Arial"/>
          <w:sz w:val="22"/>
          <w:szCs w:val="22"/>
        </w:rPr>
        <w:t xml:space="preserve"> the Angkwerre festival of 1896.</w:t>
      </w:r>
      <w:proofErr w:type="gramEnd"/>
      <w:r>
        <w:rPr>
          <w:rFonts w:ascii="Arial" w:hAnsi="Arial" w:cs="Arial"/>
          <w:sz w:val="22"/>
          <w:szCs w:val="22"/>
        </w:rPr>
        <w:t xml:space="preserve"> Conflict and Conciliation </w:t>
      </w:r>
      <w:proofErr w:type="gramStart"/>
      <w:r w:rsidR="007208AF">
        <w:rPr>
          <w:rFonts w:ascii="Arial" w:hAnsi="Arial" w:cs="Arial"/>
          <w:sz w:val="22"/>
          <w:szCs w:val="22"/>
        </w:rPr>
        <w:t>A</w:t>
      </w:r>
      <w:r w:rsidRPr="00C87144">
        <w:rPr>
          <w:rFonts w:ascii="Arial" w:hAnsi="Arial" w:cs="Arial"/>
          <w:sz w:val="22"/>
          <w:szCs w:val="22"/>
        </w:rPr>
        <w:t>cross</w:t>
      </w:r>
      <w:proofErr w:type="gramEnd"/>
      <w:r w:rsidRPr="00C87144">
        <w:rPr>
          <w:rFonts w:ascii="Arial" w:hAnsi="Arial" w:cs="Arial"/>
          <w:sz w:val="22"/>
          <w:szCs w:val="22"/>
        </w:rPr>
        <w:t xml:space="preserve"> Empires: Objects and Performances in Historical Perspective</w:t>
      </w:r>
      <w:r>
        <w:rPr>
          <w:rFonts w:ascii="Arial" w:hAnsi="Arial" w:cs="Arial"/>
          <w:sz w:val="22"/>
          <w:szCs w:val="22"/>
        </w:rPr>
        <w:t xml:space="preserve"> symposium (</w:t>
      </w:r>
      <w:r w:rsidRPr="0035137E">
        <w:rPr>
          <w:rFonts w:ascii="Arial" w:hAnsi="Arial" w:cs="Arial"/>
          <w:sz w:val="22"/>
          <w:szCs w:val="22"/>
        </w:rPr>
        <w:t>Elisabeth Murdoch Theatre, University of Melbourne</w:t>
      </w:r>
      <w:r>
        <w:rPr>
          <w:rFonts w:ascii="Arial" w:hAnsi="Arial" w:cs="Arial"/>
          <w:sz w:val="22"/>
          <w:szCs w:val="22"/>
        </w:rPr>
        <w:t>, Parkville, 17</w:t>
      </w:r>
      <w:r w:rsidR="007208AF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18 November). 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8C205E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Gomon, M. 2011. Genetics:</w:t>
      </w:r>
      <w:r w:rsidRPr="00A832B9">
        <w:rPr>
          <w:rFonts w:ascii="Arial" w:hAnsi="Arial" w:cs="Arial"/>
          <w:sz w:val="22"/>
          <w:szCs w:val="22"/>
        </w:rPr>
        <w:t xml:space="preserve"> another tool in the systematist’s toolbox. ‘You can teach </w:t>
      </w:r>
      <w:proofErr w:type="gramStart"/>
      <w:r w:rsidRPr="00A832B9">
        <w:rPr>
          <w:rFonts w:ascii="Arial" w:hAnsi="Arial" w:cs="Arial"/>
          <w:sz w:val="22"/>
          <w:szCs w:val="22"/>
        </w:rPr>
        <w:t>an old dog new tricks</w:t>
      </w:r>
      <w:proofErr w:type="gramEnd"/>
      <w:r w:rsidRPr="00A832B9">
        <w:rPr>
          <w:rFonts w:ascii="Arial" w:hAnsi="Arial" w:cs="Arial"/>
          <w:sz w:val="22"/>
          <w:szCs w:val="22"/>
        </w:rPr>
        <w:t xml:space="preserve">!’ </w:t>
      </w:r>
      <w:proofErr w:type="gramStart"/>
      <w:r w:rsidRPr="008C205E">
        <w:rPr>
          <w:rFonts w:ascii="Arial" w:hAnsi="Arial" w:cs="Arial"/>
          <w:sz w:val="22"/>
          <w:szCs w:val="22"/>
        </w:rPr>
        <w:t xml:space="preserve">OZFISHNET </w:t>
      </w:r>
      <w:r w:rsidR="00B013AD">
        <w:rPr>
          <w:rFonts w:ascii="Arial" w:hAnsi="Arial" w:cs="Arial"/>
          <w:sz w:val="22"/>
          <w:szCs w:val="22"/>
        </w:rPr>
        <w:t>i</w:t>
      </w:r>
      <w:r w:rsidRPr="008C205E">
        <w:rPr>
          <w:rFonts w:ascii="Arial" w:hAnsi="Arial" w:cs="Arial"/>
          <w:sz w:val="22"/>
          <w:szCs w:val="22"/>
        </w:rPr>
        <w:t xml:space="preserve">chthyological </w:t>
      </w:r>
      <w:r w:rsidR="00B013AD">
        <w:rPr>
          <w:rFonts w:ascii="Arial" w:hAnsi="Arial" w:cs="Arial"/>
          <w:sz w:val="22"/>
          <w:szCs w:val="22"/>
        </w:rPr>
        <w:t>w</w:t>
      </w:r>
      <w:r w:rsidRPr="008C205E">
        <w:rPr>
          <w:rFonts w:ascii="Arial" w:hAnsi="Arial" w:cs="Arial"/>
          <w:sz w:val="22"/>
          <w:szCs w:val="22"/>
        </w:rPr>
        <w:t xml:space="preserve">orkshop in conjunction with the </w:t>
      </w:r>
      <w:r w:rsidR="00B013AD">
        <w:rPr>
          <w:rFonts w:ascii="Arial" w:hAnsi="Arial" w:cs="Arial"/>
          <w:sz w:val="22"/>
          <w:szCs w:val="22"/>
        </w:rPr>
        <w:t>a</w:t>
      </w:r>
      <w:r w:rsidR="00B013AD" w:rsidRPr="008C205E">
        <w:rPr>
          <w:rFonts w:ascii="Arial" w:hAnsi="Arial" w:cs="Arial"/>
          <w:sz w:val="22"/>
          <w:szCs w:val="22"/>
        </w:rPr>
        <w:t xml:space="preserve">nnual 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8C205E">
        <w:rPr>
          <w:rFonts w:ascii="Arial" w:hAnsi="Arial" w:cs="Arial"/>
          <w:sz w:val="22"/>
          <w:szCs w:val="22"/>
        </w:rPr>
        <w:t xml:space="preserve">onference </w:t>
      </w:r>
      <w:r w:rsidRPr="008C205E">
        <w:rPr>
          <w:rFonts w:ascii="Arial" w:hAnsi="Arial" w:cs="Arial"/>
          <w:sz w:val="22"/>
          <w:szCs w:val="22"/>
        </w:rPr>
        <w:t>of the Australian Society for Fish Biology (Rydges Southbank Convention Centre, Townsville, 22 July).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A832B9" w:rsidRDefault="001617C5" w:rsidP="001617C5">
      <w:pPr>
        <w:rPr>
          <w:rFonts w:ascii="Arial" w:hAnsi="Arial" w:cs="Arial"/>
          <w:sz w:val="22"/>
          <w:szCs w:val="22"/>
        </w:rPr>
      </w:pPr>
      <w:r w:rsidRPr="00A832B9">
        <w:rPr>
          <w:rFonts w:ascii="Arial" w:hAnsi="Arial" w:cs="Arial"/>
          <w:sz w:val="22"/>
          <w:szCs w:val="22"/>
        </w:rPr>
        <w:t xml:space="preserve">Gomon, M. 2011. </w:t>
      </w:r>
      <w:r w:rsidRPr="00A832B9">
        <w:rPr>
          <w:rFonts w:ascii="Arial" w:hAnsi="Arial" w:cs="Arial"/>
          <w:i/>
          <w:sz w:val="22"/>
          <w:szCs w:val="22"/>
        </w:rPr>
        <w:t>Chlorophthalmus</w:t>
      </w:r>
      <w:r w:rsidRPr="00A832B9">
        <w:rPr>
          <w:rFonts w:ascii="Arial" w:hAnsi="Arial" w:cs="Arial"/>
          <w:sz w:val="22"/>
          <w:szCs w:val="22"/>
        </w:rPr>
        <w:t xml:space="preserve"> (Pisces: Chlorophthalmidae): A taxonomist’s nightmare: using CO1 to provide</w:t>
      </w:r>
      <w:r>
        <w:rPr>
          <w:rFonts w:ascii="Arial" w:hAnsi="Arial" w:cs="Arial"/>
          <w:sz w:val="22"/>
          <w:szCs w:val="22"/>
        </w:rPr>
        <w:t xml:space="preserve"> insight to cryptic species.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="00B013AD">
        <w:rPr>
          <w:rFonts w:ascii="Arial" w:hAnsi="Arial" w:cs="Arial"/>
          <w:sz w:val="22"/>
          <w:szCs w:val="22"/>
        </w:rPr>
        <w:t>th</w:t>
      </w:r>
      <w:r w:rsidRPr="00A832B9">
        <w:rPr>
          <w:rFonts w:ascii="Arial" w:hAnsi="Arial" w:cs="Arial"/>
          <w:sz w:val="22"/>
          <w:szCs w:val="22"/>
        </w:rPr>
        <w:t xml:space="preserve"> International Barcode of Life </w:t>
      </w:r>
      <w:r w:rsidR="00B013AD">
        <w:rPr>
          <w:rFonts w:ascii="Arial" w:hAnsi="Arial" w:cs="Arial"/>
          <w:sz w:val="22"/>
          <w:szCs w:val="22"/>
        </w:rPr>
        <w:t>c</w:t>
      </w:r>
      <w:r w:rsidRPr="00A832B9">
        <w:rPr>
          <w:rFonts w:ascii="Arial" w:hAnsi="Arial" w:cs="Arial"/>
          <w:sz w:val="22"/>
          <w:szCs w:val="22"/>
        </w:rPr>
        <w:t>onference (University of Adelaide, S</w:t>
      </w:r>
      <w:r w:rsidR="00662CC4">
        <w:rPr>
          <w:rFonts w:ascii="Arial" w:hAnsi="Arial" w:cs="Arial"/>
          <w:sz w:val="22"/>
          <w:szCs w:val="22"/>
        </w:rPr>
        <w:t xml:space="preserve">outh </w:t>
      </w:r>
      <w:r w:rsidRPr="00A832B9">
        <w:rPr>
          <w:rFonts w:ascii="Arial" w:hAnsi="Arial" w:cs="Arial"/>
          <w:sz w:val="22"/>
          <w:szCs w:val="22"/>
        </w:rPr>
        <w:t>A</w:t>
      </w:r>
      <w:r w:rsidR="00662CC4">
        <w:rPr>
          <w:rFonts w:ascii="Arial" w:hAnsi="Arial" w:cs="Arial"/>
          <w:sz w:val="22"/>
          <w:szCs w:val="22"/>
        </w:rPr>
        <w:t>ustralia</w:t>
      </w:r>
      <w:r w:rsidRPr="00A832B9">
        <w:rPr>
          <w:rFonts w:ascii="Arial" w:hAnsi="Arial" w:cs="Arial"/>
          <w:sz w:val="22"/>
          <w:szCs w:val="22"/>
        </w:rPr>
        <w:t>, 28 November</w:t>
      </w:r>
      <w:r w:rsidR="00662CC4">
        <w:rPr>
          <w:rFonts w:ascii="Arial" w:hAnsi="Arial" w:cs="Arial"/>
          <w:sz w:val="22"/>
          <w:szCs w:val="22"/>
        </w:rPr>
        <w:t xml:space="preserve"> – </w:t>
      </w:r>
      <w:r w:rsidRPr="00A832B9">
        <w:rPr>
          <w:rFonts w:ascii="Arial" w:hAnsi="Arial" w:cs="Arial"/>
          <w:sz w:val="22"/>
          <w:szCs w:val="22"/>
        </w:rPr>
        <w:t>3 December).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204F9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4204F9">
        <w:rPr>
          <w:rFonts w:ascii="Arial" w:hAnsi="Arial" w:cs="Arial"/>
          <w:sz w:val="22"/>
          <w:szCs w:val="22"/>
        </w:rPr>
        <w:t>Greenwood, A. 2011.</w:t>
      </w:r>
      <w:proofErr w:type="gramEnd"/>
      <w:r w:rsidRPr="004204F9">
        <w:rPr>
          <w:rFonts w:ascii="Arial" w:hAnsi="Arial" w:cs="Arial"/>
          <w:sz w:val="22"/>
          <w:szCs w:val="22"/>
        </w:rPr>
        <w:t xml:space="preserve"> Managing the future: helping make better decisions through the </w:t>
      </w:r>
      <w:r w:rsidR="00B013AD">
        <w:rPr>
          <w:rFonts w:ascii="Arial" w:hAnsi="Arial" w:cs="Arial"/>
          <w:sz w:val="22"/>
          <w:szCs w:val="22"/>
        </w:rPr>
        <w:t>‘</w:t>
      </w:r>
      <w:r w:rsidRPr="004204F9">
        <w:rPr>
          <w:rFonts w:ascii="Arial" w:hAnsi="Arial" w:cs="Arial"/>
          <w:sz w:val="22"/>
          <w:szCs w:val="22"/>
        </w:rPr>
        <w:t>cost of life</w:t>
      </w:r>
      <w:r w:rsidR="00B013AD">
        <w:rPr>
          <w:rFonts w:ascii="Arial" w:hAnsi="Arial" w:cs="Arial"/>
          <w:sz w:val="22"/>
          <w:szCs w:val="22"/>
        </w:rPr>
        <w:t>’</w:t>
      </w:r>
      <w:r w:rsidRPr="004204F9">
        <w:rPr>
          <w:rFonts w:ascii="Arial" w:hAnsi="Arial" w:cs="Arial"/>
          <w:sz w:val="22"/>
          <w:szCs w:val="22"/>
        </w:rPr>
        <w:t xml:space="preserve"> planning for</w:t>
      </w:r>
      <w:r>
        <w:rPr>
          <w:rFonts w:ascii="Arial" w:hAnsi="Arial" w:cs="Arial"/>
          <w:sz w:val="22"/>
          <w:szCs w:val="22"/>
        </w:rPr>
        <w:t xml:space="preserve"> </w:t>
      </w:r>
      <w:r w:rsidRPr="004204F9">
        <w:rPr>
          <w:rFonts w:ascii="Arial" w:hAnsi="Arial" w:cs="Arial"/>
          <w:sz w:val="22"/>
          <w:szCs w:val="22"/>
        </w:rPr>
        <w:t xml:space="preserve">exhibition technology. </w:t>
      </w:r>
      <w:proofErr w:type="gramStart"/>
      <w:r w:rsidRPr="004204F9">
        <w:rPr>
          <w:rFonts w:ascii="Arial" w:hAnsi="Arial" w:cs="Arial"/>
          <w:sz w:val="22"/>
          <w:szCs w:val="22"/>
        </w:rPr>
        <w:t xml:space="preserve">Museums Australia </w:t>
      </w:r>
      <w:r w:rsidR="00B013AD">
        <w:rPr>
          <w:rFonts w:ascii="Arial" w:hAnsi="Arial" w:cs="Arial"/>
          <w:sz w:val="22"/>
          <w:szCs w:val="22"/>
        </w:rPr>
        <w:t>n</w:t>
      </w:r>
      <w:r w:rsidRPr="004204F9">
        <w:rPr>
          <w:rFonts w:ascii="Arial" w:hAnsi="Arial" w:cs="Arial"/>
          <w:sz w:val="22"/>
          <w:szCs w:val="22"/>
        </w:rPr>
        <w:t xml:space="preserve">ational </w:t>
      </w:r>
      <w:r w:rsidR="00B013AD">
        <w:rPr>
          <w:rFonts w:ascii="Arial" w:hAnsi="Arial" w:cs="Arial"/>
          <w:sz w:val="22"/>
          <w:szCs w:val="22"/>
        </w:rPr>
        <w:t>c</w:t>
      </w:r>
      <w:r w:rsidRPr="004204F9">
        <w:rPr>
          <w:rFonts w:ascii="Arial" w:hAnsi="Arial" w:cs="Arial"/>
          <w:sz w:val="22"/>
          <w:szCs w:val="22"/>
        </w:rPr>
        <w:t xml:space="preserve">onference (State Theatre Centre of Western Australia, Perth, </w:t>
      </w:r>
      <w:r w:rsidR="00662CC4">
        <w:rPr>
          <w:rFonts w:ascii="Arial" w:hAnsi="Arial" w:cs="Arial"/>
          <w:sz w:val="22"/>
          <w:szCs w:val="22"/>
        </w:rPr>
        <w:t>14–</w:t>
      </w:r>
      <w:r w:rsidRPr="004204F9">
        <w:rPr>
          <w:rFonts w:ascii="Arial" w:hAnsi="Arial" w:cs="Arial"/>
          <w:sz w:val="22"/>
          <w:szCs w:val="22"/>
        </w:rPr>
        <w:t>18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42BCA">
        <w:rPr>
          <w:rFonts w:ascii="Arial" w:hAnsi="Arial" w:cs="Arial"/>
          <w:sz w:val="22"/>
          <w:szCs w:val="22"/>
        </w:rPr>
        <w:t>Hamby</w:t>
      </w:r>
      <w:r>
        <w:rPr>
          <w:rFonts w:ascii="Arial" w:hAnsi="Arial" w:cs="Arial"/>
          <w:sz w:val="22"/>
          <w:szCs w:val="22"/>
        </w:rPr>
        <w:t>, L</w:t>
      </w:r>
      <w:r w:rsidRPr="00942BC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2011. Painting on objects: d</w:t>
      </w:r>
      <w:r w:rsidRPr="00942BCA">
        <w:rPr>
          <w:rFonts w:ascii="Arial" w:hAnsi="Arial" w:cs="Arial"/>
          <w:sz w:val="22"/>
          <w:szCs w:val="22"/>
        </w:rPr>
        <w:t>oes it mean anything?</w:t>
      </w:r>
      <w:r>
        <w:rPr>
          <w:rFonts w:ascii="Arial" w:hAnsi="Arial" w:cs="Arial"/>
          <w:sz w:val="22"/>
          <w:szCs w:val="22"/>
        </w:rPr>
        <w:t xml:space="preserve"> </w:t>
      </w:r>
      <w:r w:rsidRPr="00CB3EC2">
        <w:rPr>
          <w:rFonts w:ascii="Arial" w:hAnsi="Arial" w:cs="Arial"/>
          <w:sz w:val="22"/>
          <w:szCs w:val="22"/>
        </w:rPr>
        <w:t>Old P</w:t>
      </w:r>
      <w:r>
        <w:rPr>
          <w:rFonts w:ascii="Arial" w:hAnsi="Arial" w:cs="Arial"/>
          <w:sz w:val="22"/>
          <w:szCs w:val="22"/>
        </w:rPr>
        <w:t>aintings, Old Stories from the Very Long T</w:t>
      </w:r>
      <w:r w:rsidRPr="00CB3EC2">
        <w:rPr>
          <w:rFonts w:ascii="Arial" w:hAnsi="Arial" w:cs="Arial"/>
          <w:sz w:val="22"/>
          <w:szCs w:val="22"/>
        </w:rPr>
        <w:t>ime</w:t>
      </w:r>
      <w:r w:rsidR="00B013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symposium </w:t>
      </w:r>
      <w:r w:rsidR="00B013AD">
        <w:rPr>
          <w:rFonts w:ascii="Arial" w:hAnsi="Arial" w:cs="Arial"/>
          <w:sz w:val="22"/>
          <w:szCs w:val="22"/>
        </w:rPr>
        <w:t xml:space="preserve">held </w:t>
      </w:r>
      <w:r>
        <w:rPr>
          <w:rFonts w:ascii="Arial" w:hAnsi="Arial" w:cs="Arial"/>
          <w:sz w:val="22"/>
          <w:szCs w:val="22"/>
        </w:rPr>
        <w:t xml:space="preserve">in association with the </w:t>
      </w:r>
      <w:r w:rsidRPr="00566432">
        <w:rPr>
          <w:rFonts w:ascii="Arial" w:hAnsi="Arial" w:cs="Arial"/>
          <w:i/>
          <w:sz w:val="22"/>
          <w:szCs w:val="22"/>
        </w:rPr>
        <w:t xml:space="preserve">Ancestral </w:t>
      </w:r>
      <w:r w:rsidRPr="00566432">
        <w:rPr>
          <w:rFonts w:ascii="Arial" w:hAnsi="Arial" w:cs="Arial"/>
          <w:i/>
          <w:sz w:val="22"/>
          <w:szCs w:val="22"/>
        </w:rPr>
        <w:lastRenderedPageBreak/>
        <w:t>Power and the Aesthetic</w:t>
      </w:r>
      <w:r>
        <w:rPr>
          <w:rFonts w:ascii="Arial" w:hAnsi="Arial" w:cs="Arial"/>
          <w:sz w:val="22"/>
          <w:szCs w:val="22"/>
        </w:rPr>
        <w:t xml:space="preserve"> exhibition (</w:t>
      </w:r>
      <w:r w:rsidRPr="00CB3EC2">
        <w:rPr>
          <w:rFonts w:ascii="Arial" w:hAnsi="Arial" w:cs="Arial"/>
          <w:sz w:val="22"/>
          <w:szCs w:val="22"/>
        </w:rPr>
        <w:t>Discovery Centre, Melbourne Museum</w:t>
      </w:r>
      <w:r>
        <w:rPr>
          <w:rFonts w:ascii="Arial" w:hAnsi="Arial" w:cs="Arial"/>
          <w:sz w:val="22"/>
          <w:szCs w:val="22"/>
        </w:rPr>
        <w:t>, 28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29 November).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42BCA">
        <w:rPr>
          <w:rFonts w:ascii="Arial" w:hAnsi="Arial" w:cs="Arial"/>
          <w:sz w:val="22"/>
          <w:szCs w:val="22"/>
        </w:rPr>
        <w:t xml:space="preserve">Hamilton, </w:t>
      </w:r>
      <w:r>
        <w:rPr>
          <w:rFonts w:ascii="Arial" w:hAnsi="Arial" w:cs="Arial"/>
          <w:sz w:val="22"/>
          <w:szCs w:val="22"/>
        </w:rPr>
        <w:t>S. 2011. Gupapuyngu bark painting conservation p</w:t>
      </w:r>
      <w:r w:rsidRPr="00942BCA">
        <w:rPr>
          <w:rFonts w:ascii="Arial" w:hAnsi="Arial" w:cs="Arial"/>
          <w:sz w:val="22"/>
          <w:szCs w:val="22"/>
        </w:rPr>
        <w:t>roject.</w:t>
      </w:r>
      <w:r>
        <w:rPr>
          <w:rFonts w:ascii="Arial" w:hAnsi="Arial" w:cs="Arial"/>
          <w:sz w:val="22"/>
          <w:szCs w:val="22"/>
        </w:rPr>
        <w:t xml:space="preserve"> </w:t>
      </w:r>
      <w:r w:rsidRPr="00CB3EC2">
        <w:rPr>
          <w:rFonts w:ascii="Arial" w:hAnsi="Arial" w:cs="Arial"/>
          <w:sz w:val="22"/>
          <w:szCs w:val="22"/>
        </w:rPr>
        <w:t>Old P</w:t>
      </w:r>
      <w:r>
        <w:rPr>
          <w:rFonts w:ascii="Arial" w:hAnsi="Arial" w:cs="Arial"/>
          <w:sz w:val="22"/>
          <w:szCs w:val="22"/>
        </w:rPr>
        <w:t>aintings, Old Stories from the Very Long T</w:t>
      </w:r>
      <w:r w:rsidRPr="00CB3EC2">
        <w:rPr>
          <w:rFonts w:ascii="Arial" w:hAnsi="Arial" w:cs="Arial"/>
          <w:sz w:val="22"/>
          <w:szCs w:val="22"/>
        </w:rPr>
        <w:t>ime</w:t>
      </w:r>
      <w:r w:rsidR="00B013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symposium </w:t>
      </w:r>
      <w:r w:rsidR="00B013AD">
        <w:rPr>
          <w:rFonts w:ascii="Arial" w:hAnsi="Arial" w:cs="Arial"/>
          <w:sz w:val="22"/>
          <w:szCs w:val="22"/>
        </w:rPr>
        <w:t xml:space="preserve">held </w:t>
      </w:r>
      <w:r>
        <w:rPr>
          <w:rFonts w:ascii="Arial" w:hAnsi="Arial" w:cs="Arial"/>
          <w:sz w:val="22"/>
          <w:szCs w:val="22"/>
        </w:rPr>
        <w:t xml:space="preserve">in association with the </w:t>
      </w:r>
      <w:r w:rsidRPr="00566432">
        <w:rPr>
          <w:rFonts w:ascii="Arial" w:hAnsi="Arial" w:cs="Arial"/>
          <w:i/>
          <w:sz w:val="22"/>
          <w:szCs w:val="22"/>
        </w:rPr>
        <w:t>Ancestral Power and the Aesthetic</w:t>
      </w:r>
      <w:r>
        <w:rPr>
          <w:rFonts w:ascii="Arial" w:hAnsi="Arial" w:cs="Arial"/>
          <w:sz w:val="22"/>
          <w:szCs w:val="22"/>
        </w:rPr>
        <w:t xml:space="preserve"> exhibition (</w:t>
      </w:r>
      <w:r w:rsidRPr="00CB3EC2">
        <w:rPr>
          <w:rFonts w:ascii="Arial" w:hAnsi="Arial" w:cs="Arial"/>
          <w:sz w:val="22"/>
          <w:szCs w:val="22"/>
        </w:rPr>
        <w:t>Discovery Centre, Melbourne Museum</w:t>
      </w:r>
      <w:r>
        <w:rPr>
          <w:rFonts w:ascii="Arial" w:hAnsi="Arial" w:cs="Arial"/>
          <w:sz w:val="22"/>
          <w:szCs w:val="22"/>
        </w:rPr>
        <w:t>, 28</w:t>
      </w:r>
      <w:r w:rsidR="00662CC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29 November).</w:t>
      </w:r>
    </w:p>
    <w:p w:rsidR="00343F92" w:rsidRPr="00CB3EC2" w:rsidRDefault="00343F92" w:rsidP="001617C5">
      <w:pPr>
        <w:rPr>
          <w:rFonts w:ascii="Arial" w:hAnsi="Arial" w:cs="Arial"/>
          <w:sz w:val="22"/>
          <w:szCs w:val="22"/>
        </w:rPr>
      </w:pPr>
    </w:p>
    <w:p w:rsidR="00343F92" w:rsidRPr="00343F92" w:rsidRDefault="00343F92" w:rsidP="00343F92">
      <w:pPr>
        <w:rPr>
          <w:rFonts w:ascii="Arial" w:hAnsi="Arial" w:cs="Arial"/>
          <w:color w:val="000000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Hannah, P., Lamanna, A. and Parkinson, S. 2011. 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Recruiting and </w:t>
      </w:r>
      <w:r w:rsidR="00B013AD">
        <w:rPr>
          <w:rFonts w:ascii="Arial" w:hAnsi="Arial" w:cs="Arial"/>
          <w:color w:val="000000"/>
          <w:sz w:val="22"/>
          <w:szCs w:val="22"/>
        </w:rPr>
        <w:t>t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raining for </w:t>
      </w:r>
      <w:r w:rsidR="00B013AD">
        <w:rPr>
          <w:rFonts w:ascii="Arial" w:hAnsi="Arial" w:cs="Arial"/>
          <w:color w:val="000000"/>
          <w:sz w:val="22"/>
          <w:szCs w:val="22"/>
        </w:rPr>
        <w:t>‘b</w:t>
      </w:r>
      <w:r w:rsidRPr="00343F92">
        <w:rPr>
          <w:rFonts w:ascii="Arial" w:hAnsi="Arial" w:cs="Arial"/>
          <w:color w:val="000000"/>
          <w:sz w:val="22"/>
          <w:szCs w:val="22"/>
        </w:rPr>
        <w:t>lock</w:t>
      </w:r>
      <w:r w:rsidR="00B013AD">
        <w:rPr>
          <w:rFonts w:ascii="Arial" w:hAnsi="Arial" w:cs="Arial"/>
          <w:color w:val="000000"/>
          <w:sz w:val="22"/>
          <w:szCs w:val="22"/>
        </w:rPr>
        <w:t>-b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uster events. </w:t>
      </w:r>
      <w:proofErr w:type="gramStart"/>
      <w:r w:rsidRPr="00343F92">
        <w:rPr>
          <w:rFonts w:ascii="Arial" w:hAnsi="Arial" w:cs="Arial"/>
          <w:color w:val="000000"/>
          <w:sz w:val="22"/>
          <w:szCs w:val="22"/>
        </w:rPr>
        <w:t xml:space="preserve">Customer Services Special Interest Group </w:t>
      </w:r>
      <w:r w:rsidR="00B013AD">
        <w:rPr>
          <w:rFonts w:ascii="Arial" w:hAnsi="Arial" w:cs="Arial"/>
          <w:color w:val="000000"/>
          <w:sz w:val="22"/>
          <w:szCs w:val="22"/>
        </w:rPr>
        <w:t>f</w:t>
      </w:r>
      <w:r w:rsidR="00B013AD" w:rsidRPr="00343F92">
        <w:rPr>
          <w:rFonts w:ascii="Arial" w:hAnsi="Arial" w:cs="Arial"/>
          <w:color w:val="000000"/>
          <w:sz w:val="22"/>
          <w:szCs w:val="22"/>
        </w:rPr>
        <w:t>orum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 (Queensland Museum and Queensland Performing Arts Centre, Brisbane</w:t>
      </w:r>
      <w:r w:rsidR="00416C8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43F92">
        <w:rPr>
          <w:rFonts w:ascii="Arial" w:hAnsi="Arial" w:cs="Arial"/>
          <w:color w:val="000000"/>
          <w:sz w:val="22"/>
          <w:szCs w:val="22"/>
        </w:rPr>
        <w:t>28–29 July).</w:t>
      </w:r>
      <w:proofErr w:type="gramEnd"/>
    </w:p>
    <w:p w:rsidR="007B7986" w:rsidRDefault="007B7986" w:rsidP="007B7986"/>
    <w:p w:rsidR="007B7986" w:rsidRPr="007B7986" w:rsidRDefault="007B7986" w:rsidP="007B79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7986">
        <w:rPr>
          <w:rFonts w:ascii="Arial" w:hAnsi="Arial" w:cs="Arial"/>
          <w:sz w:val="22"/>
          <w:szCs w:val="22"/>
        </w:rPr>
        <w:t xml:space="preserve">Hart, T. 2011. </w:t>
      </w:r>
      <w:proofErr w:type="gramStart"/>
      <w:r w:rsidRPr="007B7986">
        <w:rPr>
          <w:rFonts w:ascii="Arial" w:hAnsi="Arial" w:cs="Arial"/>
          <w:sz w:val="22"/>
          <w:szCs w:val="22"/>
        </w:rPr>
        <w:t xml:space="preserve">Stimulating the senses with </w:t>
      </w:r>
      <w:r w:rsidR="00B013AD">
        <w:rPr>
          <w:rFonts w:ascii="Arial" w:hAnsi="Arial" w:cs="Arial"/>
          <w:sz w:val="22"/>
          <w:szCs w:val="22"/>
        </w:rPr>
        <w:t>i</w:t>
      </w:r>
      <w:r w:rsidR="00B013AD" w:rsidRPr="007B7986">
        <w:rPr>
          <w:rFonts w:ascii="Arial" w:hAnsi="Arial" w:cs="Arial"/>
          <w:sz w:val="22"/>
          <w:szCs w:val="22"/>
        </w:rPr>
        <w:t xml:space="preserve">mmersive </w:t>
      </w:r>
      <w:r w:rsidR="00B013AD">
        <w:rPr>
          <w:rFonts w:ascii="Arial" w:hAnsi="Arial" w:cs="Arial"/>
          <w:sz w:val="22"/>
          <w:szCs w:val="22"/>
        </w:rPr>
        <w:t>d</w:t>
      </w:r>
      <w:r w:rsidR="00B013AD" w:rsidRPr="007B7986">
        <w:rPr>
          <w:rFonts w:ascii="Arial" w:hAnsi="Arial" w:cs="Arial"/>
          <w:sz w:val="22"/>
          <w:szCs w:val="22"/>
        </w:rPr>
        <w:t>igita</w:t>
      </w:r>
      <w:r w:rsidR="00B013AD">
        <w:rPr>
          <w:rFonts w:ascii="Arial" w:hAnsi="Arial" w:cs="Arial"/>
          <w:sz w:val="22"/>
          <w:szCs w:val="22"/>
        </w:rPr>
        <w:t>l media</w:t>
      </w:r>
      <w:r w:rsidR="00EF0A6A">
        <w:rPr>
          <w:rFonts w:ascii="Arial" w:hAnsi="Arial" w:cs="Arial"/>
          <w:sz w:val="22"/>
          <w:szCs w:val="22"/>
        </w:rPr>
        <w:t xml:space="preserve">: </w:t>
      </w:r>
      <w:r w:rsidRPr="007B7986">
        <w:rPr>
          <w:rFonts w:ascii="Arial" w:hAnsi="Arial" w:cs="Arial"/>
          <w:sz w:val="22"/>
          <w:szCs w:val="22"/>
        </w:rPr>
        <w:t xml:space="preserve">a </w:t>
      </w:r>
      <w:r w:rsidR="00B013AD">
        <w:rPr>
          <w:rFonts w:ascii="Arial" w:hAnsi="Arial" w:cs="Arial"/>
          <w:sz w:val="22"/>
          <w:szCs w:val="22"/>
        </w:rPr>
        <w:t>m</w:t>
      </w:r>
      <w:r w:rsidR="00B013AD" w:rsidRPr="007B7986">
        <w:rPr>
          <w:rFonts w:ascii="Arial" w:hAnsi="Arial" w:cs="Arial"/>
          <w:sz w:val="22"/>
          <w:szCs w:val="22"/>
        </w:rPr>
        <w:t xml:space="preserve">useum </w:t>
      </w:r>
      <w:r w:rsidR="00B013AD">
        <w:rPr>
          <w:rFonts w:ascii="Arial" w:hAnsi="Arial" w:cs="Arial"/>
          <w:sz w:val="22"/>
          <w:szCs w:val="22"/>
        </w:rPr>
        <w:t>p</w:t>
      </w:r>
      <w:r w:rsidR="00B013AD" w:rsidRPr="007B7986">
        <w:rPr>
          <w:rFonts w:ascii="Arial" w:hAnsi="Arial" w:cs="Arial"/>
          <w:sz w:val="22"/>
          <w:szCs w:val="22"/>
        </w:rPr>
        <w:t xml:space="preserve">erspective </w:t>
      </w:r>
      <w:r w:rsidRPr="007B7986">
        <w:rPr>
          <w:rFonts w:ascii="Arial" w:hAnsi="Arial" w:cs="Arial"/>
          <w:sz w:val="22"/>
          <w:szCs w:val="22"/>
        </w:rPr>
        <w:t>(Ballarat Technology Park, 16 August).</w:t>
      </w:r>
      <w:proofErr w:type="gramEnd"/>
    </w:p>
    <w:p w:rsidR="007B7986" w:rsidRPr="007B7986" w:rsidRDefault="007B7986" w:rsidP="007B79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B7986" w:rsidRPr="007B7986" w:rsidRDefault="007B7986" w:rsidP="007B798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7986">
        <w:rPr>
          <w:rFonts w:ascii="Arial" w:hAnsi="Arial" w:cs="Arial"/>
          <w:sz w:val="22"/>
          <w:szCs w:val="22"/>
        </w:rPr>
        <w:t xml:space="preserve">Hart, T. 2011. Mobile </w:t>
      </w:r>
      <w:r w:rsidR="00B013AD">
        <w:rPr>
          <w:rFonts w:ascii="Arial" w:hAnsi="Arial" w:cs="Arial"/>
          <w:sz w:val="22"/>
          <w:szCs w:val="22"/>
        </w:rPr>
        <w:t>d</w:t>
      </w:r>
      <w:r w:rsidRPr="007B7986">
        <w:rPr>
          <w:rFonts w:ascii="Arial" w:hAnsi="Arial" w:cs="Arial"/>
          <w:sz w:val="22"/>
          <w:szCs w:val="22"/>
        </w:rPr>
        <w:t xml:space="preserve">evelopment and </w:t>
      </w:r>
      <w:r w:rsidR="00B013AD">
        <w:rPr>
          <w:rFonts w:ascii="Arial" w:hAnsi="Arial" w:cs="Arial"/>
          <w:sz w:val="22"/>
          <w:szCs w:val="22"/>
        </w:rPr>
        <w:t>s</w:t>
      </w:r>
      <w:r w:rsidRPr="007B7986">
        <w:rPr>
          <w:rFonts w:ascii="Arial" w:hAnsi="Arial" w:cs="Arial"/>
          <w:sz w:val="22"/>
          <w:szCs w:val="22"/>
        </w:rPr>
        <w:t xml:space="preserve">ervices: a </w:t>
      </w:r>
      <w:r w:rsidR="00B013AD">
        <w:rPr>
          <w:rFonts w:ascii="Arial" w:hAnsi="Arial" w:cs="Arial"/>
          <w:sz w:val="22"/>
          <w:szCs w:val="22"/>
        </w:rPr>
        <w:t>m</w:t>
      </w:r>
      <w:r w:rsidRPr="007B7986">
        <w:rPr>
          <w:rFonts w:ascii="Arial" w:hAnsi="Arial" w:cs="Arial"/>
          <w:sz w:val="22"/>
          <w:szCs w:val="22"/>
        </w:rPr>
        <w:t>useum perspective (Smart Government Australia</w:t>
      </w:r>
      <w:r w:rsidR="00B013AD" w:rsidRPr="007B7986">
        <w:rPr>
          <w:rFonts w:ascii="Arial" w:hAnsi="Arial" w:cs="Arial"/>
          <w:sz w:val="22"/>
          <w:szCs w:val="22"/>
        </w:rPr>
        <w:t>, Sydney</w:t>
      </w:r>
      <w:r w:rsidRPr="007B7986">
        <w:rPr>
          <w:rFonts w:ascii="Arial" w:hAnsi="Arial" w:cs="Arial"/>
          <w:sz w:val="22"/>
          <w:szCs w:val="22"/>
        </w:rPr>
        <w:t>, 6</w:t>
      </w:r>
      <w:r w:rsidR="00416C85">
        <w:rPr>
          <w:rFonts w:ascii="Arial" w:hAnsi="Arial" w:cs="Arial"/>
          <w:sz w:val="22"/>
          <w:szCs w:val="22"/>
        </w:rPr>
        <w:t>–</w:t>
      </w:r>
      <w:r w:rsidRPr="007B7986">
        <w:rPr>
          <w:rFonts w:ascii="Arial" w:hAnsi="Arial" w:cs="Arial"/>
          <w:sz w:val="22"/>
          <w:szCs w:val="22"/>
        </w:rPr>
        <w:t>8 September).</w:t>
      </w:r>
    </w:p>
    <w:p w:rsidR="007B7986" w:rsidRDefault="007B7986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Henry, D. 2012. </w:t>
      </w:r>
      <w:proofErr w:type="gramStart"/>
      <w:r w:rsidRPr="00264149">
        <w:rPr>
          <w:rFonts w:ascii="Arial" w:hAnsi="Arial" w:cs="Arial"/>
          <w:sz w:val="22"/>
          <w:szCs w:val="22"/>
        </w:rPr>
        <w:t xml:space="preserve">Rare </w:t>
      </w:r>
      <w:r w:rsidR="00B013AD">
        <w:rPr>
          <w:rFonts w:ascii="Arial" w:hAnsi="Arial" w:cs="Arial"/>
          <w:sz w:val="22"/>
          <w:szCs w:val="22"/>
        </w:rPr>
        <w:t>e</w:t>
      </w:r>
      <w:r w:rsidR="00B013AD" w:rsidRPr="00264149">
        <w:rPr>
          <w:rFonts w:ascii="Arial" w:hAnsi="Arial" w:cs="Arial"/>
          <w:sz w:val="22"/>
          <w:szCs w:val="22"/>
        </w:rPr>
        <w:t xml:space="preserve">arth </w:t>
      </w:r>
      <w:r w:rsidRPr="00264149">
        <w:rPr>
          <w:rFonts w:ascii="Arial" w:hAnsi="Arial" w:cs="Arial"/>
          <w:sz w:val="22"/>
          <w:szCs w:val="22"/>
        </w:rPr>
        <w:t>mineral</w:t>
      </w:r>
      <w:r>
        <w:rPr>
          <w:rFonts w:ascii="Arial" w:hAnsi="Arial" w:cs="Arial"/>
          <w:sz w:val="22"/>
          <w:szCs w:val="22"/>
        </w:rPr>
        <w:t>s.</w:t>
      </w:r>
      <w:proofErr w:type="gramEnd"/>
      <w:r w:rsidRPr="00264149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35</w:t>
      </w:r>
      <w:r w:rsidR="00B013AD">
        <w:rPr>
          <w:rFonts w:ascii="Arial" w:hAnsi="Arial" w:cs="Arial"/>
          <w:sz w:val="22"/>
          <w:szCs w:val="22"/>
        </w:rPr>
        <w:t>th</w:t>
      </w:r>
      <w:r w:rsidRPr="00F53D9D">
        <w:rPr>
          <w:rFonts w:ascii="Arial" w:hAnsi="Arial" w:cs="Arial"/>
          <w:sz w:val="22"/>
          <w:szCs w:val="22"/>
        </w:rPr>
        <w:t xml:space="preserve"> Annual Seminar</w:t>
      </w:r>
      <w:r>
        <w:rPr>
          <w:rFonts w:ascii="Arial" w:hAnsi="Arial" w:cs="Arial"/>
          <w:sz w:val="22"/>
          <w:szCs w:val="22"/>
        </w:rPr>
        <w:t xml:space="preserve"> of the </w:t>
      </w:r>
      <w:r w:rsidRPr="00F53D9D">
        <w:rPr>
          <w:rFonts w:ascii="Arial" w:hAnsi="Arial" w:cs="Arial"/>
          <w:sz w:val="22"/>
          <w:szCs w:val="22"/>
        </w:rPr>
        <w:t xml:space="preserve">Joint Mineralogical Societies of Australasia </w:t>
      </w:r>
      <w:r>
        <w:rPr>
          <w:rFonts w:ascii="Arial" w:hAnsi="Arial" w:cs="Arial"/>
          <w:sz w:val="22"/>
          <w:szCs w:val="22"/>
        </w:rPr>
        <w:t>(State Librar</w:t>
      </w:r>
      <w:r w:rsidR="00416C85">
        <w:rPr>
          <w:rFonts w:ascii="Arial" w:hAnsi="Arial" w:cs="Arial"/>
          <w:sz w:val="22"/>
          <w:szCs w:val="22"/>
        </w:rPr>
        <w:t xml:space="preserve">y of Western Australia, Perth, </w:t>
      </w:r>
      <w:r>
        <w:rPr>
          <w:rFonts w:ascii="Arial" w:hAnsi="Arial" w:cs="Arial"/>
          <w:sz w:val="22"/>
          <w:szCs w:val="22"/>
        </w:rPr>
        <w:t>9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11 June).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Hill, T. 2011. </w:t>
      </w:r>
      <w:proofErr w:type="gramStart"/>
      <w:r w:rsidRPr="00840ECE">
        <w:rPr>
          <w:rFonts w:ascii="Arial" w:hAnsi="Arial" w:cs="Arial"/>
          <w:sz w:val="22"/>
          <w:szCs w:val="22"/>
        </w:rPr>
        <w:t>Where to find aliens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Keynote </w:t>
      </w:r>
      <w:r w:rsidR="00B013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ddress.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STAVCON, </w:t>
      </w:r>
      <w:r w:rsidR="00B013A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nnual </w:t>
      </w:r>
      <w:r w:rsidR="00B013AD">
        <w:rPr>
          <w:rFonts w:ascii="Arial" w:hAnsi="Arial" w:cs="Arial"/>
          <w:sz w:val="22"/>
          <w:szCs w:val="22"/>
        </w:rPr>
        <w:t>c</w:t>
      </w:r>
      <w:r w:rsidRPr="00840ECE">
        <w:rPr>
          <w:rFonts w:ascii="Arial" w:hAnsi="Arial" w:cs="Arial"/>
          <w:sz w:val="22"/>
          <w:szCs w:val="22"/>
        </w:rPr>
        <w:t>onference of the Science Teachers’ Association of Victoria</w:t>
      </w:r>
      <w:r>
        <w:rPr>
          <w:rFonts w:ascii="Arial" w:hAnsi="Arial" w:cs="Arial"/>
          <w:sz w:val="22"/>
          <w:szCs w:val="22"/>
        </w:rPr>
        <w:t xml:space="preserve"> (Agora Theatre, La Trobe University, Bundoora, 29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Science communication.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6</w:t>
      </w:r>
      <w:r w:rsidR="00B013AD">
        <w:rPr>
          <w:rFonts w:ascii="Arial" w:hAnsi="Arial" w:cs="Arial"/>
          <w:sz w:val="22"/>
          <w:szCs w:val="22"/>
        </w:rPr>
        <w:t>th</w:t>
      </w:r>
      <w:r w:rsidRPr="00CD138F">
        <w:rPr>
          <w:rFonts w:ascii="Arial" w:hAnsi="Arial" w:cs="Arial"/>
          <w:sz w:val="22"/>
          <w:szCs w:val="22"/>
        </w:rPr>
        <w:t xml:space="preserve"> International Workshop on Chemical Bioavailability in the Terrestrial Environment</w:t>
      </w:r>
      <w:r w:rsidR="00416C85">
        <w:rPr>
          <w:rFonts w:ascii="Arial" w:hAnsi="Arial" w:cs="Arial"/>
          <w:sz w:val="22"/>
          <w:szCs w:val="22"/>
        </w:rPr>
        <w:t xml:space="preserve"> (Hilton Hotel, Adelaide,</w:t>
      </w:r>
      <w:r>
        <w:rPr>
          <w:rFonts w:ascii="Arial" w:hAnsi="Arial" w:cs="Arial"/>
          <w:sz w:val="22"/>
          <w:szCs w:val="22"/>
        </w:rPr>
        <w:t xml:space="preserve"> 7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9 September).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0D1138">
        <w:rPr>
          <w:rFonts w:ascii="Arial" w:hAnsi="Arial" w:cs="Arial"/>
          <w:sz w:val="22"/>
          <w:szCs w:val="22"/>
        </w:rPr>
        <w:t>Horvath, 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Lessons in science communication </w:t>
      </w:r>
      <w:r w:rsidRPr="000D1138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rom the world of invention and s</w:t>
      </w:r>
      <w:r w:rsidRPr="000D1138">
        <w:rPr>
          <w:rFonts w:ascii="Arial" w:hAnsi="Arial" w:cs="Arial"/>
          <w:sz w:val="22"/>
          <w:szCs w:val="22"/>
        </w:rPr>
        <w:t>cience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Design, Maintenance and</w:t>
      </w:r>
      <w:r w:rsidRPr="00346AE3">
        <w:rPr>
          <w:rFonts w:ascii="Arial" w:hAnsi="Arial" w:cs="Arial"/>
          <w:sz w:val="22"/>
          <w:szCs w:val="22"/>
        </w:rPr>
        <w:t xml:space="preserve"> Compliance for Biocontainment Facilities</w:t>
      </w:r>
      <w:r>
        <w:rPr>
          <w:rFonts w:ascii="Arial" w:hAnsi="Arial" w:cs="Arial"/>
          <w:sz w:val="22"/>
          <w:szCs w:val="22"/>
        </w:rPr>
        <w:t xml:space="preserve"> conference, </w:t>
      </w:r>
      <w:r w:rsidRPr="000D1138">
        <w:rPr>
          <w:rFonts w:ascii="Arial" w:hAnsi="Arial" w:cs="Arial"/>
          <w:sz w:val="22"/>
          <w:szCs w:val="22"/>
        </w:rPr>
        <w:t>Association of Biosafety for Australia and New Zealand</w:t>
      </w:r>
      <w:r>
        <w:rPr>
          <w:rFonts w:ascii="Arial" w:hAnsi="Arial" w:cs="Arial"/>
          <w:sz w:val="22"/>
          <w:szCs w:val="22"/>
        </w:rPr>
        <w:t xml:space="preserve"> (</w:t>
      </w:r>
      <w:r w:rsidRPr="000D1138">
        <w:rPr>
          <w:rFonts w:ascii="Arial" w:hAnsi="Arial" w:cs="Arial"/>
          <w:sz w:val="22"/>
          <w:szCs w:val="22"/>
        </w:rPr>
        <w:t xml:space="preserve">The Sebel, Albert Park, </w:t>
      </w:r>
      <w:r>
        <w:rPr>
          <w:rFonts w:ascii="Arial" w:hAnsi="Arial" w:cs="Arial"/>
          <w:sz w:val="22"/>
          <w:szCs w:val="22"/>
        </w:rPr>
        <w:t>10</w:t>
      </w:r>
      <w:r w:rsidR="00416C85">
        <w:rPr>
          <w:rFonts w:ascii="Arial" w:hAnsi="Arial" w:cs="Arial"/>
          <w:sz w:val="22"/>
          <w:szCs w:val="22"/>
        </w:rPr>
        <w:t>–</w:t>
      </w:r>
      <w:r w:rsidRPr="000D1138">
        <w:rPr>
          <w:rFonts w:ascii="Arial" w:hAnsi="Arial" w:cs="Arial"/>
          <w:sz w:val="22"/>
          <w:szCs w:val="22"/>
        </w:rPr>
        <w:t>13 October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2012.</w:t>
      </w:r>
      <w:proofErr w:type="gramEnd"/>
      <w:r>
        <w:rPr>
          <w:rFonts w:ascii="Arial" w:hAnsi="Arial" w:cs="Arial"/>
          <w:sz w:val="22"/>
          <w:szCs w:val="22"/>
        </w:rPr>
        <w:t xml:space="preserve"> 21</w:t>
      </w:r>
      <w:r w:rsidR="00B013AD">
        <w:rPr>
          <w:rFonts w:ascii="Arial" w:hAnsi="Arial" w:cs="Arial"/>
          <w:sz w:val="22"/>
          <w:szCs w:val="22"/>
        </w:rPr>
        <w:t>st</w:t>
      </w:r>
      <w:r w:rsidR="00A35D42" w:rsidRPr="00122E7A">
        <w:rPr>
          <w:rFonts w:ascii="Arial" w:hAnsi="Arial" w:cs="Arial"/>
          <w:sz w:val="22"/>
          <w:szCs w:val="22"/>
        </w:rPr>
        <w:t>-c</w:t>
      </w:r>
      <w:r w:rsidR="00B013AD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ntury communications: it’s now about a </w:t>
      </w:r>
      <w:r w:rsidR="00B013AD">
        <w:rPr>
          <w:rFonts w:ascii="Arial" w:hAnsi="Arial" w:cs="Arial"/>
          <w:sz w:val="22"/>
          <w:szCs w:val="22"/>
        </w:rPr>
        <w:t>‘</w:t>
      </w:r>
      <w:r>
        <w:rPr>
          <w:rFonts w:ascii="Arial" w:hAnsi="Arial" w:cs="Arial"/>
          <w:sz w:val="22"/>
          <w:szCs w:val="22"/>
        </w:rPr>
        <w:t xml:space="preserve">mind set’ as well as ‘skills sets’. </w:t>
      </w:r>
      <w:proofErr w:type="gramStart"/>
      <w:r>
        <w:rPr>
          <w:rFonts w:ascii="Arial" w:hAnsi="Arial" w:cs="Arial"/>
          <w:sz w:val="22"/>
          <w:szCs w:val="22"/>
        </w:rPr>
        <w:t xml:space="preserve">Keynote </w:t>
      </w:r>
      <w:r w:rsidR="00B013AD">
        <w:rPr>
          <w:rFonts w:ascii="Arial" w:hAnsi="Arial" w:cs="Arial"/>
          <w:sz w:val="22"/>
          <w:szCs w:val="22"/>
        </w:rPr>
        <w:t>address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21</w:t>
      </w:r>
      <w:r w:rsidR="00B013A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Century Communication for 21</w:t>
      </w:r>
      <w:r w:rsidR="00B013AD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Century S</w:t>
      </w:r>
      <w:r w:rsidRPr="008B74F3">
        <w:rPr>
          <w:rFonts w:ascii="Arial" w:hAnsi="Arial" w:cs="Arial"/>
          <w:sz w:val="22"/>
          <w:szCs w:val="22"/>
        </w:rPr>
        <w:t xml:space="preserve">cience </w:t>
      </w:r>
      <w:r>
        <w:rPr>
          <w:rFonts w:ascii="Arial" w:hAnsi="Arial" w:cs="Arial"/>
          <w:sz w:val="22"/>
          <w:szCs w:val="22"/>
        </w:rPr>
        <w:t>conference, Science Communicators Association of New Zealand (</w:t>
      </w:r>
      <w:r w:rsidRPr="00C456A1">
        <w:rPr>
          <w:rFonts w:ascii="Arial" w:hAnsi="Arial" w:cs="Arial"/>
          <w:sz w:val="22"/>
          <w:szCs w:val="22"/>
        </w:rPr>
        <w:t>Museum of New Zealand Te Papa Tongarewa</w:t>
      </w:r>
      <w:r>
        <w:rPr>
          <w:rFonts w:ascii="Arial" w:hAnsi="Arial" w:cs="Arial"/>
          <w:sz w:val="22"/>
          <w:szCs w:val="22"/>
        </w:rPr>
        <w:t>, Wellington, 22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23 February).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2012.</w:t>
      </w:r>
      <w:proofErr w:type="gramEnd"/>
      <w:r>
        <w:rPr>
          <w:rFonts w:ascii="Arial" w:hAnsi="Arial" w:cs="Arial"/>
          <w:sz w:val="22"/>
          <w:szCs w:val="22"/>
        </w:rPr>
        <w:t xml:space="preserve"> Science exhibitions:</w:t>
      </w:r>
      <w:r w:rsidRPr="003C0382">
        <w:rPr>
          <w:rFonts w:ascii="Arial" w:hAnsi="Arial" w:cs="Arial"/>
          <w:sz w:val="22"/>
          <w:szCs w:val="22"/>
        </w:rPr>
        <w:t xml:space="preserve"> making the most of a ‘slow media’ in a fast world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Session facilitator.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National C</w:t>
      </w:r>
      <w:r w:rsidRPr="00305484">
        <w:rPr>
          <w:rFonts w:ascii="Arial" w:hAnsi="Arial" w:cs="Arial"/>
          <w:sz w:val="22"/>
          <w:szCs w:val="22"/>
        </w:rPr>
        <w:t>onference of Australian Science Communicators</w:t>
      </w:r>
      <w:r>
        <w:rPr>
          <w:rFonts w:ascii="Arial" w:hAnsi="Arial" w:cs="Arial"/>
          <w:sz w:val="22"/>
          <w:szCs w:val="22"/>
        </w:rPr>
        <w:t xml:space="preserve"> (</w:t>
      </w:r>
      <w:r w:rsidRPr="00305484">
        <w:rPr>
          <w:rFonts w:ascii="Arial" w:hAnsi="Arial" w:cs="Arial"/>
          <w:sz w:val="22"/>
          <w:szCs w:val="22"/>
        </w:rPr>
        <w:t>Sydney Masonic Centre</w:t>
      </w:r>
      <w:r>
        <w:rPr>
          <w:rFonts w:ascii="Arial" w:hAnsi="Arial" w:cs="Arial"/>
          <w:sz w:val="22"/>
          <w:szCs w:val="22"/>
        </w:rPr>
        <w:t>, Sydney, 27</w:t>
      </w:r>
      <w:r w:rsidR="00B013A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29 February).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2012.</w:t>
      </w:r>
      <w:proofErr w:type="gramEnd"/>
      <w:r>
        <w:rPr>
          <w:rFonts w:ascii="Arial" w:hAnsi="Arial" w:cs="Arial"/>
          <w:sz w:val="22"/>
          <w:szCs w:val="22"/>
        </w:rPr>
        <w:t xml:space="preserve"> The science communication postcards project: a</w:t>
      </w:r>
      <w:r w:rsidRPr="00082EAF">
        <w:rPr>
          <w:rFonts w:ascii="Arial" w:hAnsi="Arial" w:cs="Arial"/>
          <w:sz w:val="22"/>
          <w:szCs w:val="22"/>
        </w:rPr>
        <w:t xml:space="preserve"> communication training resource for scientists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12</w:t>
      </w:r>
      <w:r w:rsidR="00B013AD">
        <w:rPr>
          <w:rFonts w:ascii="Arial" w:hAnsi="Arial" w:cs="Arial"/>
          <w:sz w:val="22"/>
          <w:szCs w:val="22"/>
        </w:rPr>
        <w:t>th</w:t>
      </w:r>
      <w:r w:rsidRPr="00082EAF">
        <w:rPr>
          <w:rFonts w:ascii="Arial" w:hAnsi="Arial" w:cs="Arial"/>
          <w:sz w:val="22"/>
          <w:szCs w:val="22"/>
        </w:rPr>
        <w:t xml:space="preserve"> International Public Communication of Science and Technology Conference</w:t>
      </w:r>
      <w:r>
        <w:rPr>
          <w:rFonts w:ascii="Arial" w:hAnsi="Arial" w:cs="Arial"/>
          <w:sz w:val="22"/>
          <w:szCs w:val="22"/>
        </w:rPr>
        <w:t xml:space="preserve"> (</w:t>
      </w:r>
      <w:r w:rsidRPr="00554C23">
        <w:rPr>
          <w:rFonts w:ascii="Arial" w:hAnsi="Arial" w:cs="Arial"/>
          <w:sz w:val="22"/>
          <w:szCs w:val="22"/>
        </w:rPr>
        <w:t>Palazzo dei Congressi</w:t>
      </w:r>
      <w:r>
        <w:rPr>
          <w:rFonts w:ascii="Arial" w:hAnsi="Arial" w:cs="Arial"/>
          <w:sz w:val="22"/>
          <w:szCs w:val="22"/>
        </w:rPr>
        <w:t xml:space="preserve">, </w:t>
      </w:r>
      <w:r w:rsidRPr="00082EAF">
        <w:rPr>
          <w:rFonts w:ascii="Arial" w:hAnsi="Arial" w:cs="Arial"/>
          <w:sz w:val="22"/>
          <w:szCs w:val="22"/>
        </w:rPr>
        <w:t>Florence, Italy</w:t>
      </w:r>
      <w:r>
        <w:rPr>
          <w:rFonts w:ascii="Arial" w:hAnsi="Arial" w:cs="Arial"/>
          <w:sz w:val="22"/>
          <w:szCs w:val="22"/>
        </w:rPr>
        <w:t>, 18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20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Knapman, G. 2011. </w:t>
      </w:r>
      <w:r w:rsidRPr="004A497D">
        <w:rPr>
          <w:rFonts w:ascii="Arial" w:hAnsi="Arial" w:cs="Arial"/>
          <w:sz w:val="22"/>
          <w:szCs w:val="22"/>
        </w:rPr>
        <w:t>From John Batman to James Brooke: A reassessment of settler-indigenous treaties in the late 1830s and</w:t>
      </w:r>
      <w:r>
        <w:rPr>
          <w:rFonts w:ascii="Arial" w:hAnsi="Arial" w:cs="Arial"/>
          <w:sz w:val="22"/>
          <w:szCs w:val="22"/>
        </w:rPr>
        <w:t xml:space="preserve"> early 1840s. Conflict and Conciliation </w:t>
      </w:r>
      <w:proofErr w:type="gramStart"/>
      <w:r w:rsidR="00B013AD">
        <w:rPr>
          <w:rFonts w:ascii="Arial" w:hAnsi="Arial" w:cs="Arial"/>
          <w:sz w:val="22"/>
          <w:szCs w:val="22"/>
        </w:rPr>
        <w:t>A</w:t>
      </w:r>
      <w:r w:rsidRPr="00C87144">
        <w:rPr>
          <w:rFonts w:ascii="Arial" w:hAnsi="Arial" w:cs="Arial"/>
          <w:sz w:val="22"/>
          <w:szCs w:val="22"/>
        </w:rPr>
        <w:t>cross</w:t>
      </w:r>
      <w:proofErr w:type="gramEnd"/>
      <w:r w:rsidRPr="00C87144">
        <w:rPr>
          <w:rFonts w:ascii="Arial" w:hAnsi="Arial" w:cs="Arial"/>
          <w:sz w:val="22"/>
          <w:szCs w:val="22"/>
        </w:rPr>
        <w:t xml:space="preserve"> Empires: Objects and Performances in Historical Perspective</w:t>
      </w:r>
      <w:r>
        <w:rPr>
          <w:rFonts w:ascii="Arial" w:hAnsi="Arial" w:cs="Arial"/>
          <w:sz w:val="22"/>
          <w:szCs w:val="22"/>
        </w:rPr>
        <w:t xml:space="preserve"> symposium (</w:t>
      </w:r>
      <w:r w:rsidRPr="0035137E">
        <w:rPr>
          <w:rFonts w:ascii="Arial" w:hAnsi="Arial" w:cs="Arial"/>
          <w:sz w:val="22"/>
          <w:szCs w:val="22"/>
        </w:rPr>
        <w:t>Elisabeth Murdoch Theatre, University of Melbourne</w:t>
      </w:r>
      <w:r>
        <w:rPr>
          <w:rFonts w:ascii="Arial" w:hAnsi="Arial" w:cs="Arial"/>
          <w:sz w:val="22"/>
          <w:szCs w:val="22"/>
        </w:rPr>
        <w:t>, Parkville, 17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18 November). 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McFadzean, M. 2012. </w:t>
      </w:r>
      <w:proofErr w:type="gramStart"/>
      <w:r>
        <w:rPr>
          <w:rFonts w:ascii="Arial" w:hAnsi="Arial" w:cs="Arial"/>
          <w:sz w:val="22"/>
          <w:szCs w:val="22"/>
        </w:rPr>
        <w:t>Museums exhibiting difference and making a d</w:t>
      </w:r>
      <w:r w:rsidRPr="00071C2F">
        <w:rPr>
          <w:rFonts w:ascii="Arial" w:hAnsi="Arial" w:cs="Arial"/>
          <w:sz w:val="22"/>
          <w:szCs w:val="22"/>
        </w:rPr>
        <w:t>ifference.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Expanding Conversations: Social Innovation, Arts and Anti Racism forum</w:t>
      </w:r>
      <w:r>
        <w:rPr>
          <w:rFonts w:ascii="Arial" w:hAnsi="Arial" w:cs="Arial"/>
          <w:sz w:val="22"/>
          <w:szCs w:val="22"/>
        </w:rPr>
        <w:t xml:space="preserve"> (</w:t>
      </w:r>
      <w:r w:rsidRPr="00071C2F">
        <w:rPr>
          <w:rFonts w:ascii="Arial" w:hAnsi="Arial" w:cs="Arial"/>
          <w:sz w:val="22"/>
          <w:szCs w:val="22"/>
        </w:rPr>
        <w:t>Aust</w:t>
      </w:r>
      <w:r>
        <w:rPr>
          <w:rFonts w:ascii="Arial" w:hAnsi="Arial" w:cs="Arial"/>
          <w:sz w:val="22"/>
          <w:szCs w:val="22"/>
        </w:rPr>
        <w:t xml:space="preserve">ralian Human Rights Commission, </w:t>
      </w:r>
      <w:r w:rsidRPr="00071C2F">
        <w:rPr>
          <w:rFonts w:ascii="Arial" w:hAnsi="Arial" w:cs="Arial"/>
          <w:sz w:val="22"/>
          <w:szCs w:val="22"/>
        </w:rPr>
        <w:t>Sydney, 15 May)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535CED">
        <w:rPr>
          <w:rFonts w:ascii="Arial" w:hAnsi="Arial" w:cs="Arial"/>
          <w:sz w:val="22"/>
          <w:szCs w:val="22"/>
        </w:rPr>
        <w:lastRenderedPageBreak/>
        <w:t xml:space="preserve">Melville, J. 2011. Taxonomic revision of Australian agamid lizards from the genera </w:t>
      </w:r>
      <w:r w:rsidRPr="00535CED">
        <w:rPr>
          <w:rFonts w:ascii="Arial" w:hAnsi="Arial" w:cs="Arial"/>
          <w:i/>
          <w:sz w:val="22"/>
          <w:szCs w:val="22"/>
        </w:rPr>
        <w:t>Amphibolurus</w:t>
      </w:r>
      <w:r w:rsidRPr="00535CED">
        <w:rPr>
          <w:rFonts w:ascii="Arial" w:hAnsi="Arial" w:cs="Arial"/>
          <w:sz w:val="22"/>
          <w:szCs w:val="22"/>
        </w:rPr>
        <w:t xml:space="preserve"> and </w:t>
      </w:r>
      <w:r w:rsidRPr="00535CED">
        <w:rPr>
          <w:rFonts w:ascii="Arial" w:hAnsi="Arial" w:cs="Arial"/>
          <w:i/>
          <w:sz w:val="22"/>
          <w:szCs w:val="22"/>
        </w:rPr>
        <w:t>Lophognathus</w:t>
      </w:r>
      <w:r w:rsidRPr="00535CED">
        <w:rPr>
          <w:rFonts w:ascii="Arial" w:hAnsi="Arial" w:cs="Arial"/>
          <w:sz w:val="22"/>
          <w:szCs w:val="22"/>
        </w:rPr>
        <w:t xml:space="preserve"> (Lacertilia: Agamidae). </w:t>
      </w:r>
      <w:proofErr w:type="gramStart"/>
      <w:r w:rsidRPr="00535CED">
        <w:rPr>
          <w:rFonts w:ascii="Arial" w:hAnsi="Arial" w:cs="Arial"/>
          <w:sz w:val="22"/>
          <w:szCs w:val="22"/>
        </w:rPr>
        <w:t xml:space="preserve">36th </w:t>
      </w:r>
      <w:r w:rsidR="00B013AD">
        <w:rPr>
          <w:rFonts w:ascii="Arial" w:hAnsi="Arial" w:cs="Arial"/>
          <w:sz w:val="22"/>
          <w:szCs w:val="22"/>
        </w:rPr>
        <w:t>a</w:t>
      </w:r>
      <w:r w:rsidR="00B013AD" w:rsidRPr="00535CED">
        <w:rPr>
          <w:rFonts w:ascii="Arial" w:hAnsi="Arial" w:cs="Arial"/>
          <w:sz w:val="22"/>
          <w:szCs w:val="22"/>
        </w:rPr>
        <w:t xml:space="preserve">nnual </w:t>
      </w:r>
      <w:r w:rsidR="00B013AD">
        <w:rPr>
          <w:rFonts w:ascii="Arial" w:hAnsi="Arial" w:cs="Arial"/>
          <w:sz w:val="22"/>
          <w:szCs w:val="22"/>
        </w:rPr>
        <w:t>g</w:t>
      </w:r>
      <w:r w:rsidR="00B013AD" w:rsidRPr="00535CED">
        <w:rPr>
          <w:rFonts w:ascii="Arial" w:hAnsi="Arial" w:cs="Arial"/>
          <w:sz w:val="22"/>
          <w:szCs w:val="22"/>
        </w:rPr>
        <w:t xml:space="preserve">eneral </w:t>
      </w:r>
      <w:r w:rsidR="00B013AD">
        <w:rPr>
          <w:rFonts w:ascii="Arial" w:hAnsi="Arial" w:cs="Arial"/>
          <w:sz w:val="22"/>
          <w:szCs w:val="22"/>
        </w:rPr>
        <w:t>m</w:t>
      </w:r>
      <w:r w:rsidR="00B013AD" w:rsidRPr="00535CED">
        <w:rPr>
          <w:rFonts w:ascii="Arial" w:hAnsi="Arial" w:cs="Arial"/>
          <w:sz w:val="22"/>
          <w:szCs w:val="22"/>
        </w:rPr>
        <w:t>eeting</w:t>
      </w:r>
      <w:r w:rsidRPr="00535CED">
        <w:rPr>
          <w:rFonts w:ascii="Arial" w:hAnsi="Arial" w:cs="Arial"/>
          <w:sz w:val="22"/>
          <w:szCs w:val="22"/>
        </w:rPr>
        <w:t>, Australian Society of Herpetolo</w:t>
      </w:r>
      <w:r>
        <w:rPr>
          <w:rFonts w:ascii="Arial" w:hAnsi="Arial" w:cs="Arial"/>
          <w:sz w:val="22"/>
          <w:szCs w:val="22"/>
        </w:rPr>
        <w:t>gists (Paluma Village, Q</w:t>
      </w:r>
      <w:r w:rsidR="00416C85">
        <w:rPr>
          <w:rFonts w:ascii="Arial" w:hAnsi="Arial" w:cs="Arial"/>
          <w:sz w:val="22"/>
          <w:szCs w:val="22"/>
        </w:rPr>
        <w:t xml:space="preserve">ueensland, </w:t>
      </w:r>
      <w:r w:rsidRPr="00535CED">
        <w:rPr>
          <w:rFonts w:ascii="Arial" w:hAnsi="Arial" w:cs="Arial"/>
          <w:sz w:val="22"/>
          <w:szCs w:val="22"/>
        </w:rPr>
        <w:t>8</w:t>
      </w:r>
      <w:r w:rsidR="00416C85">
        <w:rPr>
          <w:rFonts w:ascii="Arial" w:hAnsi="Arial" w:cs="Arial"/>
          <w:sz w:val="22"/>
          <w:szCs w:val="22"/>
        </w:rPr>
        <w:t>–</w:t>
      </w:r>
      <w:r w:rsidRPr="00535CED">
        <w:rPr>
          <w:rFonts w:ascii="Arial" w:hAnsi="Arial" w:cs="Arial"/>
          <w:sz w:val="22"/>
          <w:szCs w:val="22"/>
        </w:rPr>
        <w:t>11 November).</w:t>
      </w:r>
      <w:proofErr w:type="gramEnd"/>
    </w:p>
    <w:p w:rsidR="009949F3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>Molloy, J. 2011.</w:t>
      </w:r>
      <w:r w:rsidRPr="00343F92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Using the Immigration Museum online, onsite and offsite resources to support </w:t>
      </w:r>
      <w:r w:rsidR="00B013AD">
        <w:rPr>
          <w:rFonts w:ascii="Arial" w:hAnsi="Arial" w:cs="Arial"/>
          <w:bCs/>
          <w:iCs/>
          <w:sz w:val="22"/>
          <w:szCs w:val="22"/>
        </w:rPr>
        <w:t>g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lobal 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B013AD">
        <w:rPr>
          <w:rFonts w:ascii="Arial" w:hAnsi="Arial" w:cs="Arial"/>
          <w:bCs/>
          <w:iCs/>
          <w:sz w:val="22"/>
          <w:szCs w:val="22"/>
        </w:rPr>
        <w:t>m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ulticultural </w:t>
      </w:r>
      <w:r w:rsidR="00B013AD">
        <w:rPr>
          <w:rFonts w:ascii="Arial" w:hAnsi="Arial" w:cs="Arial"/>
          <w:bCs/>
          <w:iCs/>
          <w:sz w:val="22"/>
          <w:szCs w:val="22"/>
        </w:rPr>
        <w:t>c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itizenship </w:t>
      </w:r>
      <w:r w:rsidR="00B013AD">
        <w:rPr>
          <w:rFonts w:ascii="Arial" w:hAnsi="Arial" w:cs="Arial"/>
          <w:bCs/>
          <w:iCs/>
          <w:sz w:val="22"/>
          <w:szCs w:val="22"/>
        </w:rPr>
        <w:t>p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>rograms</w:t>
      </w:r>
      <w:r w:rsidR="00A35D42" w:rsidRPr="00122E7A">
        <w:rPr>
          <w:rFonts w:ascii="Arial" w:hAnsi="Arial" w:cs="Arial"/>
          <w:sz w:val="22"/>
          <w:szCs w:val="22"/>
        </w:rPr>
        <w:t>.</w:t>
      </w:r>
      <w:proofErr w:type="gramEnd"/>
      <w:r w:rsidR="00A35D42" w:rsidRPr="00122E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Department of Education and Early Childhood Development, Multicultural Education Regional Project Officers </w:t>
      </w:r>
      <w:r w:rsidR="00B013AD">
        <w:rPr>
          <w:rFonts w:ascii="Arial" w:hAnsi="Arial" w:cs="Arial"/>
          <w:sz w:val="22"/>
          <w:szCs w:val="22"/>
        </w:rPr>
        <w:t>c</w:t>
      </w:r>
      <w:r w:rsidRPr="00343F92">
        <w:rPr>
          <w:rFonts w:ascii="Arial" w:hAnsi="Arial" w:cs="Arial"/>
          <w:sz w:val="22"/>
          <w:szCs w:val="22"/>
        </w:rPr>
        <w:t>onference (Immigration Museum, Melbourne, 26 July).</w:t>
      </w:r>
      <w:proofErr w:type="gramEnd"/>
    </w:p>
    <w:p w:rsidR="009949F3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2011. Museum Victoria </w:t>
      </w:r>
      <w:r w:rsidR="00B013AD">
        <w:rPr>
          <w:rFonts w:ascii="Arial" w:hAnsi="Arial" w:cs="Arial"/>
          <w:sz w:val="22"/>
          <w:szCs w:val="22"/>
        </w:rPr>
        <w:t>m</w:t>
      </w:r>
      <w:r w:rsidRPr="00343F92">
        <w:rPr>
          <w:rFonts w:ascii="Arial" w:hAnsi="Arial" w:cs="Arial"/>
          <w:sz w:val="22"/>
          <w:szCs w:val="22"/>
        </w:rPr>
        <w:t xml:space="preserve">aking </w:t>
      </w:r>
      <w:r w:rsidR="00B013AD">
        <w:rPr>
          <w:rFonts w:ascii="Arial" w:hAnsi="Arial" w:cs="Arial"/>
          <w:sz w:val="22"/>
          <w:szCs w:val="22"/>
        </w:rPr>
        <w:t>h</w:t>
      </w:r>
      <w:r w:rsidRPr="00343F92">
        <w:rPr>
          <w:rFonts w:ascii="Arial" w:hAnsi="Arial" w:cs="Arial"/>
          <w:sz w:val="22"/>
          <w:szCs w:val="22"/>
        </w:rPr>
        <w:t xml:space="preserve">istory: </w:t>
      </w:r>
      <w:r w:rsidR="00B013AD">
        <w:rPr>
          <w:rFonts w:ascii="Arial" w:hAnsi="Arial" w:cs="Arial"/>
          <w:sz w:val="22"/>
          <w:szCs w:val="22"/>
        </w:rPr>
        <w:t>u</w:t>
      </w:r>
      <w:r w:rsidRPr="00343F92">
        <w:rPr>
          <w:rFonts w:ascii="Arial" w:hAnsi="Arial" w:cs="Arial"/>
          <w:sz w:val="22"/>
          <w:szCs w:val="22"/>
        </w:rPr>
        <w:t xml:space="preserve">sing web 2.0 in the </w:t>
      </w:r>
      <w:r w:rsidR="00B013AD">
        <w:rPr>
          <w:rFonts w:ascii="Arial" w:hAnsi="Arial" w:cs="Arial"/>
          <w:sz w:val="22"/>
          <w:szCs w:val="22"/>
        </w:rPr>
        <w:t>h</w:t>
      </w:r>
      <w:r w:rsidRPr="00343F92">
        <w:rPr>
          <w:rFonts w:ascii="Arial" w:hAnsi="Arial" w:cs="Arial"/>
          <w:sz w:val="22"/>
          <w:szCs w:val="22"/>
        </w:rPr>
        <w:t xml:space="preserve">istory classroom.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History Teachers Association of Victoria </w:t>
      </w:r>
      <w:r w:rsidR="00B013AD">
        <w:rPr>
          <w:rFonts w:ascii="Arial" w:hAnsi="Arial" w:cs="Arial"/>
          <w:sz w:val="22"/>
          <w:szCs w:val="22"/>
        </w:rPr>
        <w:t>a</w:t>
      </w:r>
      <w:r w:rsidR="00B013AD" w:rsidRPr="00343F92">
        <w:rPr>
          <w:rFonts w:ascii="Arial" w:hAnsi="Arial" w:cs="Arial"/>
          <w:sz w:val="22"/>
          <w:szCs w:val="22"/>
        </w:rPr>
        <w:t xml:space="preserve">nnual 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343F92">
        <w:rPr>
          <w:rFonts w:ascii="Arial" w:hAnsi="Arial" w:cs="Arial"/>
          <w:sz w:val="22"/>
          <w:szCs w:val="22"/>
        </w:rPr>
        <w:t xml:space="preserve">onference </w:t>
      </w:r>
      <w:r w:rsidRPr="00343F92">
        <w:rPr>
          <w:rFonts w:ascii="Arial" w:hAnsi="Arial" w:cs="Arial"/>
          <w:sz w:val="22"/>
          <w:szCs w:val="22"/>
        </w:rPr>
        <w:t>(Hemisphere Conference Centre</w:t>
      </w:r>
      <w:r w:rsidR="00B013AD">
        <w:rPr>
          <w:rFonts w:ascii="Arial" w:hAnsi="Arial" w:cs="Arial"/>
          <w:sz w:val="22"/>
          <w:szCs w:val="22"/>
        </w:rPr>
        <w:t>,</w:t>
      </w:r>
      <w:r w:rsidRPr="00343F92">
        <w:rPr>
          <w:rFonts w:ascii="Arial" w:hAnsi="Arial" w:cs="Arial"/>
          <w:sz w:val="22"/>
          <w:szCs w:val="22"/>
        </w:rPr>
        <w:t xml:space="preserve"> Moorabbin, 28 July).</w:t>
      </w:r>
      <w:proofErr w:type="gramEnd"/>
    </w:p>
    <w:p w:rsidR="009949F3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2011. 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Global </w:t>
      </w:r>
      <w:r w:rsidR="00B013AD">
        <w:rPr>
          <w:rFonts w:ascii="Arial" w:hAnsi="Arial" w:cs="Arial"/>
          <w:bCs/>
          <w:iCs/>
          <w:sz w:val="22"/>
          <w:szCs w:val="22"/>
        </w:rPr>
        <w:t>c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itizenship 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in a </w:t>
      </w:r>
      <w:r w:rsidR="00B013AD">
        <w:rPr>
          <w:rFonts w:ascii="Arial" w:hAnsi="Arial" w:cs="Arial"/>
          <w:bCs/>
          <w:iCs/>
          <w:sz w:val="22"/>
          <w:szCs w:val="22"/>
        </w:rPr>
        <w:t>s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uitcase 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and </w:t>
      </w:r>
      <w:r w:rsidR="00B013AD">
        <w:rPr>
          <w:rFonts w:ascii="Arial" w:hAnsi="Arial" w:cs="Arial"/>
          <w:bCs/>
          <w:iCs/>
          <w:sz w:val="22"/>
          <w:szCs w:val="22"/>
        </w:rPr>
        <w:t>t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he Immigration Museum: </w:t>
      </w:r>
      <w:r w:rsidR="00B013AD">
        <w:rPr>
          <w:rFonts w:ascii="Arial" w:hAnsi="Arial" w:cs="Arial"/>
          <w:bCs/>
          <w:iCs/>
          <w:sz w:val="22"/>
          <w:szCs w:val="22"/>
        </w:rPr>
        <w:t>e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nhancing </w:t>
      </w:r>
      <w:r w:rsidR="00B013AD">
        <w:rPr>
          <w:rFonts w:ascii="Arial" w:hAnsi="Arial" w:cs="Arial"/>
          <w:bCs/>
          <w:iCs/>
          <w:sz w:val="22"/>
          <w:szCs w:val="22"/>
        </w:rPr>
        <w:t>g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lobal </w:t>
      </w:r>
      <w:r w:rsidR="00B013AD">
        <w:rPr>
          <w:rFonts w:ascii="Arial" w:hAnsi="Arial" w:cs="Arial"/>
          <w:bCs/>
          <w:iCs/>
          <w:sz w:val="22"/>
          <w:szCs w:val="22"/>
        </w:rPr>
        <w:t>c</w:t>
      </w:r>
      <w:r w:rsidRPr="00343F92">
        <w:rPr>
          <w:rFonts w:ascii="Arial" w:hAnsi="Arial" w:cs="Arial"/>
          <w:bCs/>
          <w:iCs/>
          <w:sz w:val="22"/>
          <w:szCs w:val="22"/>
        </w:rPr>
        <w:t>itizenship in your curriculum</w:t>
      </w:r>
      <w:r w:rsidR="00B013AD">
        <w:rPr>
          <w:rFonts w:ascii="Arial" w:hAnsi="Arial" w:cs="Arial"/>
          <w:bCs/>
          <w:iCs/>
          <w:sz w:val="22"/>
          <w:szCs w:val="22"/>
        </w:rPr>
        <w:t>.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sz w:val="22"/>
          <w:szCs w:val="22"/>
        </w:rPr>
        <w:t>Hume Region Languages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>Other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>Than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 xml:space="preserve">English and Global Citizenship </w:t>
      </w:r>
      <w:r w:rsidR="00B013AD">
        <w:rPr>
          <w:rFonts w:ascii="Arial" w:hAnsi="Arial" w:cs="Arial"/>
          <w:sz w:val="22"/>
          <w:szCs w:val="22"/>
        </w:rPr>
        <w:t>c</w:t>
      </w:r>
      <w:r w:rsidRPr="00343F92">
        <w:rPr>
          <w:rFonts w:ascii="Arial" w:hAnsi="Arial" w:cs="Arial"/>
          <w:sz w:val="22"/>
          <w:szCs w:val="22"/>
        </w:rPr>
        <w:t>onference (Gateway Motel, Wangaratta, 29 July)</w:t>
      </w:r>
      <w:r w:rsidR="00A35D42" w:rsidRPr="00122E7A">
        <w:rPr>
          <w:rFonts w:ascii="Arial" w:hAnsi="Arial" w:cs="Arial"/>
          <w:sz w:val="22"/>
          <w:szCs w:val="22"/>
        </w:rPr>
        <w:t>.</w:t>
      </w:r>
      <w:proofErr w:type="gramEnd"/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>Molloy, J. 2011.</w:t>
      </w:r>
      <w:r w:rsidRPr="00343F92">
        <w:rPr>
          <w:rFonts w:ascii="Arial" w:hAnsi="Arial" w:cs="Arial"/>
          <w:bCs/>
          <w:iCs/>
          <w:sz w:val="22"/>
          <w:szCs w:val="22"/>
        </w:rPr>
        <w:t xml:space="preserve"> The Immigration Museum: </w:t>
      </w:r>
      <w:r w:rsidR="00B013AD">
        <w:rPr>
          <w:rFonts w:ascii="Arial" w:hAnsi="Arial" w:cs="Arial"/>
          <w:bCs/>
          <w:iCs/>
          <w:sz w:val="22"/>
          <w:szCs w:val="22"/>
        </w:rPr>
        <w:t>e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nhancing </w:t>
      </w:r>
      <w:r w:rsidR="00B013AD">
        <w:rPr>
          <w:rFonts w:ascii="Arial" w:hAnsi="Arial" w:cs="Arial"/>
          <w:bCs/>
          <w:iCs/>
          <w:sz w:val="22"/>
          <w:szCs w:val="22"/>
        </w:rPr>
        <w:t>g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lobal </w:t>
      </w:r>
      <w:r w:rsidR="00B013AD">
        <w:rPr>
          <w:rFonts w:ascii="Arial" w:hAnsi="Arial" w:cs="Arial"/>
          <w:bCs/>
          <w:iCs/>
          <w:sz w:val="22"/>
          <w:szCs w:val="22"/>
        </w:rPr>
        <w:t>c</w:t>
      </w:r>
      <w:r w:rsidR="00B013AD" w:rsidRPr="00343F92">
        <w:rPr>
          <w:rFonts w:ascii="Arial" w:hAnsi="Arial" w:cs="Arial"/>
          <w:bCs/>
          <w:iCs/>
          <w:sz w:val="22"/>
          <w:szCs w:val="22"/>
        </w:rPr>
        <w:t xml:space="preserve">itizenship </w:t>
      </w:r>
      <w:r w:rsidRPr="00343F92">
        <w:rPr>
          <w:rFonts w:ascii="Arial" w:hAnsi="Arial" w:cs="Arial"/>
          <w:bCs/>
          <w:iCs/>
          <w:sz w:val="22"/>
          <w:szCs w:val="22"/>
        </w:rPr>
        <w:t>in your curriculum,</w:t>
      </w:r>
      <w:r w:rsidRPr="00343F92">
        <w:rPr>
          <w:rFonts w:ascii="Arial" w:hAnsi="Arial" w:cs="Arial"/>
          <w:sz w:val="22"/>
          <w:szCs w:val="22"/>
        </w:rPr>
        <w:t xml:space="preserve"> Southern Metropolitan Region </w:t>
      </w:r>
      <w:r w:rsidR="00B013AD" w:rsidRPr="00343F92">
        <w:rPr>
          <w:rFonts w:ascii="Arial" w:hAnsi="Arial" w:cs="Arial"/>
          <w:sz w:val="22"/>
          <w:szCs w:val="22"/>
        </w:rPr>
        <w:t>Languages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>Other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>Than</w:t>
      </w:r>
      <w:r w:rsidR="00B013AD">
        <w:rPr>
          <w:rFonts w:ascii="Arial" w:hAnsi="Arial" w:cs="Arial"/>
          <w:sz w:val="22"/>
          <w:szCs w:val="22"/>
        </w:rPr>
        <w:t>-</w:t>
      </w:r>
      <w:r w:rsidRPr="00343F92">
        <w:rPr>
          <w:rFonts w:ascii="Arial" w:hAnsi="Arial" w:cs="Arial"/>
          <w:sz w:val="22"/>
          <w:szCs w:val="22"/>
        </w:rPr>
        <w:t xml:space="preserve">English </w:t>
      </w:r>
      <w:r w:rsidR="00B013AD">
        <w:rPr>
          <w:rFonts w:ascii="Arial" w:hAnsi="Arial" w:cs="Arial"/>
          <w:sz w:val="22"/>
          <w:szCs w:val="22"/>
        </w:rPr>
        <w:t>c</w:t>
      </w:r>
      <w:r w:rsidRPr="00343F92">
        <w:rPr>
          <w:rFonts w:ascii="Arial" w:hAnsi="Arial" w:cs="Arial"/>
          <w:sz w:val="22"/>
          <w:szCs w:val="22"/>
        </w:rPr>
        <w:t xml:space="preserve">onference (Jan Lake Centre, Moorabbin, </w:t>
      </w:r>
      <w:proofErr w:type="gramStart"/>
      <w:r w:rsidRPr="00343F92">
        <w:rPr>
          <w:rFonts w:ascii="Arial" w:hAnsi="Arial" w:cs="Arial"/>
          <w:sz w:val="22"/>
          <w:szCs w:val="22"/>
        </w:rPr>
        <w:t>18</w:t>
      </w:r>
      <w:proofErr w:type="gramEnd"/>
      <w:r w:rsidRPr="00343F92">
        <w:rPr>
          <w:rFonts w:ascii="Arial" w:hAnsi="Arial" w:cs="Arial"/>
          <w:sz w:val="22"/>
          <w:szCs w:val="22"/>
        </w:rPr>
        <w:t xml:space="preserve"> August)</w:t>
      </w:r>
      <w:r w:rsidR="00B013AD">
        <w:rPr>
          <w:rFonts w:ascii="Arial" w:hAnsi="Arial" w:cs="Arial"/>
          <w:sz w:val="22"/>
          <w:szCs w:val="22"/>
        </w:rPr>
        <w:t>.</w:t>
      </w: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2011. Onsite and online resources to support teaching and learning for the ESL classroom – exploring learning opportunities at the Immigration Museum. </w:t>
      </w:r>
      <w:proofErr w:type="gramStart"/>
      <w:r w:rsidRPr="00343F92">
        <w:rPr>
          <w:rFonts w:ascii="Arial" w:hAnsi="Arial" w:cs="Arial"/>
          <w:sz w:val="22"/>
          <w:szCs w:val="22"/>
        </w:rPr>
        <w:t>Breakout sessio</w:t>
      </w:r>
      <w:r w:rsidR="00416C85">
        <w:rPr>
          <w:rFonts w:ascii="Arial" w:hAnsi="Arial" w:cs="Arial"/>
          <w:sz w:val="22"/>
          <w:szCs w:val="22"/>
        </w:rPr>
        <w:t xml:space="preserve">n English as a Second Language </w:t>
      </w:r>
      <w:r w:rsidR="00B013AD">
        <w:rPr>
          <w:rFonts w:ascii="Arial" w:hAnsi="Arial" w:cs="Arial"/>
          <w:sz w:val="22"/>
          <w:szCs w:val="22"/>
        </w:rPr>
        <w:t>s</w:t>
      </w:r>
      <w:r w:rsidR="00B013AD" w:rsidRPr="00343F92">
        <w:rPr>
          <w:rFonts w:ascii="Arial" w:hAnsi="Arial" w:cs="Arial"/>
          <w:sz w:val="22"/>
          <w:szCs w:val="22"/>
        </w:rPr>
        <w:t xml:space="preserve">tate 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343F92">
        <w:rPr>
          <w:rFonts w:ascii="Arial" w:hAnsi="Arial" w:cs="Arial"/>
          <w:sz w:val="22"/>
          <w:szCs w:val="22"/>
        </w:rPr>
        <w:t xml:space="preserve">onference </w:t>
      </w:r>
      <w:r w:rsidRPr="00343F92">
        <w:rPr>
          <w:rFonts w:ascii="Arial" w:hAnsi="Arial" w:cs="Arial"/>
          <w:sz w:val="22"/>
          <w:szCs w:val="22"/>
        </w:rPr>
        <w:t>(Immigration Museum, Melbourne, 26 August)</w:t>
      </w:r>
      <w:r w:rsidR="00B013AD">
        <w:rPr>
          <w:rFonts w:ascii="Arial" w:hAnsi="Arial" w:cs="Arial"/>
          <w:sz w:val="22"/>
          <w:szCs w:val="22"/>
        </w:rPr>
        <w:t>.</w:t>
      </w:r>
      <w:proofErr w:type="gramEnd"/>
    </w:p>
    <w:p w:rsidR="00D46F3A" w:rsidRDefault="00D46F3A" w:rsidP="001617C5">
      <w:pPr>
        <w:rPr>
          <w:rFonts w:ascii="Arial" w:hAnsi="Arial" w:cs="Arial"/>
          <w:sz w:val="22"/>
          <w:szCs w:val="22"/>
        </w:rPr>
      </w:pPr>
    </w:p>
    <w:p w:rsid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49F3">
        <w:rPr>
          <w:rFonts w:ascii="Arial" w:hAnsi="Arial" w:cs="Arial"/>
          <w:sz w:val="22"/>
          <w:szCs w:val="22"/>
        </w:rPr>
        <w:t xml:space="preserve">Molloy, J. 2011. Immigration Museum </w:t>
      </w:r>
      <w:r w:rsidR="00A35D42" w:rsidRPr="00122E7A">
        <w:rPr>
          <w:rFonts w:ascii="Arial" w:hAnsi="Arial" w:cs="Arial"/>
          <w:i/>
          <w:sz w:val="22"/>
          <w:szCs w:val="22"/>
        </w:rPr>
        <w:t>Identity: yours, mine, ours</w:t>
      </w:r>
      <w:r w:rsidRPr="009949F3">
        <w:rPr>
          <w:rFonts w:ascii="Arial" w:hAnsi="Arial" w:cs="Arial"/>
          <w:sz w:val="22"/>
          <w:szCs w:val="22"/>
        </w:rPr>
        <w:t xml:space="preserve"> exhibition and resources for </w:t>
      </w:r>
      <w:r w:rsidR="00B013AD">
        <w:rPr>
          <w:rFonts w:ascii="Arial" w:hAnsi="Arial" w:cs="Arial"/>
          <w:sz w:val="22"/>
          <w:szCs w:val="22"/>
        </w:rPr>
        <w:t>s</w:t>
      </w:r>
      <w:r w:rsidR="00B013AD" w:rsidRPr="009949F3">
        <w:rPr>
          <w:rFonts w:ascii="Arial" w:hAnsi="Arial" w:cs="Arial"/>
          <w:sz w:val="22"/>
          <w:szCs w:val="22"/>
        </w:rPr>
        <w:t xml:space="preserve">ociology </w:t>
      </w:r>
      <w:r w:rsidRPr="009949F3">
        <w:rPr>
          <w:rFonts w:ascii="Arial" w:hAnsi="Arial" w:cs="Arial"/>
          <w:sz w:val="22"/>
          <w:szCs w:val="22"/>
        </w:rPr>
        <w:t xml:space="preserve">at VCE. </w:t>
      </w:r>
      <w:proofErr w:type="gramStart"/>
      <w:r w:rsidRPr="009949F3">
        <w:rPr>
          <w:rFonts w:ascii="Arial" w:hAnsi="Arial" w:cs="Arial"/>
          <w:sz w:val="22"/>
          <w:szCs w:val="22"/>
        </w:rPr>
        <w:t>Sociology teachers’ professional development day (Statewide Resources Centre, Carlton, 7 December).</w:t>
      </w:r>
      <w:proofErr w:type="gramEnd"/>
    </w:p>
    <w:p w:rsidR="009949F3" w:rsidRPr="00343F92" w:rsidRDefault="009949F3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>Molloy, J. 2012. Inter-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343F92">
        <w:rPr>
          <w:rFonts w:ascii="Arial" w:hAnsi="Arial" w:cs="Arial"/>
          <w:sz w:val="22"/>
          <w:szCs w:val="22"/>
        </w:rPr>
        <w:t xml:space="preserve">ultural </w:t>
      </w:r>
      <w:r w:rsidR="00B013AD">
        <w:rPr>
          <w:rFonts w:ascii="Arial" w:hAnsi="Arial" w:cs="Arial"/>
          <w:sz w:val="22"/>
          <w:szCs w:val="22"/>
        </w:rPr>
        <w:t>u</w:t>
      </w:r>
      <w:r w:rsidR="00B013AD" w:rsidRPr="00343F92">
        <w:rPr>
          <w:rFonts w:ascii="Arial" w:hAnsi="Arial" w:cs="Arial"/>
          <w:sz w:val="22"/>
          <w:szCs w:val="22"/>
        </w:rPr>
        <w:t xml:space="preserve">nderstanding </w:t>
      </w:r>
      <w:r w:rsidRPr="00343F92">
        <w:rPr>
          <w:rFonts w:ascii="Arial" w:hAnsi="Arial" w:cs="Arial"/>
          <w:sz w:val="22"/>
          <w:szCs w:val="22"/>
        </w:rPr>
        <w:t xml:space="preserve">and classroom practice, Boucher Road Primary School staff 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343F92">
        <w:rPr>
          <w:rFonts w:ascii="Arial" w:hAnsi="Arial" w:cs="Arial"/>
          <w:sz w:val="22"/>
          <w:szCs w:val="22"/>
        </w:rPr>
        <w:t>onference</w:t>
      </w:r>
      <w:r w:rsidRPr="00343F92">
        <w:rPr>
          <w:rFonts w:ascii="Arial" w:hAnsi="Arial" w:cs="Arial"/>
          <w:sz w:val="22"/>
          <w:szCs w:val="22"/>
        </w:rPr>
        <w:t xml:space="preserve"> (Boucher Road Primary School, Shepparton, </w:t>
      </w:r>
      <w:r w:rsidR="00416C85">
        <w:rPr>
          <w:rFonts w:ascii="Arial" w:hAnsi="Arial" w:cs="Arial"/>
          <w:sz w:val="22"/>
          <w:szCs w:val="22"/>
        </w:rPr>
        <w:t xml:space="preserve">2 </w:t>
      </w:r>
      <w:r w:rsidRPr="00343F92">
        <w:rPr>
          <w:rFonts w:ascii="Arial" w:hAnsi="Arial" w:cs="Arial"/>
          <w:sz w:val="22"/>
          <w:szCs w:val="22"/>
        </w:rPr>
        <w:t>Februar</w:t>
      </w:r>
      <w:r w:rsidR="00416C85">
        <w:rPr>
          <w:rFonts w:ascii="Arial" w:hAnsi="Arial" w:cs="Arial"/>
          <w:sz w:val="22"/>
          <w:szCs w:val="22"/>
        </w:rPr>
        <w:t>y)</w:t>
      </w:r>
      <w:r w:rsidR="00B013AD">
        <w:rPr>
          <w:rFonts w:ascii="Arial" w:hAnsi="Arial" w:cs="Arial"/>
          <w:sz w:val="22"/>
          <w:szCs w:val="22"/>
        </w:rPr>
        <w:t>.</w:t>
      </w: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2012.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Understanding </w:t>
      </w:r>
      <w:r w:rsidR="00B013AD">
        <w:rPr>
          <w:rFonts w:ascii="Arial" w:hAnsi="Arial" w:cs="Arial"/>
          <w:sz w:val="22"/>
          <w:szCs w:val="22"/>
        </w:rPr>
        <w:t>c</w:t>
      </w:r>
      <w:r w:rsidR="00B013AD" w:rsidRPr="00343F92">
        <w:rPr>
          <w:rFonts w:ascii="Arial" w:hAnsi="Arial" w:cs="Arial"/>
          <w:sz w:val="22"/>
          <w:szCs w:val="22"/>
        </w:rPr>
        <w:t xml:space="preserve">ultural </w:t>
      </w:r>
      <w:r w:rsidR="00B013AD">
        <w:rPr>
          <w:rFonts w:ascii="Arial" w:hAnsi="Arial" w:cs="Arial"/>
          <w:sz w:val="22"/>
          <w:szCs w:val="22"/>
        </w:rPr>
        <w:t>d</w:t>
      </w:r>
      <w:r w:rsidRPr="00343F92">
        <w:rPr>
          <w:rFonts w:ascii="Arial" w:hAnsi="Arial" w:cs="Arial"/>
          <w:sz w:val="22"/>
          <w:szCs w:val="22"/>
        </w:rPr>
        <w:t>iversity in Victoria.</w:t>
      </w:r>
      <w:proofErr w:type="gramEnd"/>
      <w:r w:rsidRPr="00343F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Corangamite Shire Council </w:t>
      </w:r>
      <w:r w:rsidR="00761DA1">
        <w:rPr>
          <w:rFonts w:ascii="Arial" w:hAnsi="Arial" w:cs="Arial"/>
          <w:sz w:val="22"/>
          <w:szCs w:val="22"/>
        </w:rPr>
        <w:t>d</w:t>
      </w:r>
      <w:r w:rsidRPr="00343F92">
        <w:rPr>
          <w:rFonts w:ascii="Arial" w:hAnsi="Arial" w:cs="Arial"/>
          <w:sz w:val="22"/>
          <w:szCs w:val="22"/>
        </w:rPr>
        <w:t xml:space="preserve">evelopment </w:t>
      </w:r>
      <w:r w:rsidR="00761DA1">
        <w:rPr>
          <w:rFonts w:ascii="Arial" w:hAnsi="Arial" w:cs="Arial"/>
          <w:sz w:val="22"/>
          <w:szCs w:val="22"/>
        </w:rPr>
        <w:t>w</w:t>
      </w:r>
      <w:r w:rsidRPr="00343F92">
        <w:rPr>
          <w:rFonts w:ascii="Arial" w:hAnsi="Arial" w:cs="Arial"/>
          <w:sz w:val="22"/>
          <w:szCs w:val="22"/>
        </w:rPr>
        <w:t>orkshop (Immigration Museum, Melbourne, 2 March)</w:t>
      </w:r>
      <w:r w:rsidR="00B013AD">
        <w:rPr>
          <w:rFonts w:ascii="Arial" w:hAnsi="Arial" w:cs="Arial"/>
          <w:sz w:val="22"/>
          <w:szCs w:val="22"/>
        </w:rPr>
        <w:t>.</w:t>
      </w:r>
      <w:proofErr w:type="gramEnd"/>
    </w:p>
    <w:p w:rsidR="00D46F3A" w:rsidRPr="00343F92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2012. Immigration Museum </w:t>
      </w:r>
      <w:r w:rsidR="00761DA1">
        <w:rPr>
          <w:rFonts w:ascii="Arial" w:hAnsi="Arial" w:cs="Arial"/>
          <w:sz w:val="22"/>
          <w:szCs w:val="22"/>
        </w:rPr>
        <w:t>c</w:t>
      </w:r>
      <w:r w:rsidR="00761DA1" w:rsidRPr="00343F92">
        <w:rPr>
          <w:rFonts w:ascii="Arial" w:hAnsi="Arial" w:cs="Arial"/>
          <w:sz w:val="22"/>
          <w:szCs w:val="22"/>
        </w:rPr>
        <w:t xml:space="preserve">ommunity </w:t>
      </w:r>
      <w:r w:rsidR="00761DA1">
        <w:rPr>
          <w:rFonts w:ascii="Arial" w:hAnsi="Arial" w:cs="Arial"/>
          <w:sz w:val="22"/>
          <w:szCs w:val="22"/>
        </w:rPr>
        <w:t>e</w:t>
      </w:r>
      <w:r w:rsidR="00761DA1" w:rsidRPr="00343F92">
        <w:rPr>
          <w:rFonts w:ascii="Arial" w:hAnsi="Arial" w:cs="Arial"/>
          <w:sz w:val="22"/>
          <w:szCs w:val="22"/>
        </w:rPr>
        <w:t>xhibitions</w:t>
      </w:r>
      <w:r w:rsidRPr="00343F92">
        <w:rPr>
          <w:rFonts w:ascii="Arial" w:hAnsi="Arial" w:cs="Arial"/>
          <w:sz w:val="22"/>
          <w:szCs w:val="22"/>
        </w:rPr>
        <w:t xml:space="preserve">: </w:t>
      </w:r>
      <w:r w:rsidR="00761DA1">
        <w:rPr>
          <w:rFonts w:ascii="Arial" w:hAnsi="Arial" w:cs="Arial"/>
          <w:sz w:val="22"/>
          <w:szCs w:val="22"/>
        </w:rPr>
        <w:t>r</w:t>
      </w:r>
      <w:r w:rsidR="00761DA1" w:rsidRPr="00343F92">
        <w:rPr>
          <w:rFonts w:ascii="Arial" w:hAnsi="Arial" w:cs="Arial"/>
          <w:sz w:val="22"/>
          <w:szCs w:val="22"/>
        </w:rPr>
        <w:t xml:space="preserve">esources </w:t>
      </w:r>
      <w:r w:rsidRPr="00343F92">
        <w:rPr>
          <w:rFonts w:ascii="Arial" w:hAnsi="Arial" w:cs="Arial"/>
          <w:sz w:val="22"/>
          <w:szCs w:val="22"/>
        </w:rPr>
        <w:t xml:space="preserve">for </w:t>
      </w:r>
      <w:r w:rsidR="00761DA1">
        <w:rPr>
          <w:rFonts w:ascii="Arial" w:hAnsi="Arial" w:cs="Arial"/>
          <w:sz w:val="22"/>
          <w:szCs w:val="22"/>
        </w:rPr>
        <w:t>i</w:t>
      </w:r>
      <w:r w:rsidR="00761DA1" w:rsidRPr="00343F92">
        <w:rPr>
          <w:rFonts w:ascii="Arial" w:hAnsi="Arial" w:cs="Arial"/>
          <w:sz w:val="22"/>
          <w:szCs w:val="22"/>
        </w:rPr>
        <w:t xml:space="preserve">ntercultural </w:t>
      </w:r>
      <w:r w:rsidR="00761DA1">
        <w:rPr>
          <w:rFonts w:ascii="Arial" w:hAnsi="Arial" w:cs="Arial"/>
          <w:sz w:val="22"/>
          <w:szCs w:val="22"/>
        </w:rPr>
        <w:t>l</w:t>
      </w:r>
      <w:r w:rsidR="00761DA1" w:rsidRPr="00343F92">
        <w:rPr>
          <w:rFonts w:ascii="Arial" w:hAnsi="Arial" w:cs="Arial"/>
          <w:sz w:val="22"/>
          <w:szCs w:val="22"/>
        </w:rPr>
        <w:t xml:space="preserve">earning </w:t>
      </w:r>
      <w:r w:rsidRPr="00343F92">
        <w:rPr>
          <w:rFonts w:ascii="Arial" w:hAnsi="Arial" w:cs="Arial"/>
          <w:sz w:val="22"/>
          <w:szCs w:val="22"/>
        </w:rPr>
        <w:t xml:space="preserve">and </w:t>
      </w:r>
      <w:r w:rsidR="00761DA1">
        <w:rPr>
          <w:rFonts w:ascii="Arial" w:hAnsi="Arial" w:cs="Arial"/>
          <w:sz w:val="22"/>
          <w:szCs w:val="22"/>
        </w:rPr>
        <w:t>u</w:t>
      </w:r>
      <w:r w:rsidR="00761DA1" w:rsidRPr="00343F92">
        <w:rPr>
          <w:rFonts w:ascii="Arial" w:hAnsi="Arial" w:cs="Arial"/>
          <w:sz w:val="22"/>
          <w:szCs w:val="22"/>
        </w:rPr>
        <w:t>nderstanding</w:t>
      </w:r>
      <w:r w:rsidRPr="00343F92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Department of Education and Early Childhood Development and Catholic Education Commission of Victoria </w:t>
      </w:r>
      <w:r w:rsidR="00761DA1">
        <w:rPr>
          <w:rFonts w:ascii="Arial" w:hAnsi="Arial" w:cs="Arial"/>
          <w:sz w:val="22"/>
          <w:szCs w:val="22"/>
        </w:rPr>
        <w:t>p</w:t>
      </w:r>
      <w:r w:rsidR="00761DA1" w:rsidRPr="00343F92">
        <w:rPr>
          <w:rFonts w:ascii="Arial" w:hAnsi="Arial" w:cs="Arial"/>
          <w:sz w:val="22"/>
          <w:szCs w:val="22"/>
        </w:rPr>
        <w:t xml:space="preserve">rofessional </w:t>
      </w:r>
      <w:r w:rsidR="00761DA1">
        <w:rPr>
          <w:rFonts w:ascii="Arial" w:hAnsi="Arial" w:cs="Arial"/>
          <w:sz w:val="22"/>
          <w:szCs w:val="22"/>
        </w:rPr>
        <w:t>l</w:t>
      </w:r>
      <w:r w:rsidR="00761DA1" w:rsidRPr="00343F92">
        <w:rPr>
          <w:rFonts w:ascii="Arial" w:hAnsi="Arial" w:cs="Arial"/>
          <w:sz w:val="22"/>
          <w:szCs w:val="22"/>
        </w:rPr>
        <w:t xml:space="preserve">earning </w:t>
      </w:r>
      <w:r w:rsidR="00761DA1">
        <w:rPr>
          <w:rFonts w:ascii="Arial" w:hAnsi="Arial" w:cs="Arial"/>
          <w:sz w:val="22"/>
          <w:szCs w:val="22"/>
        </w:rPr>
        <w:t>w</w:t>
      </w:r>
      <w:r w:rsidR="00761DA1" w:rsidRPr="00343F92">
        <w:rPr>
          <w:rFonts w:ascii="Arial" w:hAnsi="Arial" w:cs="Arial"/>
          <w:sz w:val="22"/>
          <w:szCs w:val="22"/>
        </w:rPr>
        <w:t xml:space="preserve">orkshop </w:t>
      </w:r>
      <w:r w:rsidRPr="00343F92">
        <w:rPr>
          <w:rFonts w:ascii="Arial" w:hAnsi="Arial" w:cs="Arial"/>
          <w:sz w:val="22"/>
          <w:szCs w:val="22"/>
        </w:rPr>
        <w:t>for curriculum leaders and teachers (Immigration Museum, Melbourne, 19 March).</w:t>
      </w:r>
      <w:proofErr w:type="gramEnd"/>
    </w:p>
    <w:p w:rsidR="009949F3" w:rsidRPr="00343F92" w:rsidRDefault="009949F3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43F92">
        <w:rPr>
          <w:rFonts w:ascii="Arial" w:hAnsi="Arial" w:cs="Arial"/>
          <w:sz w:val="22"/>
          <w:szCs w:val="22"/>
        </w:rPr>
        <w:t xml:space="preserve">Molloy, J. 2012.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Teaching </w:t>
      </w:r>
      <w:r w:rsidR="00761DA1">
        <w:rPr>
          <w:rFonts w:ascii="Arial" w:hAnsi="Arial" w:cs="Arial"/>
          <w:sz w:val="22"/>
          <w:szCs w:val="22"/>
        </w:rPr>
        <w:t>e</w:t>
      </w:r>
      <w:r w:rsidR="00761DA1" w:rsidRPr="00343F92">
        <w:rPr>
          <w:rFonts w:ascii="Arial" w:hAnsi="Arial" w:cs="Arial"/>
          <w:sz w:val="22"/>
          <w:szCs w:val="22"/>
        </w:rPr>
        <w:t xml:space="preserve">thnicity </w:t>
      </w:r>
      <w:r w:rsidRPr="00343F92">
        <w:rPr>
          <w:rFonts w:ascii="Arial" w:hAnsi="Arial" w:cs="Arial"/>
          <w:sz w:val="22"/>
          <w:szCs w:val="22"/>
        </w:rPr>
        <w:t>with resources from the Immigration Museum.</w:t>
      </w:r>
      <w:proofErr w:type="gramEnd"/>
      <w:r w:rsidRPr="00343F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sz w:val="22"/>
          <w:szCs w:val="22"/>
        </w:rPr>
        <w:t xml:space="preserve">Social Education Victoria VCE teachers’ </w:t>
      </w:r>
      <w:r w:rsidR="00761DA1">
        <w:rPr>
          <w:rFonts w:ascii="Arial" w:hAnsi="Arial" w:cs="Arial"/>
          <w:sz w:val="22"/>
          <w:szCs w:val="22"/>
        </w:rPr>
        <w:t>c</w:t>
      </w:r>
      <w:r w:rsidR="00761DA1" w:rsidRPr="00343F92">
        <w:rPr>
          <w:rFonts w:ascii="Arial" w:hAnsi="Arial" w:cs="Arial"/>
          <w:sz w:val="22"/>
          <w:szCs w:val="22"/>
        </w:rPr>
        <w:t xml:space="preserve">onference </w:t>
      </w:r>
      <w:r w:rsidRPr="00343F92">
        <w:rPr>
          <w:rFonts w:ascii="Arial" w:hAnsi="Arial" w:cs="Arial"/>
          <w:sz w:val="22"/>
          <w:szCs w:val="22"/>
        </w:rPr>
        <w:t>(Carstens Conference Centre, Melbourne, 23 March)</w:t>
      </w:r>
      <w:r w:rsidR="00761DA1">
        <w:rPr>
          <w:rFonts w:ascii="Arial" w:hAnsi="Arial" w:cs="Arial"/>
          <w:sz w:val="22"/>
          <w:szCs w:val="22"/>
        </w:rPr>
        <w:t>.</w:t>
      </w:r>
      <w:proofErr w:type="gramEnd"/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343F92" w:rsidRDefault="009949F3" w:rsidP="009949F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43F92">
        <w:rPr>
          <w:rFonts w:ascii="Arial" w:hAnsi="Arial" w:cs="Arial"/>
          <w:bCs/>
          <w:sz w:val="22"/>
          <w:szCs w:val="22"/>
        </w:rPr>
        <w:t xml:space="preserve">Molloy, J. 2012.  Using WEB 2.0 in the </w:t>
      </w:r>
      <w:r w:rsidR="00761DA1">
        <w:rPr>
          <w:rFonts w:ascii="Arial" w:hAnsi="Arial" w:cs="Arial"/>
          <w:bCs/>
          <w:sz w:val="22"/>
          <w:szCs w:val="22"/>
        </w:rPr>
        <w:t>l</w:t>
      </w:r>
      <w:r w:rsidR="00761DA1" w:rsidRPr="00343F92">
        <w:rPr>
          <w:rFonts w:ascii="Arial" w:hAnsi="Arial" w:cs="Arial"/>
          <w:bCs/>
          <w:sz w:val="22"/>
          <w:szCs w:val="22"/>
        </w:rPr>
        <w:t xml:space="preserve">anguages </w:t>
      </w:r>
      <w:r w:rsidR="00761DA1">
        <w:rPr>
          <w:rFonts w:ascii="Arial" w:hAnsi="Arial" w:cs="Arial"/>
          <w:bCs/>
          <w:sz w:val="22"/>
          <w:szCs w:val="22"/>
        </w:rPr>
        <w:t>c</w:t>
      </w:r>
      <w:r w:rsidR="00761DA1" w:rsidRPr="00343F92">
        <w:rPr>
          <w:rFonts w:ascii="Arial" w:hAnsi="Arial" w:cs="Arial"/>
          <w:bCs/>
          <w:sz w:val="22"/>
          <w:szCs w:val="22"/>
        </w:rPr>
        <w:t>lassroom</w:t>
      </w:r>
      <w:r w:rsidRPr="00343F92">
        <w:rPr>
          <w:rFonts w:ascii="Arial" w:hAnsi="Arial" w:cs="Arial"/>
          <w:bCs/>
          <w:sz w:val="22"/>
          <w:szCs w:val="22"/>
        </w:rPr>
        <w:t xml:space="preserve">: </w:t>
      </w:r>
      <w:r w:rsidR="00761DA1">
        <w:rPr>
          <w:rFonts w:ascii="Arial" w:hAnsi="Arial" w:cs="Arial"/>
          <w:bCs/>
          <w:sz w:val="22"/>
          <w:szCs w:val="22"/>
        </w:rPr>
        <w:t>u</w:t>
      </w:r>
      <w:r w:rsidR="00761DA1" w:rsidRPr="00343F92">
        <w:rPr>
          <w:rFonts w:ascii="Arial" w:hAnsi="Arial" w:cs="Arial"/>
          <w:bCs/>
          <w:sz w:val="22"/>
          <w:szCs w:val="22"/>
        </w:rPr>
        <w:t xml:space="preserve">sing </w:t>
      </w:r>
      <w:r w:rsidRPr="00343F92">
        <w:rPr>
          <w:rFonts w:ascii="Arial" w:hAnsi="Arial" w:cs="Arial"/>
          <w:bCs/>
          <w:sz w:val="22"/>
          <w:szCs w:val="22"/>
        </w:rPr>
        <w:t>the Museum Victoria resource M</w:t>
      </w:r>
      <w:r w:rsidR="00416C85">
        <w:rPr>
          <w:rFonts w:ascii="Arial" w:hAnsi="Arial" w:cs="Arial"/>
          <w:bCs/>
          <w:sz w:val="22"/>
          <w:szCs w:val="22"/>
        </w:rPr>
        <w:t>aking History (</w:t>
      </w:r>
      <w:r w:rsidRPr="00343F92">
        <w:rPr>
          <w:rFonts w:ascii="Arial" w:hAnsi="Arial" w:cs="Arial"/>
          <w:bCs/>
          <w:sz w:val="22"/>
          <w:szCs w:val="22"/>
        </w:rPr>
        <w:t>Carstens Conference Centre, Melbourne,</w:t>
      </w:r>
      <w:r w:rsidR="00761DA1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343F92">
        <w:rPr>
          <w:rFonts w:ascii="Arial" w:hAnsi="Arial" w:cs="Arial"/>
          <w:bCs/>
          <w:sz w:val="22"/>
          <w:szCs w:val="22"/>
        </w:rPr>
        <w:t>11</w:t>
      </w:r>
      <w:proofErr w:type="gramEnd"/>
      <w:r w:rsidRPr="00343F92">
        <w:rPr>
          <w:rFonts w:ascii="Arial" w:hAnsi="Arial" w:cs="Arial"/>
          <w:bCs/>
          <w:sz w:val="22"/>
          <w:szCs w:val="22"/>
        </w:rPr>
        <w:t xml:space="preserve"> May)</w:t>
      </w:r>
      <w:r w:rsidR="00761DA1">
        <w:rPr>
          <w:rFonts w:ascii="Arial" w:hAnsi="Arial" w:cs="Arial"/>
          <w:bCs/>
          <w:sz w:val="22"/>
          <w:szCs w:val="22"/>
        </w:rPr>
        <w:t>.</w:t>
      </w:r>
    </w:p>
    <w:p w:rsidR="009949F3" w:rsidRPr="00343F92" w:rsidRDefault="009949F3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949F3" w:rsidRPr="009949F3" w:rsidRDefault="00D46F3A" w:rsidP="009949F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949F3">
        <w:rPr>
          <w:rFonts w:ascii="Arial" w:hAnsi="Arial" w:cs="Arial"/>
          <w:sz w:val="22"/>
          <w:szCs w:val="22"/>
        </w:rPr>
        <w:t xml:space="preserve">Molloy, J. and Gaff, C. 2012.  </w:t>
      </w:r>
      <w:proofErr w:type="gramStart"/>
      <w:r w:rsidRPr="009949F3">
        <w:rPr>
          <w:rFonts w:ascii="Arial" w:hAnsi="Arial" w:cs="Arial"/>
          <w:bCs/>
          <w:sz w:val="22"/>
          <w:szCs w:val="22"/>
        </w:rPr>
        <w:t>Exploring the old with the new: 21</w:t>
      </w:r>
      <w:r w:rsidR="00761DA1">
        <w:rPr>
          <w:rFonts w:ascii="Arial" w:hAnsi="Arial" w:cs="Arial"/>
          <w:bCs/>
          <w:sz w:val="22"/>
          <w:szCs w:val="22"/>
        </w:rPr>
        <w:t>st-c</w:t>
      </w:r>
      <w:r w:rsidRPr="009949F3">
        <w:rPr>
          <w:rFonts w:ascii="Arial" w:hAnsi="Arial" w:cs="Arial"/>
          <w:bCs/>
          <w:sz w:val="22"/>
          <w:szCs w:val="22"/>
        </w:rPr>
        <w:t xml:space="preserve">entury </w:t>
      </w:r>
      <w:r w:rsidR="00761DA1">
        <w:rPr>
          <w:rFonts w:ascii="Arial" w:hAnsi="Arial" w:cs="Arial"/>
          <w:bCs/>
          <w:sz w:val="22"/>
          <w:szCs w:val="22"/>
        </w:rPr>
        <w:t>l</w:t>
      </w:r>
      <w:r w:rsidRPr="009949F3">
        <w:rPr>
          <w:rFonts w:ascii="Arial" w:hAnsi="Arial" w:cs="Arial"/>
          <w:bCs/>
          <w:sz w:val="22"/>
          <w:szCs w:val="22"/>
        </w:rPr>
        <w:t>earning in museums, 3</w:t>
      </w:r>
      <w:r w:rsidR="00761DA1">
        <w:rPr>
          <w:rFonts w:ascii="Arial" w:hAnsi="Arial" w:cs="Arial"/>
          <w:bCs/>
          <w:sz w:val="22"/>
          <w:szCs w:val="22"/>
        </w:rPr>
        <w:t>rd</w:t>
      </w:r>
      <w:r w:rsidRPr="009949F3">
        <w:rPr>
          <w:rFonts w:ascii="Arial" w:hAnsi="Arial" w:cs="Arial"/>
          <w:bCs/>
          <w:sz w:val="22"/>
          <w:szCs w:val="22"/>
        </w:rPr>
        <w:t xml:space="preserve"> International Conference on Teaching and Learning with Technology </w:t>
      </w:r>
      <w:r w:rsidRPr="009949F3">
        <w:rPr>
          <w:rFonts w:ascii="Arial" w:hAnsi="Arial" w:cs="Arial"/>
          <w:bCs/>
          <w:sz w:val="22"/>
          <w:szCs w:val="22"/>
        </w:rPr>
        <w:lastRenderedPageBreak/>
        <w:t>(</w:t>
      </w:r>
      <w:r w:rsidRPr="009949F3">
        <w:rPr>
          <w:rFonts w:ascii="Arial" w:hAnsi="Arial" w:cs="Arial"/>
          <w:sz w:val="22"/>
          <w:szCs w:val="22"/>
        </w:rPr>
        <w:t>Suntec Singapore International Exhibition and Convention Centre, Singapore, 27</w:t>
      </w:r>
      <w:r w:rsidR="00416C85">
        <w:rPr>
          <w:rFonts w:ascii="Arial" w:hAnsi="Arial" w:cs="Arial"/>
          <w:sz w:val="22"/>
          <w:szCs w:val="22"/>
        </w:rPr>
        <w:t>–</w:t>
      </w:r>
      <w:r w:rsidRPr="009949F3">
        <w:rPr>
          <w:rFonts w:ascii="Arial" w:hAnsi="Arial" w:cs="Arial"/>
          <w:sz w:val="22"/>
          <w:szCs w:val="22"/>
        </w:rPr>
        <w:t>30 March)</w:t>
      </w:r>
      <w:r w:rsidR="00761DA1"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9949F3" w:rsidRPr="009949F3" w:rsidRDefault="00D46F3A" w:rsidP="009949F3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949F3">
        <w:rPr>
          <w:rFonts w:ascii="Arial" w:hAnsi="Arial" w:cs="Arial"/>
          <w:bCs/>
          <w:sz w:val="22"/>
          <w:szCs w:val="22"/>
        </w:rPr>
        <w:br/>
      </w:r>
      <w:r w:rsidR="009949F3" w:rsidRPr="009949F3">
        <w:rPr>
          <w:rFonts w:ascii="Arial" w:hAnsi="Arial" w:cs="Arial"/>
          <w:bCs/>
          <w:sz w:val="22"/>
          <w:szCs w:val="22"/>
        </w:rPr>
        <w:t xml:space="preserve">Molloy, J. and Suda, L. 2011. </w:t>
      </w:r>
      <w:proofErr w:type="gramStart"/>
      <w:r w:rsidR="009949F3" w:rsidRPr="009949F3">
        <w:rPr>
          <w:rFonts w:ascii="Arial" w:hAnsi="Arial" w:cs="Arial"/>
          <w:bCs/>
          <w:sz w:val="22"/>
          <w:szCs w:val="22"/>
        </w:rPr>
        <w:t xml:space="preserve">Teaching </w:t>
      </w:r>
      <w:r w:rsidR="00761DA1">
        <w:rPr>
          <w:rFonts w:ascii="Arial" w:hAnsi="Arial" w:cs="Arial"/>
          <w:bCs/>
          <w:sz w:val="22"/>
          <w:szCs w:val="22"/>
        </w:rPr>
        <w:t>h</w:t>
      </w:r>
      <w:r w:rsidR="009949F3" w:rsidRPr="009949F3">
        <w:rPr>
          <w:rFonts w:ascii="Arial" w:hAnsi="Arial" w:cs="Arial"/>
          <w:bCs/>
          <w:sz w:val="22"/>
          <w:szCs w:val="22"/>
        </w:rPr>
        <w:t xml:space="preserve">istory with </w:t>
      </w:r>
      <w:r w:rsidR="00761DA1">
        <w:rPr>
          <w:rFonts w:ascii="Arial" w:hAnsi="Arial" w:cs="Arial"/>
          <w:bCs/>
          <w:sz w:val="22"/>
          <w:szCs w:val="22"/>
        </w:rPr>
        <w:t>m</w:t>
      </w:r>
      <w:r w:rsidR="009949F3" w:rsidRPr="009949F3">
        <w:rPr>
          <w:rFonts w:ascii="Arial" w:hAnsi="Arial" w:cs="Arial"/>
          <w:bCs/>
          <w:sz w:val="22"/>
          <w:szCs w:val="22"/>
        </w:rPr>
        <w:t>useums.</w:t>
      </w:r>
      <w:proofErr w:type="gramEnd"/>
      <w:r w:rsidR="009949F3" w:rsidRPr="009949F3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9949F3" w:rsidRPr="009949F3">
        <w:rPr>
          <w:rFonts w:ascii="Arial" w:hAnsi="Arial" w:cs="Arial"/>
          <w:bCs/>
          <w:sz w:val="22"/>
          <w:szCs w:val="22"/>
        </w:rPr>
        <w:t xml:space="preserve">History Teachers’ Association of Victoria </w:t>
      </w:r>
      <w:r w:rsidR="00761DA1">
        <w:rPr>
          <w:rFonts w:ascii="Arial" w:hAnsi="Arial" w:cs="Arial"/>
          <w:bCs/>
          <w:sz w:val="22"/>
          <w:szCs w:val="22"/>
        </w:rPr>
        <w:t>p</w:t>
      </w:r>
      <w:r w:rsidR="00761DA1" w:rsidRPr="009949F3">
        <w:rPr>
          <w:rFonts w:ascii="Arial" w:hAnsi="Arial" w:cs="Arial"/>
          <w:bCs/>
          <w:sz w:val="22"/>
          <w:szCs w:val="22"/>
        </w:rPr>
        <w:t>rima</w:t>
      </w:r>
      <w:r w:rsidR="00761DA1">
        <w:rPr>
          <w:rFonts w:ascii="Arial" w:hAnsi="Arial" w:cs="Arial"/>
          <w:bCs/>
          <w:sz w:val="22"/>
          <w:szCs w:val="22"/>
        </w:rPr>
        <w:t xml:space="preserve">ry conference </w:t>
      </w:r>
      <w:r w:rsidR="00416C85">
        <w:rPr>
          <w:rFonts w:ascii="Arial" w:hAnsi="Arial" w:cs="Arial"/>
          <w:bCs/>
          <w:sz w:val="22"/>
          <w:szCs w:val="22"/>
        </w:rPr>
        <w:t xml:space="preserve">(Melbourne Museum, 22 </w:t>
      </w:r>
      <w:r w:rsidR="009949F3" w:rsidRPr="009949F3">
        <w:rPr>
          <w:rFonts w:ascii="Arial" w:hAnsi="Arial" w:cs="Arial"/>
          <w:bCs/>
          <w:sz w:val="22"/>
          <w:szCs w:val="22"/>
        </w:rPr>
        <w:t>August</w:t>
      </w:r>
      <w:r w:rsidR="00416C85">
        <w:rPr>
          <w:rFonts w:ascii="Arial" w:hAnsi="Arial" w:cs="Arial"/>
          <w:bCs/>
          <w:sz w:val="22"/>
          <w:szCs w:val="22"/>
        </w:rPr>
        <w:t>)</w:t>
      </w:r>
      <w:r w:rsidR="009949F3" w:rsidRPr="009949F3">
        <w:rPr>
          <w:rFonts w:ascii="Arial" w:hAnsi="Arial" w:cs="Arial"/>
          <w:bCs/>
          <w:sz w:val="22"/>
          <w:szCs w:val="22"/>
        </w:rPr>
        <w:t>.</w:t>
      </w:r>
      <w:proofErr w:type="gramEnd"/>
    </w:p>
    <w:p w:rsidR="00D46F3A" w:rsidRPr="009949F3" w:rsidRDefault="00D46F3A" w:rsidP="00D46F3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D46F3A" w:rsidRPr="009949F3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49F3">
        <w:rPr>
          <w:rFonts w:ascii="Arial" w:hAnsi="Arial" w:cs="Arial"/>
          <w:sz w:val="22"/>
          <w:szCs w:val="22"/>
        </w:rPr>
        <w:t>Molloy, J</w:t>
      </w:r>
      <w:r w:rsidR="00343F92" w:rsidRPr="009949F3">
        <w:rPr>
          <w:rFonts w:ascii="Arial" w:hAnsi="Arial" w:cs="Arial"/>
          <w:sz w:val="22"/>
          <w:szCs w:val="22"/>
        </w:rPr>
        <w:t xml:space="preserve">. and Suda, L. </w:t>
      </w:r>
      <w:r w:rsidRPr="009949F3">
        <w:rPr>
          <w:rFonts w:ascii="Arial" w:hAnsi="Arial" w:cs="Arial"/>
          <w:sz w:val="22"/>
          <w:szCs w:val="22"/>
        </w:rPr>
        <w:t xml:space="preserve">2011. </w:t>
      </w:r>
      <w:r w:rsidRPr="009949F3">
        <w:rPr>
          <w:rFonts w:ascii="Arial" w:hAnsi="Arial" w:cs="Arial"/>
          <w:bCs/>
          <w:sz w:val="22"/>
          <w:szCs w:val="22"/>
          <w:lang w:val="en-US"/>
        </w:rPr>
        <w:t xml:space="preserve">Curiouser and </w:t>
      </w:r>
      <w:r w:rsidR="00761DA1">
        <w:rPr>
          <w:rFonts w:ascii="Arial" w:hAnsi="Arial" w:cs="Arial"/>
          <w:bCs/>
          <w:sz w:val="22"/>
          <w:szCs w:val="22"/>
          <w:lang w:val="en-US"/>
        </w:rPr>
        <w:t>c</w:t>
      </w:r>
      <w:r w:rsidRPr="009949F3">
        <w:rPr>
          <w:rFonts w:ascii="Arial" w:hAnsi="Arial" w:cs="Arial"/>
          <w:bCs/>
          <w:sz w:val="22"/>
          <w:szCs w:val="22"/>
          <w:lang w:val="en-US"/>
        </w:rPr>
        <w:t xml:space="preserve">uriouser: </w:t>
      </w:r>
      <w:r w:rsidR="00761DA1">
        <w:rPr>
          <w:rFonts w:ascii="Arial" w:hAnsi="Arial" w:cs="Arial"/>
          <w:bCs/>
          <w:sz w:val="22"/>
          <w:szCs w:val="22"/>
          <w:lang w:val="en-US"/>
        </w:rPr>
        <w:t>h</w:t>
      </w:r>
      <w:r w:rsidRPr="009949F3">
        <w:rPr>
          <w:rFonts w:ascii="Arial" w:hAnsi="Arial" w:cs="Arial"/>
          <w:bCs/>
          <w:sz w:val="22"/>
          <w:szCs w:val="22"/>
          <w:lang w:val="en-US"/>
        </w:rPr>
        <w:t xml:space="preserve">istorical </w:t>
      </w:r>
      <w:r w:rsidR="00761DA1">
        <w:rPr>
          <w:rFonts w:ascii="Arial" w:hAnsi="Arial" w:cs="Arial"/>
          <w:bCs/>
          <w:sz w:val="22"/>
          <w:szCs w:val="22"/>
          <w:lang w:val="en-US"/>
        </w:rPr>
        <w:t>i</w:t>
      </w:r>
      <w:r w:rsidRPr="009949F3">
        <w:rPr>
          <w:rFonts w:ascii="Arial" w:hAnsi="Arial" w:cs="Arial"/>
          <w:bCs/>
          <w:sz w:val="22"/>
          <w:szCs w:val="22"/>
          <w:lang w:val="en-US"/>
        </w:rPr>
        <w:t xml:space="preserve">magination in </w:t>
      </w:r>
      <w:r w:rsidR="00761DA1">
        <w:rPr>
          <w:rFonts w:ascii="Arial" w:hAnsi="Arial" w:cs="Arial"/>
          <w:bCs/>
          <w:sz w:val="22"/>
          <w:szCs w:val="22"/>
          <w:lang w:val="en-US"/>
        </w:rPr>
        <w:t>m</w:t>
      </w:r>
      <w:r w:rsidRPr="009949F3">
        <w:rPr>
          <w:rFonts w:ascii="Arial" w:hAnsi="Arial" w:cs="Arial"/>
          <w:bCs/>
          <w:sz w:val="22"/>
          <w:szCs w:val="22"/>
          <w:lang w:val="en-US"/>
        </w:rPr>
        <w:t>useums.</w:t>
      </w:r>
      <w:r w:rsidRPr="009949F3">
        <w:rPr>
          <w:rFonts w:ascii="Arial" w:hAnsi="Arial" w:cs="Arial"/>
          <w:sz w:val="22"/>
          <w:szCs w:val="22"/>
        </w:rPr>
        <w:t xml:space="preserve"> History Teachers Association of Victoria, </w:t>
      </w:r>
      <w:r w:rsidR="00761DA1">
        <w:rPr>
          <w:rFonts w:ascii="Arial" w:hAnsi="Arial" w:cs="Arial"/>
          <w:sz w:val="22"/>
          <w:szCs w:val="22"/>
        </w:rPr>
        <w:t>m</w:t>
      </w:r>
      <w:r w:rsidRPr="009949F3">
        <w:rPr>
          <w:rFonts w:ascii="Arial" w:hAnsi="Arial" w:cs="Arial"/>
          <w:sz w:val="22"/>
          <w:szCs w:val="22"/>
        </w:rPr>
        <w:t xml:space="preserve">iddle </w:t>
      </w:r>
      <w:proofErr w:type="gramStart"/>
      <w:r w:rsidR="00761DA1">
        <w:rPr>
          <w:rFonts w:ascii="Arial" w:hAnsi="Arial" w:cs="Arial"/>
          <w:sz w:val="22"/>
          <w:szCs w:val="22"/>
        </w:rPr>
        <w:t>y</w:t>
      </w:r>
      <w:r w:rsidRPr="009949F3">
        <w:rPr>
          <w:rFonts w:ascii="Arial" w:hAnsi="Arial" w:cs="Arial"/>
          <w:sz w:val="22"/>
          <w:szCs w:val="22"/>
        </w:rPr>
        <w:t>ears</w:t>
      </w:r>
      <w:proofErr w:type="gramEnd"/>
      <w:r w:rsidRPr="009949F3">
        <w:rPr>
          <w:rFonts w:ascii="Arial" w:hAnsi="Arial" w:cs="Arial"/>
          <w:sz w:val="22"/>
          <w:szCs w:val="22"/>
        </w:rPr>
        <w:t xml:space="preserve"> </w:t>
      </w:r>
      <w:r w:rsidR="00761DA1">
        <w:rPr>
          <w:rFonts w:ascii="Arial" w:hAnsi="Arial" w:cs="Arial"/>
          <w:sz w:val="22"/>
          <w:szCs w:val="22"/>
        </w:rPr>
        <w:t>c</w:t>
      </w:r>
      <w:r w:rsidRPr="009949F3">
        <w:rPr>
          <w:rFonts w:ascii="Arial" w:hAnsi="Arial" w:cs="Arial"/>
          <w:sz w:val="22"/>
          <w:szCs w:val="22"/>
        </w:rPr>
        <w:t>onference (Carstens Conference Centre, Melbourne, 26 October)</w:t>
      </w:r>
      <w:r w:rsidR="00761DA1">
        <w:rPr>
          <w:rFonts w:ascii="Arial" w:hAnsi="Arial" w:cs="Arial"/>
          <w:sz w:val="22"/>
          <w:szCs w:val="22"/>
        </w:rPr>
        <w:t>.</w:t>
      </w:r>
    </w:p>
    <w:p w:rsidR="00D46F3A" w:rsidRPr="009949F3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9949F3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49F3">
        <w:rPr>
          <w:rFonts w:ascii="Arial" w:hAnsi="Arial" w:cs="Arial"/>
          <w:sz w:val="22"/>
          <w:szCs w:val="22"/>
        </w:rPr>
        <w:t xml:space="preserve">Molloy, J. and Suda, L. 2011. </w:t>
      </w:r>
      <w:proofErr w:type="gramStart"/>
      <w:r w:rsidRPr="009949F3">
        <w:rPr>
          <w:rFonts w:ascii="Arial" w:hAnsi="Arial" w:cs="Arial"/>
          <w:sz w:val="22"/>
          <w:szCs w:val="22"/>
        </w:rPr>
        <w:t xml:space="preserve">Museum Victoria’s </w:t>
      </w:r>
      <w:r w:rsidR="00761DA1">
        <w:rPr>
          <w:rFonts w:ascii="Arial" w:hAnsi="Arial" w:cs="Arial"/>
          <w:sz w:val="22"/>
          <w:szCs w:val="22"/>
        </w:rPr>
        <w:t>h</w:t>
      </w:r>
      <w:r w:rsidR="00761DA1" w:rsidRPr="009949F3">
        <w:rPr>
          <w:rFonts w:ascii="Arial" w:hAnsi="Arial" w:cs="Arial"/>
          <w:sz w:val="22"/>
          <w:szCs w:val="22"/>
        </w:rPr>
        <w:t xml:space="preserve">umanities </w:t>
      </w:r>
      <w:r w:rsidR="00761DA1">
        <w:rPr>
          <w:rFonts w:ascii="Arial" w:hAnsi="Arial" w:cs="Arial"/>
          <w:sz w:val="22"/>
          <w:szCs w:val="22"/>
        </w:rPr>
        <w:t>w</w:t>
      </w:r>
      <w:r w:rsidR="00761DA1" w:rsidRPr="009949F3">
        <w:rPr>
          <w:rFonts w:ascii="Arial" w:hAnsi="Arial" w:cs="Arial"/>
          <w:sz w:val="22"/>
          <w:szCs w:val="22"/>
        </w:rPr>
        <w:t xml:space="preserve">ducation </w:t>
      </w:r>
      <w:r w:rsidR="00761DA1">
        <w:rPr>
          <w:rFonts w:ascii="Arial" w:hAnsi="Arial" w:cs="Arial"/>
          <w:sz w:val="22"/>
          <w:szCs w:val="22"/>
        </w:rPr>
        <w:t>p</w:t>
      </w:r>
      <w:r w:rsidR="00761DA1" w:rsidRPr="009949F3">
        <w:rPr>
          <w:rFonts w:ascii="Arial" w:hAnsi="Arial" w:cs="Arial"/>
          <w:sz w:val="22"/>
          <w:szCs w:val="22"/>
        </w:rPr>
        <w:t>rograms</w:t>
      </w:r>
      <w:r w:rsidRPr="009949F3">
        <w:rPr>
          <w:rFonts w:ascii="Arial" w:hAnsi="Arial" w:cs="Arial"/>
          <w:sz w:val="22"/>
          <w:szCs w:val="22"/>
        </w:rPr>
        <w:t>.</w:t>
      </w:r>
      <w:proofErr w:type="gramEnd"/>
      <w:r w:rsidRPr="009949F3">
        <w:rPr>
          <w:rFonts w:ascii="Arial" w:hAnsi="Arial" w:cs="Arial"/>
          <w:sz w:val="22"/>
          <w:szCs w:val="22"/>
        </w:rPr>
        <w:t xml:space="preserve"> Australian Association for the Teaching of English (University of Melbourne, </w:t>
      </w:r>
      <w:r w:rsidR="00761DA1">
        <w:rPr>
          <w:rFonts w:ascii="Arial" w:hAnsi="Arial" w:cs="Arial"/>
          <w:sz w:val="22"/>
          <w:szCs w:val="22"/>
        </w:rPr>
        <w:t xml:space="preserve">Parkville, </w:t>
      </w:r>
      <w:r w:rsidRPr="009949F3">
        <w:rPr>
          <w:rFonts w:ascii="Arial" w:hAnsi="Arial" w:cs="Arial"/>
          <w:sz w:val="22"/>
          <w:szCs w:val="22"/>
        </w:rPr>
        <w:t>5 December).</w:t>
      </w:r>
    </w:p>
    <w:p w:rsidR="00D46F3A" w:rsidRPr="009949F3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343F92" w:rsidRDefault="00D46F3A" w:rsidP="00D46F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949F3">
        <w:rPr>
          <w:rFonts w:ascii="Arial" w:hAnsi="Arial" w:cs="Arial"/>
          <w:sz w:val="22"/>
          <w:szCs w:val="22"/>
        </w:rPr>
        <w:t xml:space="preserve">Molloy, J. and Suda, L. 2012. </w:t>
      </w:r>
      <w:proofErr w:type="gramStart"/>
      <w:r w:rsidRPr="009949F3">
        <w:rPr>
          <w:rFonts w:ascii="Arial" w:hAnsi="Arial" w:cs="Arial"/>
          <w:sz w:val="22"/>
          <w:szCs w:val="22"/>
        </w:rPr>
        <w:t xml:space="preserve">Museum Victoria’s </w:t>
      </w:r>
      <w:r w:rsidR="00761DA1">
        <w:rPr>
          <w:rFonts w:ascii="Arial" w:hAnsi="Arial" w:cs="Arial"/>
          <w:sz w:val="22"/>
          <w:szCs w:val="22"/>
        </w:rPr>
        <w:t>h</w:t>
      </w:r>
      <w:r w:rsidR="00761DA1" w:rsidRPr="009949F3">
        <w:rPr>
          <w:rFonts w:ascii="Arial" w:hAnsi="Arial" w:cs="Arial"/>
          <w:sz w:val="22"/>
          <w:szCs w:val="22"/>
        </w:rPr>
        <w:t xml:space="preserve">umanities </w:t>
      </w:r>
      <w:r w:rsidR="00761DA1">
        <w:rPr>
          <w:rFonts w:ascii="Arial" w:hAnsi="Arial" w:cs="Arial"/>
          <w:sz w:val="22"/>
          <w:szCs w:val="22"/>
        </w:rPr>
        <w:t>e</w:t>
      </w:r>
      <w:r w:rsidR="00761DA1" w:rsidRPr="009949F3">
        <w:rPr>
          <w:rFonts w:ascii="Arial" w:hAnsi="Arial" w:cs="Arial"/>
          <w:sz w:val="22"/>
          <w:szCs w:val="22"/>
        </w:rPr>
        <w:t xml:space="preserve">ducation </w:t>
      </w:r>
      <w:r w:rsidR="00761DA1">
        <w:rPr>
          <w:rFonts w:ascii="Arial" w:hAnsi="Arial" w:cs="Arial"/>
          <w:sz w:val="22"/>
          <w:szCs w:val="22"/>
        </w:rPr>
        <w:t>p</w:t>
      </w:r>
      <w:r w:rsidR="00761DA1" w:rsidRPr="009949F3">
        <w:rPr>
          <w:rFonts w:ascii="Arial" w:hAnsi="Arial" w:cs="Arial"/>
          <w:sz w:val="22"/>
          <w:szCs w:val="22"/>
        </w:rPr>
        <w:t>rograms</w:t>
      </w:r>
      <w:r w:rsidRPr="009949F3">
        <w:rPr>
          <w:rFonts w:ascii="Arial" w:hAnsi="Arial" w:cs="Arial"/>
          <w:sz w:val="22"/>
          <w:szCs w:val="22"/>
        </w:rPr>
        <w:t>.</w:t>
      </w:r>
      <w:proofErr w:type="gramEnd"/>
      <w:r w:rsidRPr="009949F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49F3">
        <w:rPr>
          <w:rFonts w:ascii="Arial" w:hAnsi="Arial" w:cs="Arial"/>
          <w:sz w:val="22"/>
          <w:szCs w:val="22"/>
        </w:rPr>
        <w:t>Social Educators Association of Australia Inc</w:t>
      </w:r>
      <w:r w:rsidR="00761DA1">
        <w:rPr>
          <w:rFonts w:ascii="Arial" w:hAnsi="Arial" w:cs="Arial"/>
          <w:sz w:val="22"/>
          <w:szCs w:val="22"/>
        </w:rPr>
        <w:t>.</w:t>
      </w:r>
      <w:r w:rsidRPr="009949F3">
        <w:rPr>
          <w:rFonts w:ascii="Arial" w:hAnsi="Arial" w:cs="Arial"/>
          <w:sz w:val="22"/>
          <w:szCs w:val="22"/>
        </w:rPr>
        <w:t xml:space="preserve"> </w:t>
      </w:r>
      <w:r w:rsidR="00761DA1">
        <w:rPr>
          <w:rFonts w:ascii="Arial" w:hAnsi="Arial" w:cs="Arial"/>
          <w:sz w:val="22"/>
          <w:szCs w:val="22"/>
        </w:rPr>
        <w:t>c</w:t>
      </w:r>
      <w:r w:rsidR="00761DA1" w:rsidRPr="009949F3">
        <w:rPr>
          <w:rFonts w:ascii="Arial" w:hAnsi="Arial" w:cs="Arial"/>
          <w:sz w:val="22"/>
          <w:szCs w:val="22"/>
        </w:rPr>
        <w:t xml:space="preserve">onference </w:t>
      </w:r>
      <w:r w:rsidRPr="009949F3">
        <w:rPr>
          <w:rFonts w:ascii="Arial" w:hAnsi="Arial" w:cs="Arial"/>
          <w:sz w:val="22"/>
          <w:szCs w:val="22"/>
        </w:rPr>
        <w:t>(Melbourne, 20 January).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Morphy, H. 2011.</w:t>
      </w:r>
      <w:proofErr w:type="gramEnd"/>
      <w:r w:rsidRPr="00CB3EC2">
        <w:rPr>
          <w:rFonts w:ascii="Arial" w:hAnsi="Arial" w:cs="Arial"/>
          <w:sz w:val="22"/>
          <w:szCs w:val="22"/>
        </w:rPr>
        <w:t xml:space="preserve"> From Mundukul to Gunybi: recursive processes in Yolngu art.</w:t>
      </w:r>
      <w:r>
        <w:rPr>
          <w:rFonts w:ascii="Arial" w:hAnsi="Arial" w:cs="Arial"/>
          <w:sz w:val="22"/>
          <w:szCs w:val="22"/>
        </w:rPr>
        <w:t xml:space="preserve"> </w:t>
      </w:r>
      <w:r w:rsidRPr="00CB3EC2">
        <w:rPr>
          <w:rFonts w:ascii="Arial" w:hAnsi="Arial" w:cs="Arial"/>
          <w:sz w:val="22"/>
          <w:szCs w:val="22"/>
        </w:rPr>
        <w:t>Old P</w:t>
      </w:r>
      <w:r>
        <w:rPr>
          <w:rFonts w:ascii="Arial" w:hAnsi="Arial" w:cs="Arial"/>
          <w:sz w:val="22"/>
          <w:szCs w:val="22"/>
        </w:rPr>
        <w:t>aintings, Old Stories from the Very Long T</w:t>
      </w:r>
      <w:r w:rsidRPr="00CB3EC2">
        <w:rPr>
          <w:rFonts w:ascii="Arial" w:hAnsi="Arial" w:cs="Arial"/>
          <w:sz w:val="22"/>
          <w:szCs w:val="22"/>
        </w:rPr>
        <w:t>ime</w:t>
      </w:r>
      <w:r w:rsidR="00761DA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symposium</w:t>
      </w:r>
      <w:r w:rsidR="00761DA1">
        <w:rPr>
          <w:rFonts w:ascii="Arial" w:hAnsi="Arial" w:cs="Arial"/>
          <w:sz w:val="22"/>
          <w:szCs w:val="22"/>
        </w:rPr>
        <w:t xml:space="preserve"> held</w:t>
      </w:r>
      <w:r>
        <w:rPr>
          <w:rFonts w:ascii="Arial" w:hAnsi="Arial" w:cs="Arial"/>
          <w:sz w:val="22"/>
          <w:szCs w:val="22"/>
        </w:rPr>
        <w:t xml:space="preserve"> in association with the </w:t>
      </w:r>
      <w:r w:rsidRPr="00C51C40">
        <w:rPr>
          <w:rFonts w:ascii="Arial" w:hAnsi="Arial" w:cs="Arial"/>
          <w:i/>
          <w:sz w:val="22"/>
          <w:szCs w:val="22"/>
        </w:rPr>
        <w:t>Ancestral Power and the Aesthetic</w:t>
      </w:r>
      <w:r>
        <w:rPr>
          <w:rFonts w:ascii="Arial" w:hAnsi="Arial" w:cs="Arial"/>
          <w:sz w:val="22"/>
          <w:szCs w:val="22"/>
        </w:rPr>
        <w:t xml:space="preserve"> exhibition (</w:t>
      </w:r>
      <w:r w:rsidRPr="00CB3EC2">
        <w:rPr>
          <w:rFonts w:ascii="Arial" w:hAnsi="Arial" w:cs="Arial"/>
          <w:sz w:val="22"/>
          <w:szCs w:val="22"/>
        </w:rPr>
        <w:t>Discovery Centre, Melbourne Museum</w:t>
      </w:r>
      <w:r>
        <w:rPr>
          <w:rFonts w:ascii="Arial" w:hAnsi="Arial" w:cs="Arial"/>
          <w:sz w:val="22"/>
          <w:szCs w:val="22"/>
        </w:rPr>
        <w:t>, 28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29 November).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343F92" w:rsidRPr="00343F92" w:rsidRDefault="00343F92" w:rsidP="00343F92">
      <w:pPr>
        <w:rPr>
          <w:rFonts w:ascii="Arial" w:hAnsi="Arial" w:cs="Arial"/>
          <w:color w:val="000000"/>
          <w:sz w:val="22"/>
          <w:szCs w:val="22"/>
          <w:lang w:val="en-NZ"/>
        </w:rPr>
      </w:pPr>
      <w:r w:rsidRPr="00343F92">
        <w:rPr>
          <w:rFonts w:ascii="Arial" w:hAnsi="Arial" w:cs="Arial"/>
          <w:color w:val="000000"/>
          <w:sz w:val="22"/>
          <w:szCs w:val="22"/>
        </w:rPr>
        <w:t xml:space="preserve">Moulton, K. 2012. My </w:t>
      </w:r>
      <w:r w:rsidR="00761DA1">
        <w:rPr>
          <w:rFonts w:ascii="Arial" w:hAnsi="Arial" w:cs="Arial"/>
          <w:color w:val="000000"/>
          <w:sz w:val="22"/>
          <w:szCs w:val="22"/>
        </w:rPr>
        <w:t>p</w:t>
      </w:r>
      <w:r w:rsidR="00761DA1" w:rsidRPr="00343F92">
        <w:rPr>
          <w:rFonts w:ascii="Arial" w:hAnsi="Arial" w:cs="Arial"/>
          <w:color w:val="000000"/>
          <w:sz w:val="22"/>
          <w:szCs w:val="22"/>
        </w:rPr>
        <w:t>eople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, </w:t>
      </w:r>
      <w:r w:rsidR="00761DA1">
        <w:rPr>
          <w:rFonts w:ascii="Arial" w:hAnsi="Arial" w:cs="Arial"/>
          <w:color w:val="000000"/>
          <w:sz w:val="22"/>
          <w:szCs w:val="22"/>
        </w:rPr>
        <w:t>c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ountry and </w:t>
      </w:r>
      <w:r w:rsidR="00761DA1">
        <w:rPr>
          <w:rFonts w:ascii="Arial" w:hAnsi="Arial" w:cs="Arial"/>
          <w:color w:val="000000"/>
          <w:sz w:val="22"/>
          <w:szCs w:val="22"/>
        </w:rPr>
        <w:t>c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ulture: </w:t>
      </w:r>
      <w:proofErr w:type="gramStart"/>
      <w:r w:rsidR="00761DA1">
        <w:rPr>
          <w:rFonts w:ascii="Arial" w:hAnsi="Arial" w:cs="Arial"/>
          <w:color w:val="000000"/>
          <w:sz w:val="22"/>
          <w:szCs w:val="22"/>
        </w:rPr>
        <w:t>a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 collaboration</w:t>
      </w:r>
      <w:proofErr w:type="gramEnd"/>
      <w:r w:rsidRPr="00343F92">
        <w:rPr>
          <w:rFonts w:ascii="Arial" w:hAnsi="Arial" w:cs="Arial"/>
          <w:color w:val="000000"/>
          <w:sz w:val="22"/>
          <w:szCs w:val="22"/>
        </w:rPr>
        <w:t xml:space="preserve"> between Museum Victoria and the Victorian Aboriginal </w:t>
      </w:r>
      <w:r w:rsidR="00761DA1">
        <w:rPr>
          <w:rFonts w:ascii="Arial" w:hAnsi="Arial" w:cs="Arial"/>
          <w:color w:val="000000"/>
          <w:sz w:val="22"/>
          <w:szCs w:val="22"/>
        </w:rPr>
        <w:t>c</w:t>
      </w:r>
      <w:r w:rsidRPr="00343F92">
        <w:rPr>
          <w:rFonts w:ascii="Arial" w:hAnsi="Arial" w:cs="Arial"/>
          <w:color w:val="000000"/>
          <w:sz w:val="22"/>
          <w:szCs w:val="22"/>
        </w:rPr>
        <w:t xml:space="preserve">ommunity of Australia. </w:t>
      </w:r>
      <w:proofErr w:type="gramStart"/>
      <w:r w:rsidRPr="00343F92">
        <w:rPr>
          <w:rFonts w:ascii="Arial" w:hAnsi="Arial" w:cs="Arial"/>
          <w:color w:val="000000"/>
          <w:sz w:val="22"/>
          <w:szCs w:val="22"/>
          <w:lang w:val="en-NZ"/>
        </w:rPr>
        <w:t xml:space="preserve">2012 Museums Aotearoa </w:t>
      </w:r>
      <w:r w:rsidR="00761DA1">
        <w:rPr>
          <w:rFonts w:ascii="Arial" w:hAnsi="Arial" w:cs="Arial"/>
          <w:color w:val="000000"/>
          <w:sz w:val="22"/>
          <w:szCs w:val="22"/>
          <w:lang w:val="en-NZ"/>
        </w:rPr>
        <w:t>c</w:t>
      </w:r>
      <w:r w:rsidRPr="00343F92">
        <w:rPr>
          <w:rFonts w:ascii="Arial" w:hAnsi="Arial" w:cs="Arial"/>
          <w:color w:val="000000"/>
          <w:sz w:val="22"/>
          <w:szCs w:val="22"/>
          <w:lang w:val="en-NZ"/>
        </w:rPr>
        <w:t>onference</w:t>
      </w:r>
      <w:r w:rsidR="00761DA1">
        <w:rPr>
          <w:rFonts w:ascii="Arial" w:hAnsi="Arial" w:cs="Arial"/>
          <w:color w:val="000000"/>
          <w:sz w:val="22"/>
          <w:szCs w:val="22"/>
          <w:lang w:val="en-NZ"/>
        </w:rPr>
        <w:t>,</w:t>
      </w:r>
      <w:r w:rsidRPr="00343F92">
        <w:rPr>
          <w:rFonts w:ascii="Arial" w:hAnsi="Arial" w:cs="Arial"/>
          <w:sz w:val="22"/>
          <w:szCs w:val="22"/>
          <w:lang w:val="en-NZ"/>
        </w:rPr>
        <w:t xml:space="preserve"> Collaboration in Practice</w:t>
      </w:r>
      <w:r w:rsidRPr="00343F92">
        <w:rPr>
          <w:rFonts w:ascii="Arial" w:hAnsi="Arial" w:cs="Arial"/>
          <w:color w:val="000000"/>
          <w:sz w:val="22"/>
          <w:szCs w:val="22"/>
          <w:lang w:val="en-NZ"/>
        </w:rPr>
        <w:t xml:space="preserve"> (Wellington</w:t>
      </w:r>
      <w:r w:rsidR="00416C85">
        <w:rPr>
          <w:rFonts w:ascii="Arial" w:hAnsi="Arial" w:cs="Arial"/>
          <w:color w:val="000000"/>
          <w:sz w:val="22"/>
          <w:szCs w:val="22"/>
          <w:lang w:val="en-NZ"/>
        </w:rPr>
        <w:t>,</w:t>
      </w:r>
      <w:r w:rsidRPr="00343F92">
        <w:rPr>
          <w:rFonts w:ascii="Arial" w:hAnsi="Arial" w:cs="Arial"/>
          <w:color w:val="000000"/>
          <w:sz w:val="22"/>
          <w:szCs w:val="22"/>
          <w:lang w:val="en-NZ"/>
        </w:rPr>
        <w:t xml:space="preserve"> New Zealand 18</w:t>
      </w:r>
      <w:r w:rsidR="00416C85">
        <w:rPr>
          <w:rFonts w:ascii="Arial" w:hAnsi="Arial" w:cs="Arial"/>
          <w:sz w:val="22"/>
          <w:szCs w:val="22"/>
        </w:rPr>
        <w:t>–</w:t>
      </w:r>
      <w:r w:rsidRPr="00343F92">
        <w:rPr>
          <w:rFonts w:ascii="Arial" w:hAnsi="Arial" w:cs="Arial"/>
          <w:color w:val="000000"/>
          <w:sz w:val="22"/>
          <w:szCs w:val="22"/>
          <w:lang w:val="en-NZ"/>
        </w:rPr>
        <w:t>20 April).</w:t>
      </w:r>
      <w:proofErr w:type="gramEnd"/>
    </w:p>
    <w:p w:rsidR="00343F92" w:rsidRDefault="00343F92" w:rsidP="001617C5">
      <w:pPr>
        <w:rPr>
          <w:rFonts w:ascii="Arial" w:hAnsi="Arial" w:cs="Arial"/>
          <w:sz w:val="22"/>
          <w:szCs w:val="22"/>
        </w:rPr>
      </w:pPr>
    </w:p>
    <w:p w:rsidR="001617C5" w:rsidRDefault="009521CE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 M</w:t>
      </w:r>
      <w:r w:rsidR="001617C5">
        <w:rPr>
          <w:rFonts w:ascii="Arial" w:hAnsi="Arial" w:cs="Arial"/>
          <w:sz w:val="22"/>
          <w:szCs w:val="22"/>
        </w:rPr>
        <w:t>. 2012.</w:t>
      </w:r>
      <w:r w:rsidR="001617C5" w:rsidRPr="00FD79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FD7961">
        <w:rPr>
          <w:rFonts w:ascii="Arial" w:hAnsi="Arial" w:cs="Arial"/>
          <w:sz w:val="22"/>
          <w:szCs w:val="22"/>
        </w:rPr>
        <w:t>Engaging readers in natural history and conservation</w:t>
      </w:r>
      <w:r w:rsidR="001617C5">
        <w:rPr>
          <w:rFonts w:ascii="Arial" w:hAnsi="Arial" w:cs="Arial"/>
          <w:sz w:val="22"/>
          <w:szCs w:val="22"/>
        </w:rPr>
        <w:t>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FD7961">
        <w:rPr>
          <w:rFonts w:ascii="Arial" w:hAnsi="Arial" w:cs="Arial"/>
          <w:sz w:val="22"/>
          <w:szCs w:val="22"/>
        </w:rPr>
        <w:t>Children</w:t>
      </w:r>
      <w:r w:rsidR="00761DA1">
        <w:rPr>
          <w:rFonts w:ascii="Arial" w:hAnsi="Arial" w:cs="Arial"/>
          <w:sz w:val="22"/>
          <w:szCs w:val="22"/>
        </w:rPr>
        <w:t>’</w:t>
      </w:r>
      <w:r w:rsidR="001617C5" w:rsidRPr="00FD7961">
        <w:rPr>
          <w:rFonts w:ascii="Arial" w:hAnsi="Arial" w:cs="Arial"/>
          <w:sz w:val="22"/>
          <w:szCs w:val="22"/>
        </w:rPr>
        <w:t>s Book Council of Australia</w:t>
      </w:r>
      <w:r w:rsidR="001617C5">
        <w:rPr>
          <w:rFonts w:ascii="Arial" w:hAnsi="Arial" w:cs="Arial"/>
          <w:sz w:val="22"/>
          <w:szCs w:val="22"/>
        </w:rPr>
        <w:t xml:space="preserve"> </w:t>
      </w:r>
      <w:r w:rsidR="00761DA1">
        <w:rPr>
          <w:rFonts w:ascii="Arial" w:hAnsi="Arial" w:cs="Arial"/>
          <w:sz w:val="22"/>
          <w:szCs w:val="22"/>
        </w:rPr>
        <w:t>n</w:t>
      </w:r>
      <w:r w:rsidR="001617C5">
        <w:rPr>
          <w:rFonts w:ascii="Arial" w:hAnsi="Arial" w:cs="Arial"/>
          <w:sz w:val="22"/>
          <w:szCs w:val="22"/>
        </w:rPr>
        <w:t xml:space="preserve">ational </w:t>
      </w:r>
      <w:r w:rsidR="00761DA1">
        <w:rPr>
          <w:rFonts w:ascii="Arial" w:hAnsi="Arial" w:cs="Arial"/>
          <w:sz w:val="22"/>
          <w:szCs w:val="22"/>
        </w:rPr>
        <w:t>c</w:t>
      </w:r>
      <w:r w:rsidR="001617C5">
        <w:rPr>
          <w:rFonts w:ascii="Arial" w:hAnsi="Arial" w:cs="Arial"/>
          <w:sz w:val="22"/>
          <w:szCs w:val="22"/>
        </w:rPr>
        <w:t>onference (</w:t>
      </w:r>
      <w:r w:rsidR="001617C5" w:rsidRPr="00FD7961">
        <w:rPr>
          <w:rFonts w:ascii="Arial" w:hAnsi="Arial" w:cs="Arial"/>
          <w:sz w:val="22"/>
          <w:szCs w:val="22"/>
        </w:rPr>
        <w:t>Adelaide Convention Centre</w:t>
      </w:r>
      <w:r w:rsidR="001617C5">
        <w:rPr>
          <w:rFonts w:ascii="Arial" w:hAnsi="Arial" w:cs="Arial"/>
          <w:sz w:val="22"/>
          <w:szCs w:val="22"/>
        </w:rPr>
        <w:t>, 19 May).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AA7E6B">
        <w:rPr>
          <w:rFonts w:ascii="Arial" w:hAnsi="Arial" w:cs="Arial"/>
          <w:sz w:val="22"/>
          <w:szCs w:val="22"/>
        </w:rPr>
        <w:t xml:space="preserve">O’Hara, T. 2011. </w:t>
      </w:r>
      <w:proofErr w:type="gramStart"/>
      <w:r w:rsidRPr="00AA7E6B">
        <w:rPr>
          <w:rFonts w:ascii="Arial" w:hAnsi="Arial" w:cs="Arial"/>
          <w:sz w:val="22"/>
          <w:szCs w:val="22"/>
        </w:rPr>
        <w:t>Biogeography.</w:t>
      </w:r>
      <w:proofErr w:type="gramEnd"/>
      <w:r w:rsidRPr="00AA7E6B">
        <w:rPr>
          <w:rFonts w:ascii="Arial" w:hAnsi="Arial" w:cs="Arial"/>
          <w:sz w:val="22"/>
          <w:szCs w:val="22"/>
        </w:rPr>
        <w:t xml:space="preserve"> International Network for Scientific Investigations of Deep-Sea Ecosystems</w:t>
      </w:r>
      <w:r>
        <w:rPr>
          <w:rFonts w:ascii="Arial" w:hAnsi="Arial" w:cs="Arial"/>
          <w:sz w:val="22"/>
          <w:szCs w:val="22"/>
        </w:rPr>
        <w:t xml:space="preserve"> </w:t>
      </w:r>
      <w:r w:rsidR="00761DA1">
        <w:rPr>
          <w:rFonts w:ascii="Arial" w:hAnsi="Arial" w:cs="Arial"/>
          <w:sz w:val="22"/>
          <w:szCs w:val="22"/>
        </w:rPr>
        <w:t>n</w:t>
      </w:r>
      <w:r w:rsidRPr="00AA7E6B">
        <w:rPr>
          <w:rFonts w:ascii="Arial" w:hAnsi="Arial" w:cs="Arial"/>
          <w:sz w:val="22"/>
          <w:szCs w:val="22"/>
        </w:rPr>
        <w:t xml:space="preserve">etwork </w:t>
      </w:r>
      <w:r w:rsidR="00761DA1">
        <w:rPr>
          <w:rFonts w:ascii="Arial" w:hAnsi="Arial" w:cs="Arial"/>
          <w:sz w:val="22"/>
          <w:szCs w:val="22"/>
        </w:rPr>
        <w:t>f</w:t>
      </w:r>
      <w:r w:rsidRPr="00AA7E6B">
        <w:rPr>
          <w:rFonts w:ascii="Arial" w:hAnsi="Arial" w:cs="Arial"/>
          <w:sz w:val="22"/>
          <w:szCs w:val="22"/>
        </w:rPr>
        <w:t xml:space="preserve">orum </w:t>
      </w:r>
      <w:r>
        <w:rPr>
          <w:rFonts w:ascii="Arial" w:hAnsi="Arial" w:cs="Arial"/>
          <w:sz w:val="22"/>
          <w:szCs w:val="22"/>
        </w:rPr>
        <w:t xml:space="preserve">associated with the </w:t>
      </w:r>
      <w:r w:rsidRPr="002814B9">
        <w:rPr>
          <w:rFonts w:ascii="Arial" w:hAnsi="Arial" w:cs="Arial"/>
          <w:sz w:val="22"/>
          <w:szCs w:val="22"/>
        </w:rPr>
        <w:t xml:space="preserve">World Congress on Marine Biodiversity </w:t>
      </w:r>
      <w:r w:rsidRPr="00AA7E6B">
        <w:rPr>
          <w:rFonts w:ascii="Arial" w:hAnsi="Arial" w:cs="Arial"/>
          <w:sz w:val="22"/>
          <w:szCs w:val="22"/>
        </w:rPr>
        <w:t>(</w:t>
      </w:r>
      <w:r w:rsidRPr="002814B9">
        <w:rPr>
          <w:rFonts w:ascii="Arial" w:hAnsi="Arial" w:cs="Arial"/>
          <w:sz w:val="22"/>
          <w:szCs w:val="22"/>
        </w:rPr>
        <w:t>Aberdeen Exhibition and Conference Centre</w:t>
      </w:r>
      <w:r w:rsidRPr="00AA7E6B">
        <w:rPr>
          <w:rFonts w:ascii="Arial" w:hAnsi="Arial" w:cs="Arial"/>
          <w:sz w:val="22"/>
          <w:szCs w:val="22"/>
        </w:rPr>
        <w:t>, Scotland, 26 September).</w:t>
      </w:r>
    </w:p>
    <w:p w:rsidR="001617C5" w:rsidRPr="002814B9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9521CE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O’Hara, T</w:t>
      </w:r>
      <w:r w:rsidR="001617C5" w:rsidRPr="002814B9">
        <w:rPr>
          <w:rFonts w:ascii="Arial" w:hAnsi="Arial" w:cs="Arial"/>
          <w:sz w:val="22"/>
          <w:szCs w:val="22"/>
        </w:rPr>
        <w:t>. 2011. Do we really understand what controls the distribution of bathyal animals? World Congress on Marine Biodive</w:t>
      </w:r>
      <w:r w:rsidR="001617C5">
        <w:rPr>
          <w:rFonts w:ascii="Arial" w:hAnsi="Arial" w:cs="Arial"/>
          <w:sz w:val="22"/>
          <w:szCs w:val="22"/>
        </w:rPr>
        <w:t>rsity (</w:t>
      </w:r>
      <w:r w:rsidR="001617C5" w:rsidRPr="002814B9">
        <w:rPr>
          <w:rFonts w:ascii="Arial" w:hAnsi="Arial" w:cs="Arial"/>
          <w:sz w:val="22"/>
          <w:szCs w:val="22"/>
        </w:rPr>
        <w:t>Aberdeen Exhibition and Conference Centre</w:t>
      </w:r>
      <w:r w:rsidR="001617C5">
        <w:rPr>
          <w:rFonts w:ascii="Arial" w:hAnsi="Arial" w:cs="Arial"/>
          <w:sz w:val="22"/>
          <w:szCs w:val="22"/>
        </w:rPr>
        <w:t xml:space="preserve">, Scotland, 26 </w:t>
      </w:r>
      <w:r w:rsidR="001617C5" w:rsidRPr="002814B9">
        <w:rPr>
          <w:rFonts w:ascii="Arial" w:hAnsi="Arial" w:cs="Arial"/>
          <w:sz w:val="22"/>
          <w:szCs w:val="22"/>
        </w:rPr>
        <w:t>September).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O’Hara, T. 2011. </w:t>
      </w:r>
      <w:proofErr w:type="gramStart"/>
      <w:r>
        <w:rPr>
          <w:rFonts w:ascii="Arial" w:hAnsi="Arial" w:cs="Arial"/>
          <w:sz w:val="22"/>
          <w:szCs w:val="22"/>
        </w:rPr>
        <w:t>National maps of marine b</w:t>
      </w:r>
      <w:r w:rsidRPr="00C45CA5">
        <w:rPr>
          <w:rFonts w:ascii="Arial" w:hAnsi="Arial" w:cs="Arial"/>
          <w:sz w:val="22"/>
          <w:szCs w:val="22"/>
        </w:rPr>
        <w:t>iodiversity.</w:t>
      </w:r>
      <w:proofErr w:type="gramEnd"/>
      <w:r w:rsidRPr="00C45CA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45CA5">
        <w:rPr>
          <w:rFonts w:ascii="Arial" w:hAnsi="Arial" w:cs="Arial"/>
          <w:sz w:val="22"/>
          <w:szCs w:val="22"/>
        </w:rPr>
        <w:t xml:space="preserve">National Environmental Research Program Marine Hub </w:t>
      </w:r>
      <w:r w:rsidR="00761DA1">
        <w:rPr>
          <w:rFonts w:ascii="Arial" w:hAnsi="Arial" w:cs="Arial"/>
          <w:sz w:val="22"/>
          <w:szCs w:val="22"/>
        </w:rPr>
        <w:t>r</w:t>
      </w:r>
      <w:r w:rsidRPr="00C45CA5">
        <w:rPr>
          <w:rFonts w:ascii="Arial" w:hAnsi="Arial" w:cs="Arial"/>
          <w:sz w:val="22"/>
          <w:szCs w:val="22"/>
        </w:rPr>
        <w:t xml:space="preserve">esearch </w:t>
      </w:r>
      <w:r w:rsidR="00761DA1">
        <w:rPr>
          <w:rFonts w:ascii="Arial" w:hAnsi="Arial" w:cs="Arial"/>
          <w:sz w:val="22"/>
          <w:szCs w:val="22"/>
        </w:rPr>
        <w:t>l</w:t>
      </w:r>
      <w:r w:rsidRPr="00C45CA5">
        <w:rPr>
          <w:rFonts w:ascii="Arial" w:hAnsi="Arial" w:cs="Arial"/>
          <w:sz w:val="22"/>
          <w:szCs w:val="22"/>
        </w:rPr>
        <w:t xml:space="preserve">eadership </w:t>
      </w:r>
      <w:r w:rsidR="00761DA1">
        <w:rPr>
          <w:rFonts w:ascii="Arial" w:hAnsi="Arial" w:cs="Arial"/>
          <w:sz w:val="22"/>
          <w:szCs w:val="22"/>
        </w:rPr>
        <w:t>g</w:t>
      </w:r>
      <w:r w:rsidR="00761DA1" w:rsidRPr="00C45CA5">
        <w:rPr>
          <w:rFonts w:ascii="Arial" w:hAnsi="Arial" w:cs="Arial"/>
          <w:sz w:val="22"/>
          <w:szCs w:val="22"/>
        </w:rPr>
        <w:t xml:space="preserve">roup </w:t>
      </w:r>
      <w:r w:rsidR="00761DA1">
        <w:rPr>
          <w:rFonts w:ascii="Arial" w:hAnsi="Arial" w:cs="Arial"/>
          <w:sz w:val="22"/>
          <w:szCs w:val="22"/>
        </w:rPr>
        <w:t>f</w:t>
      </w:r>
      <w:r w:rsidRPr="00C45CA5">
        <w:rPr>
          <w:rFonts w:ascii="Arial" w:hAnsi="Arial" w:cs="Arial"/>
          <w:sz w:val="22"/>
          <w:szCs w:val="22"/>
        </w:rPr>
        <w:t>orum</w:t>
      </w:r>
      <w:r>
        <w:rPr>
          <w:rFonts w:ascii="Arial" w:hAnsi="Arial" w:cs="Arial"/>
          <w:sz w:val="22"/>
          <w:szCs w:val="22"/>
        </w:rPr>
        <w:t xml:space="preserve"> (Perth, 15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CC7837" w:rsidRDefault="001617C5" w:rsidP="001617C5">
      <w:pPr>
        <w:rPr>
          <w:rFonts w:ascii="Arial" w:hAnsi="Arial" w:cs="Arial"/>
          <w:sz w:val="22"/>
          <w:szCs w:val="22"/>
        </w:rPr>
      </w:pPr>
      <w:r w:rsidRPr="00CC7837">
        <w:rPr>
          <w:rFonts w:ascii="Arial" w:hAnsi="Arial" w:cs="Arial"/>
          <w:sz w:val="22"/>
          <w:szCs w:val="22"/>
        </w:rPr>
        <w:t>Phillips, K</w:t>
      </w:r>
      <w:r>
        <w:rPr>
          <w:rFonts w:ascii="Arial" w:hAnsi="Arial" w:cs="Arial"/>
          <w:sz w:val="22"/>
          <w:szCs w:val="22"/>
        </w:rPr>
        <w:t>. 2012. Science exhibitions: m</w:t>
      </w:r>
      <w:r w:rsidRPr="00CC7837">
        <w:rPr>
          <w:rFonts w:ascii="Arial" w:hAnsi="Arial" w:cs="Arial"/>
          <w:sz w:val="22"/>
          <w:szCs w:val="22"/>
        </w:rPr>
        <w:t>aking the most of a ‘slow media’ in a fast world</w:t>
      </w:r>
      <w:r>
        <w:rPr>
          <w:rFonts w:ascii="Arial" w:hAnsi="Arial" w:cs="Arial"/>
          <w:sz w:val="22"/>
          <w:szCs w:val="22"/>
        </w:rPr>
        <w:t>.</w:t>
      </w:r>
      <w:r w:rsidRPr="00CC783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C7837">
        <w:rPr>
          <w:rFonts w:ascii="Arial" w:hAnsi="Arial" w:cs="Arial"/>
          <w:sz w:val="22"/>
          <w:szCs w:val="22"/>
        </w:rPr>
        <w:t>National Conference of Australian Science Communicators (Sydney Masonic Centre, 27</w:t>
      </w:r>
      <w:r w:rsidR="00416C85">
        <w:rPr>
          <w:rFonts w:ascii="Arial" w:hAnsi="Arial" w:cs="Arial"/>
          <w:sz w:val="22"/>
          <w:szCs w:val="22"/>
        </w:rPr>
        <w:t>–</w:t>
      </w:r>
      <w:r w:rsidRPr="00CC7837">
        <w:rPr>
          <w:rFonts w:ascii="Arial" w:hAnsi="Arial" w:cs="Arial"/>
          <w:sz w:val="22"/>
          <w:szCs w:val="22"/>
        </w:rPr>
        <w:t>29 February).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A91008">
        <w:rPr>
          <w:rFonts w:ascii="Arial" w:hAnsi="Arial" w:cs="Arial"/>
          <w:sz w:val="22"/>
          <w:szCs w:val="22"/>
        </w:rPr>
        <w:t>Poore</w:t>
      </w:r>
      <w:r>
        <w:rPr>
          <w:rFonts w:ascii="Arial" w:hAnsi="Arial" w:cs="Arial"/>
          <w:sz w:val="22"/>
          <w:szCs w:val="22"/>
        </w:rPr>
        <w:t>, G. 2011.</w:t>
      </w:r>
      <w:r w:rsidRPr="00DD753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1008">
        <w:rPr>
          <w:rFonts w:ascii="Arial" w:hAnsi="Arial" w:cs="Arial"/>
          <w:sz w:val="22"/>
          <w:szCs w:val="22"/>
        </w:rPr>
        <w:t>Measuring biodiversity on the continental slope: issues and a case study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="00761DA1">
        <w:rPr>
          <w:rFonts w:ascii="Arial" w:hAnsi="Arial" w:cs="Arial"/>
          <w:sz w:val="22"/>
          <w:szCs w:val="22"/>
        </w:rPr>
        <w:t>nd</w:t>
      </w:r>
      <w:r w:rsidRPr="00A91008">
        <w:rPr>
          <w:rFonts w:ascii="Arial" w:hAnsi="Arial" w:cs="Arial"/>
          <w:sz w:val="22"/>
          <w:szCs w:val="22"/>
        </w:rPr>
        <w:t xml:space="preserve"> World Conference on Marine Biodiversity</w:t>
      </w:r>
      <w:r>
        <w:rPr>
          <w:rFonts w:ascii="Arial" w:hAnsi="Arial" w:cs="Arial"/>
          <w:sz w:val="22"/>
          <w:szCs w:val="22"/>
        </w:rPr>
        <w:t xml:space="preserve"> (</w:t>
      </w:r>
      <w:r w:rsidRPr="00A91008">
        <w:rPr>
          <w:rFonts w:ascii="Arial" w:hAnsi="Arial" w:cs="Arial"/>
          <w:sz w:val="22"/>
          <w:szCs w:val="22"/>
        </w:rPr>
        <w:t xml:space="preserve">Aberdeen, </w:t>
      </w:r>
      <w:r w:rsidR="00761DA1">
        <w:rPr>
          <w:rFonts w:ascii="Arial" w:hAnsi="Arial" w:cs="Arial"/>
          <w:sz w:val="22"/>
          <w:szCs w:val="22"/>
        </w:rPr>
        <w:t>Scotland</w:t>
      </w:r>
      <w:r w:rsidRPr="00A91008">
        <w:rPr>
          <w:rFonts w:ascii="Arial" w:hAnsi="Arial" w:cs="Arial"/>
          <w:sz w:val="22"/>
          <w:szCs w:val="22"/>
        </w:rPr>
        <w:t>, 26</w:t>
      </w:r>
      <w:r w:rsidR="00416C85">
        <w:rPr>
          <w:rFonts w:ascii="Arial" w:hAnsi="Arial" w:cs="Arial"/>
          <w:sz w:val="22"/>
          <w:szCs w:val="22"/>
        </w:rPr>
        <w:t>–</w:t>
      </w:r>
      <w:r w:rsidRPr="00A91008">
        <w:rPr>
          <w:rFonts w:ascii="Arial" w:hAnsi="Arial" w:cs="Arial"/>
          <w:sz w:val="22"/>
          <w:szCs w:val="22"/>
        </w:rPr>
        <w:t>30 September</w:t>
      </w:r>
      <w:r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9949F3" w:rsidRPr="00D46F3A" w:rsidRDefault="009949F3" w:rsidP="009949F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Quint, B. 2012.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Electricity </w:t>
      </w:r>
      <w:r w:rsidR="00761DA1">
        <w:rPr>
          <w:rFonts w:ascii="Arial" w:hAnsi="Arial" w:cs="Arial"/>
          <w:sz w:val="22"/>
          <w:szCs w:val="22"/>
        </w:rPr>
        <w:t>i</w:t>
      </w:r>
      <w:r w:rsidRPr="00D46F3A">
        <w:rPr>
          <w:rFonts w:ascii="Arial" w:hAnsi="Arial" w:cs="Arial"/>
          <w:sz w:val="22"/>
          <w:szCs w:val="22"/>
        </w:rPr>
        <w:t xml:space="preserve">deas for the </w:t>
      </w:r>
      <w:r w:rsidR="00761DA1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lassroom.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Science Teachers’ Association of Victoria </w:t>
      </w:r>
      <w:r w:rsidR="00761DA1">
        <w:rPr>
          <w:rFonts w:ascii="Arial" w:hAnsi="Arial" w:cs="Arial"/>
          <w:sz w:val="22"/>
          <w:szCs w:val="22"/>
        </w:rPr>
        <w:t>p</w:t>
      </w:r>
      <w:r w:rsidRPr="00D46F3A">
        <w:rPr>
          <w:rFonts w:ascii="Arial" w:hAnsi="Arial" w:cs="Arial"/>
          <w:sz w:val="22"/>
          <w:szCs w:val="22"/>
        </w:rPr>
        <w:t xml:space="preserve">hysics </w:t>
      </w:r>
      <w:r w:rsidR="00761DA1">
        <w:rPr>
          <w:rFonts w:ascii="Arial" w:hAnsi="Arial" w:cs="Arial"/>
          <w:sz w:val="22"/>
          <w:szCs w:val="22"/>
        </w:rPr>
        <w:t>t</w:t>
      </w:r>
      <w:r w:rsidRPr="00D46F3A">
        <w:rPr>
          <w:rFonts w:ascii="Arial" w:hAnsi="Arial" w:cs="Arial"/>
          <w:sz w:val="22"/>
          <w:szCs w:val="22"/>
        </w:rPr>
        <w:t xml:space="preserve">eachers’ </w:t>
      </w:r>
      <w:r w:rsidR="00761DA1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 (Monash University, Clayton, 17 February).</w:t>
      </w:r>
    </w:p>
    <w:p w:rsidR="001D7472" w:rsidRPr="00494A9D" w:rsidRDefault="001D7472" w:rsidP="001D747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highlight w:val="cyan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Quint, B. and Avano, D.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Electricity </w:t>
      </w:r>
      <w:r w:rsidR="00761DA1">
        <w:rPr>
          <w:rFonts w:ascii="Arial" w:hAnsi="Arial" w:cs="Arial"/>
          <w:sz w:val="22"/>
          <w:szCs w:val="22"/>
        </w:rPr>
        <w:t>i</w:t>
      </w:r>
      <w:r w:rsidRPr="00D46F3A">
        <w:rPr>
          <w:rFonts w:ascii="Arial" w:hAnsi="Arial" w:cs="Arial"/>
          <w:sz w:val="22"/>
          <w:szCs w:val="22"/>
        </w:rPr>
        <w:t xml:space="preserve">deas for the </w:t>
      </w:r>
      <w:r w:rsidR="00761DA1">
        <w:rPr>
          <w:rFonts w:ascii="Arial" w:hAnsi="Arial" w:cs="Arial"/>
          <w:sz w:val="22"/>
          <w:szCs w:val="22"/>
        </w:rPr>
        <w:t>c</w:t>
      </w:r>
      <w:r w:rsidR="00761DA1" w:rsidRPr="00D46F3A">
        <w:rPr>
          <w:rFonts w:ascii="Arial" w:hAnsi="Arial" w:cs="Arial"/>
          <w:sz w:val="22"/>
          <w:szCs w:val="22"/>
        </w:rPr>
        <w:t>lassroom</w:t>
      </w:r>
      <w:r w:rsidRPr="00D46F3A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Science Teachers’ Association of Victoria </w:t>
      </w:r>
      <w:r w:rsidR="00761DA1">
        <w:rPr>
          <w:rFonts w:ascii="Arial" w:hAnsi="Arial" w:cs="Arial"/>
          <w:sz w:val="22"/>
          <w:szCs w:val="22"/>
        </w:rPr>
        <w:t>c</w:t>
      </w:r>
      <w:r w:rsidR="00761DA1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(La Trobe University, Bundoora, 29 November).</w:t>
      </w:r>
      <w:proofErr w:type="gramEnd"/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Quint, B. and Avano, D. 2011.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Measurement and </w:t>
      </w:r>
      <w:r w:rsidR="009E0369">
        <w:rPr>
          <w:rFonts w:ascii="Arial" w:hAnsi="Arial" w:cs="Arial"/>
          <w:sz w:val="22"/>
          <w:szCs w:val="22"/>
        </w:rPr>
        <w:t>t</w:t>
      </w:r>
      <w:r w:rsidR="009E0369" w:rsidRPr="00D46F3A">
        <w:rPr>
          <w:rFonts w:ascii="Arial" w:hAnsi="Arial" w:cs="Arial"/>
          <w:sz w:val="22"/>
          <w:szCs w:val="22"/>
        </w:rPr>
        <w:t>echnology</w:t>
      </w:r>
      <w:r w:rsidRPr="00D46F3A">
        <w:rPr>
          <w:rFonts w:ascii="Arial" w:hAnsi="Arial" w:cs="Arial"/>
          <w:sz w:val="22"/>
          <w:szCs w:val="22"/>
        </w:rPr>
        <w:t xml:space="preserve">: </w:t>
      </w:r>
      <w:r w:rsidR="009E0369">
        <w:rPr>
          <w:rFonts w:ascii="Arial" w:hAnsi="Arial" w:cs="Arial"/>
          <w:sz w:val="22"/>
          <w:szCs w:val="22"/>
        </w:rPr>
        <w:t>u</w:t>
      </w:r>
      <w:r w:rsidR="009E0369" w:rsidRPr="00D46F3A">
        <w:rPr>
          <w:rFonts w:ascii="Arial" w:hAnsi="Arial" w:cs="Arial"/>
          <w:sz w:val="22"/>
          <w:szCs w:val="22"/>
        </w:rPr>
        <w:t xml:space="preserve">sing </w:t>
      </w:r>
      <w:r w:rsidR="009E0369">
        <w:rPr>
          <w:rFonts w:ascii="Arial" w:hAnsi="Arial" w:cs="Arial"/>
          <w:sz w:val="22"/>
          <w:szCs w:val="22"/>
        </w:rPr>
        <w:t>d</w:t>
      </w:r>
      <w:r w:rsidR="009E0369" w:rsidRPr="00D46F3A">
        <w:rPr>
          <w:rFonts w:ascii="Arial" w:hAnsi="Arial" w:cs="Arial"/>
          <w:sz w:val="22"/>
          <w:szCs w:val="22"/>
        </w:rPr>
        <w:t xml:space="preserve">ata </w:t>
      </w:r>
      <w:r w:rsidR="009E0369">
        <w:rPr>
          <w:rFonts w:ascii="Arial" w:hAnsi="Arial" w:cs="Arial"/>
          <w:sz w:val="22"/>
          <w:szCs w:val="22"/>
        </w:rPr>
        <w:t>l</w:t>
      </w:r>
      <w:r w:rsidR="009E0369" w:rsidRPr="00D46F3A">
        <w:rPr>
          <w:rFonts w:ascii="Arial" w:hAnsi="Arial" w:cs="Arial"/>
          <w:sz w:val="22"/>
          <w:szCs w:val="22"/>
        </w:rPr>
        <w:t>oggers</w:t>
      </w:r>
      <w:r w:rsidRPr="00D46F3A">
        <w:rPr>
          <w:rFonts w:ascii="Arial" w:hAnsi="Arial" w:cs="Arial"/>
          <w:sz w:val="22"/>
          <w:szCs w:val="22"/>
        </w:rPr>
        <w:t xml:space="preserve">. Mathematics Association of Victoria </w:t>
      </w:r>
      <w:r w:rsidR="009E0369">
        <w:rPr>
          <w:rFonts w:ascii="Arial" w:hAnsi="Arial" w:cs="Arial"/>
          <w:sz w:val="22"/>
          <w:szCs w:val="22"/>
        </w:rPr>
        <w:t>c</w:t>
      </w:r>
      <w:r w:rsidR="009E0369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(La Trobe University, Bundoora, 1 December)</w:t>
      </w:r>
    </w:p>
    <w:p w:rsidR="001D7472" w:rsidRPr="00D46F3A" w:rsidRDefault="001D7472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Rich, T. 2011. </w:t>
      </w:r>
      <w:proofErr w:type="gramStart"/>
      <w:r w:rsidRPr="00D46F3A">
        <w:rPr>
          <w:rFonts w:ascii="Arial" w:hAnsi="Arial" w:cs="Arial"/>
          <w:sz w:val="22"/>
          <w:szCs w:val="22"/>
        </w:rPr>
        <w:t>Dinosaurs in Victoria.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Department of Education and Early Childhood Development, Elluminate session – </w:t>
      </w:r>
      <w:r w:rsidR="009E0369">
        <w:rPr>
          <w:rFonts w:ascii="Arial" w:hAnsi="Arial" w:cs="Arial"/>
          <w:sz w:val="22"/>
          <w:szCs w:val="22"/>
        </w:rPr>
        <w:t>v</w:t>
      </w:r>
      <w:r w:rsidRPr="00D46F3A">
        <w:rPr>
          <w:rFonts w:ascii="Arial" w:hAnsi="Arial" w:cs="Arial"/>
          <w:sz w:val="22"/>
          <w:szCs w:val="22"/>
        </w:rPr>
        <w:t xml:space="preserve">irtual </w:t>
      </w:r>
      <w:r w:rsidR="009E0369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 (8 December).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Roberts, K. 2012. </w:t>
      </w:r>
      <w:proofErr w:type="gramStart"/>
      <w:r w:rsidRPr="00D46F3A">
        <w:rPr>
          <w:rFonts w:ascii="Arial" w:hAnsi="Arial" w:cs="Arial"/>
          <w:sz w:val="22"/>
          <w:szCs w:val="22"/>
        </w:rPr>
        <w:t>Valuing the invaluable: documenting collection valuations at Museum Victoria.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Australasian Registrars Committee conference (NGV International, Melbourne, 8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10 February).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Rolfe, T. 2011. </w:t>
      </w:r>
      <w:proofErr w:type="gramStart"/>
      <w:r w:rsidRPr="00D46F3A">
        <w:rPr>
          <w:rFonts w:ascii="Arial" w:hAnsi="Arial" w:cs="Arial"/>
          <w:sz w:val="22"/>
          <w:szCs w:val="22"/>
        </w:rPr>
        <w:t>Wild times at Melbourne Museum.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The Best in Heritage conference (22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24 September, Dubrovnik, Croatia).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Sharpe, S. 2012. </w:t>
      </w:r>
      <w:proofErr w:type="gramStart"/>
      <w:r w:rsidRPr="00D46F3A">
        <w:rPr>
          <w:rFonts w:ascii="Arial" w:hAnsi="Arial" w:cs="Arial"/>
          <w:sz w:val="22"/>
          <w:szCs w:val="22"/>
        </w:rPr>
        <w:t>Domestic appliance manufacturing and the post-war transformation of Melbourne.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11</w:t>
      </w:r>
      <w:r w:rsidR="00D53BC8">
        <w:rPr>
          <w:rFonts w:ascii="Arial" w:hAnsi="Arial" w:cs="Arial"/>
          <w:sz w:val="22"/>
          <w:szCs w:val="22"/>
        </w:rPr>
        <w:t>th</w:t>
      </w:r>
      <w:r w:rsidRPr="00D46F3A">
        <w:rPr>
          <w:rFonts w:ascii="Arial" w:hAnsi="Arial" w:cs="Arial"/>
          <w:sz w:val="22"/>
          <w:szCs w:val="22"/>
        </w:rPr>
        <w:t xml:space="preserve"> Australasian Urban History/Planning History </w:t>
      </w:r>
      <w:r w:rsidR="00D53BC8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 (State Library of Western Australia, Perth, 5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8 February).</w:t>
      </w:r>
      <w:proofErr w:type="gramEnd"/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Sherrin, S. </w:t>
      </w:r>
      <w:r w:rsidR="00DC2A88">
        <w:rPr>
          <w:rFonts w:ascii="Arial" w:hAnsi="Arial" w:cs="Arial"/>
          <w:sz w:val="22"/>
          <w:szCs w:val="22"/>
        </w:rPr>
        <w:t xml:space="preserve">2011.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Life and Literature </w:t>
      </w:r>
      <w:r w:rsidR="00D53BC8">
        <w:rPr>
          <w:rFonts w:ascii="Arial" w:hAnsi="Arial" w:cs="Arial"/>
          <w:sz w:val="22"/>
          <w:szCs w:val="22"/>
        </w:rPr>
        <w:t>c</w:t>
      </w:r>
      <w:r w:rsidR="00D53BC8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(The Field Museum, Chicago, 14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15</w:t>
      </w:r>
      <w:r w:rsidR="00416C85">
        <w:rPr>
          <w:rFonts w:ascii="Arial" w:hAnsi="Arial" w:cs="Arial"/>
          <w:sz w:val="22"/>
          <w:szCs w:val="22"/>
        </w:rPr>
        <w:t xml:space="preserve"> November</w:t>
      </w:r>
      <w:r w:rsidRPr="00D46F3A">
        <w:rPr>
          <w:rFonts w:ascii="Arial" w:hAnsi="Arial" w:cs="Arial"/>
          <w:sz w:val="22"/>
          <w:szCs w:val="22"/>
        </w:rPr>
        <w:t>).</w:t>
      </w:r>
      <w:proofErr w:type="gramEnd"/>
    </w:p>
    <w:p w:rsidR="00D46F3A" w:rsidRPr="00D46F3A" w:rsidRDefault="00D46F3A" w:rsidP="00D46F3A"/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>Sherrin, S. 2011. 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Giving cultural organisations a bite of the Apple – </w:t>
      </w:r>
      <w:r w:rsidR="00D53BC8">
        <w:rPr>
          <w:rFonts w:ascii="Arial" w:hAnsi="Arial" w:cs="Arial"/>
          <w:sz w:val="22"/>
          <w:szCs w:val="22"/>
        </w:rPr>
        <w:t>a</w:t>
      </w:r>
      <w:r w:rsidR="00D53BC8" w:rsidRPr="00D46F3A">
        <w:rPr>
          <w:rFonts w:ascii="Arial" w:hAnsi="Arial" w:cs="Arial"/>
          <w:sz w:val="22"/>
          <w:szCs w:val="22"/>
        </w:rPr>
        <w:t xml:space="preserve">n </w:t>
      </w:r>
      <w:r w:rsidRPr="00D46F3A">
        <w:rPr>
          <w:rFonts w:ascii="Arial" w:hAnsi="Arial" w:cs="Arial"/>
          <w:sz w:val="22"/>
          <w:szCs w:val="22"/>
        </w:rPr>
        <w:t xml:space="preserve">introduction to Museum Victoria’s </w:t>
      </w:r>
      <w:r w:rsidR="00D53BC8">
        <w:rPr>
          <w:rFonts w:ascii="Arial" w:hAnsi="Arial" w:cs="Arial"/>
          <w:sz w:val="22"/>
          <w:szCs w:val="22"/>
        </w:rPr>
        <w:t>o</w:t>
      </w:r>
      <w:r w:rsidRPr="00D46F3A">
        <w:rPr>
          <w:rFonts w:ascii="Arial" w:hAnsi="Arial" w:cs="Arial"/>
          <w:sz w:val="22"/>
          <w:szCs w:val="22"/>
        </w:rPr>
        <w:t>pen</w:t>
      </w:r>
      <w:r w:rsidR="00D53BC8">
        <w:rPr>
          <w:rFonts w:ascii="Arial" w:hAnsi="Arial" w:cs="Arial"/>
          <w:sz w:val="22"/>
          <w:szCs w:val="22"/>
        </w:rPr>
        <w:t>-s</w:t>
      </w:r>
      <w:r w:rsidRPr="00D46F3A">
        <w:rPr>
          <w:rFonts w:ascii="Arial" w:hAnsi="Arial" w:cs="Arial"/>
          <w:sz w:val="22"/>
          <w:szCs w:val="22"/>
        </w:rPr>
        <w:t xml:space="preserve">ource </w:t>
      </w:r>
      <w:r w:rsidR="00D53BC8">
        <w:rPr>
          <w:rFonts w:ascii="Arial" w:hAnsi="Arial" w:cs="Arial"/>
          <w:sz w:val="22"/>
          <w:szCs w:val="22"/>
        </w:rPr>
        <w:t>f</w:t>
      </w:r>
      <w:r w:rsidRPr="00D46F3A">
        <w:rPr>
          <w:rFonts w:ascii="Arial" w:hAnsi="Arial" w:cs="Arial"/>
          <w:sz w:val="22"/>
          <w:szCs w:val="22"/>
        </w:rPr>
        <w:t xml:space="preserve">ield </w:t>
      </w:r>
      <w:r w:rsidR="00D53BC8">
        <w:rPr>
          <w:rFonts w:ascii="Arial" w:hAnsi="Arial" w:cs="Arial"/>
          <w:sz w:val="22"/>
          <w:szCs w:val="22"/>
        </w:rPr>
        <w:t>g</w:t>
      </w:r>
      <w:r w:rsidRPr="00D46F3A">
        <w:rPr>
          <w:rFonts w:ascii="Arial" w:hAnsi="Arial" w:cs="Arial"/>
          <w:sz w:val="22"/>
          <w:szCs w:val="22"/>
        </w:rPr>
        <w:t>uide.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National Digital Forum 2011 (Wellington</w:t>
      </w:r>
      <w:r w:rsidR="00416C85">
        <w:rPr>
          <w:rFonts w:ascii="Arial" w:hAnsi="Arial" w:cs="Arial"/>
          <w:sz w:val="22"/>
          <w:szCs w:val="22"/>
        </w:rPr>
        <w:t>, New Zealand</w:t>
      </w:r>
      <w:r w:rsidRPr="00D46F3A">
        <w:rPr>
          <w:rFonts w:ascii="Arial" w:hAnsi="Arial" w:cs="Arial"/>
          <w:sz w:val="22"/>
          <w:szCs w:val="22"/>
        </w:rPr>
        <w:t>, 29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30 November).</w:t>
      </w:r>
      <w:proofErr w:type="gramEnd"/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Sherrin, S. 2011.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Mobile and </w:t>
      </w:r>
      <w:r w:rsidR="00D53BC8">
        <w:rPr>
          <w:rFonts w:ascii="Arial" w:hAnsi="Arial" w:cs="Arial"/>
          <w:sz w:val="22"/>
          <w:szCs w:val="22"/>
        </w:rPr>
        <w:t>m</w:t>
      </w:r>
      <w:r w:rsidRPr="00D46F3A">
        <w:rPr>
          <w:rFonts w:ascii="Arial" w:hAnsi="Arial" w:cs="Arial"/>
          <w:sz w:val="22"/>
          <w:szCs w:val="22"/>
        </w:rPr>
        <w:t xml:space="preserve">useums </w:t>
      </w:r>
      <w:r w:rsidR="00D53BC8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 xml:space="preserve"> the good, the bad and the ugly</w:t>
      </w:r>
      <w:r w:rsidR="00D53BC8">
        <w:rPr>
          <w:rFonts w:ascii="Arial" w:hAnsi="Arial" w:cs="Arial"/>
          <w:sz w:val="22"/>
          <w:szCs w:val="22"/>
        </w:rPr>
        <w:t>, panellist</w:t>
      </w:r>
      <w:r w:rsidRPr="00D46F3A">
        <w:rPr>
          <w:rFonts w:ascii="Arial" w:hAnsi="Arial" w:cs="Arial"/>
          <w:sz w:val="22"/>
          <w:szCs w:val="22"/>
        </w:rPr>
        <w:t xml:space="preserve"> with Michael Parry and Virginia Gow.</w:t>
      </w:r>
      <w:proofErr w:type="gramEnd"/>
      <w:r w:rsidRPr="00D46F3A">
        <w:rPr>
          <w:rFonts w:ascii="Arial" w:hAnsi="Arial" w:cs="Arial"/>
          <w:sz w:val="22"/>
          <w:szCs w:val="22"/>
        </w:rPr>
        <w:t> </w:t>
      </w:r>
      <w:proofErr w:type="gramStart"/>
      <w:r w:rsidRPr="00D46F3A">
        <w:rPr>
          <w:rFonts w:ascii="Arial" w:hAnsi="Arial" w:cs="Arial"/>
          <w:sz w:val="22"/>
          <w:szCs w:val="22"/>
        </w:rPr>
        <w:t>National Digital Forum 2011 (Wellington, New Zealand, 29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30 November).</w:t>
      </w:r>
      <w:proofErr w:type="gramEnd"/>
    </w:p>
    <w:p w:rsidR="00D46F3A" w:rsidRPr="00CF6C09" w:rsidRDefault="00D46F3A" w:rsidP="00D46F3A">
      <w:pPr>
        <w:rPr>
          <w:rFonts w:ascii="Arial" w:hAnsi="Arial" w:cs="Arial"/>
          <w:sz w:val="22"/>
          <w:szCs w:val="22"/>
          <w:highlight w:val="yellow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Sherrin, S. 2012.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Creating a mobile app ecosystem </w:t>
      </w:r>
      <w:r w:rsidR="00D53BC8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 xml:space="preserve"> the Genera </w:t>
      </w:r>
      <w:r w:rsidR="00D53BC8">
        <w:rPr>
          <w:rFonts w:ascii="Arial" w:hAnsi="Arial" w:cs="Arial"/>
          <w:sz w:val="22"/>
          <w:szCs w:val="22"/>
        </w:rPr>
        <w:t>p</w:t>
      </w:r>
      <w:r w:rsidRPr="00D46F3A">
        <w:rPr>
          <w:rFonts w:ascii="Arial" w:hAnsi="Arial" w:cs="Arial"/>
          <w:sz w:val="22"/>
          <w:szCs w:val="22"/>
        </w:rPr>
        <w:t>roject for iOS.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Museums and the Web </w:t>
      </w:r>
      <w:r w:rsidR="00D53BC8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 (Sheraton Marina, San Diego, USA, 11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14 April).</w:t>
      </w:r>
      <w:proofErr w:type="gramEnd"/>
    </w:p>
    <w:p w:rsidR="00D46F3A" w:rsidRDefault="00D46F3A" w:rsidP="001617C5">
      <w:pPr>
        <w:rPr>
          <w:rFonts w:ascii="Arial" w:hAnsi="Arial" w:cs="Arial"/>
          <w:sz w:val="22"/>
          <w:szCs w:val="22"/>
        </w:rPr>
      </w:pPr>
    </w:p>
    <w:p w:rsidR="001617C5" w:rsidRDefault="00A35D42" w:rsidP="001617C5">
      <w:pPr>
        <w:rPr>
          <w:rFonts w:ascii="Arial" w:hAnsi="Arial" w:cs="Arial"/>
          <w:sz w:val="22"/>
          <w:szCs w:val="22"/>
        </w:rPr>
      </w:pPr>
      <w:proofErr w:type="gramStart"/>
      <w:r w:rsidRPr="00122E7A">
        <w:rPr>
          <w:rFonts w:ascii="Arial" w:hAnsi="Arial" w:cs="Arial"/>
          <w:sz w:val="22"/>
          <w:szCs w:val="22"/>
        </w:rPr>
        <w:t>Smith</w:t>
      </w:r>
      <w:r w:rsidR="001617C5">
        <w:rPr>
          <w:rFonts w:ascii="Arial" w:hAnsi="Arial" w:cs="Arial"/>
          <w:sz w:val="22"/>
          <w:szCs w:val="22"/>
        </w:rPr>
        <w:t xml:space="preserve">, </w:t>
      </w:r>
      <w:r w:rsidR="00DC2A88">
        <w:rPr>
          <w:rFonts w:ascii="Arial" w:hAnsi="Arial" w:cs="Arial"/>
          <w:sz w:val="22"/>
          <w:szCs w:val="22"/>
        </w:rPr>
        <w:t>A</w:t>
      </w:r>
      <w:r w:rsidR="001617C5">
        <w:rPr>
          <w:rFonts w:ascii="Arial" w:hAnsi="Arial" w:cs="Arial"/>
          <w:sz w:val="22"/>
          <w:szCs w:val="22"/>
        </w:rPr>
        <w:t>. 2011.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r w:rsidR="001617C5" w:rsidRPr="0035137E">
        <w:rPr>
          <w:rFonts w:ascii="Arial" w:hAnsi="Arial" w:cs="Arial"/>
          <w:sz w:val="22"/>
          <w:szCs w:val="22"/>
        </w:rPr>
        <w:t xml:space="preserve">Conflict and </w:t>
      </w:r>
      <w:r w:rsidR="00D34D25">
        <w:rPr>
          <w:rFonts w:ascii="Arial" w:hAnsi="Arial" w:cs="Arial"/>
          <w:sz w:val="22"/>
          <w:szCs w:val="22"/>
        </w:rPr>
        <w:t>c</w:t>
      </w:r>
      <w:r w:rsidR="001617C5" w:rsidRPr="0035137E">
        <w:rPr>
          <w:rFonts w:ascii="Arial" w:hAnsi="Arial" w:cs="Arial"/>
          <w:sz w:val="22"/>
          <w:szCs w:val="22"/>
        </w:rPr>
        <w:t xml:space="preserve">onciliation in Van Diemen’s Land: </w:t>
      </w:r>
      <w:r w:rsidR="00D34D25">
        <w:rPr>
          <w:rFonts w:ascii="Arial" w:hAnsi="Arial" w:cs="Arial"/>
          <w:sz w:val="22"/>
          <w:szCs w:val="22"/>
        </w:rPr>
        <w:t>t</w:t>
      </w:r>
      <w:r w:rsidR="001617C5" w:rsidRPr="0035137E">
        <w:rPr>
          <w:rFonts w:ascii="Arial" w:hAnsi="Arial" w:cs="Arial"/>
          <w:sz w:val="22"/>
          <w:szCs w:val="22"/>
        </w:rPr>
        <w:t>he imagined conciliation of Aboriginal peoples occupying this</w:t>
      </w:r>
      <w:r w:rsidR="001617C5">
        <w:rPr>
          <w:rFonts w:ascii="Arial" w:hAnsi="Arial" w:cs="Arial"/>
          <w:sz w:val="22"/>
          <w:szCs w:val="22"/>
        </w:rPr>
        <w:t xml:space="preserve"> frontier of the British Empire. Conflict and Conciliation </w:t>
      </w:r>
      <w:proofErr w:type="gramStart"/>
      <w:r w:rsidR="00D34D25">
        <w:rPr>
          <w:rFonts w:ascii="Arial" w:hAnsi="Arial" w:cs="Arial"/>
          <w:sz w:val="22"/>
          <w:szCs w:val="22"/>
        </w:rPr>
        <w:t>A</w:t>
      </w:r>
      <w:r w:rsidR="001617C5" w:rsidRPr="00C87144">
        <w:rPr>
          <w:rFonts w:ascii="Arial" w:hAnsi="Arial" w:cs="Arial"/>
          <w:sz w:val="22"/>
          <w:szCs w:val="22"/>
        </w:rPr>
        <w:t>cross</w:t>
      </w:r>
      <w:proofErr w:type="gramEnd"/>
      <w:r w:rsidR="001617C5" w:rsidRPr="00C87144">
        <w:rPr>
          <w:rFonts w:ascii="Arial" w:hAnsi="Arial" w:cs="Arial"/>
          <w:sz w:val="22"/>
          <w:szCs w:val="22"/>
        </w:rPr>
        <w:t xml:space="preserve"> Empires: Objects and Performances in Historical Perspective</w:t>
      </w:r>
      <w:r w:rsidR="001617C5">
        <w:rPr>
          <w:rFonts w:ascii="Arial" w:hAnsi="Arial" w:cs="Arial"/>
          <w:sz w:val="22"/>
          <w:szCs w:val="22"/>
        </w:rPr>
        <w:t xml:space="preserve"> symposium (</w:t>
      </w:r>
      <w:r w:rsidR="001617C5" w:rsidRPr="0035137E">
        <w:rPr>
          <w:rFonts w:ascii="Arial" w:hAnsi="Arial" w:cs="Arial"/>
          <w:sz w:val="22"/>
          <w:szCs w:val="22"/>
        </w:rPr>
        <w:t>Elisabeth Murdoch Theatre, University of Melbourne</w:t>
      </w:r>
      <w:r w:rsidR="001617C5">
        <w:rPr>
          <w:rFonts w:ascii="Arial" w:hAnsi="Arial" w:cs="Arial"/>
          <w:sz w:val="22"/>
          <w:szCs w:val="22"/>
        </w:rPr>
        <w:t>, Parkville, 17</w:t>
      </w:r>
      <w:r w:rsidR="00416C85">
        <w:rPr>
          <w:rFonts w:ascii="Arial" w:hAnsi="Arial" w:cs="Arial"/>
          <w:sz w:val="22"/>
          <w:szCs w:val="22"/>
        </w:rPr>
        <w:t>–</w:t>
      </w:r>
      <w:r w:rsidR="001617C5">
        <w:rPr>
          <w:rFonts w:ascii="Arial" w:hAnsi="Arial" w:cs="Arial"/>
          <w:sz w:val="22"/>
          <w:szCs w:val="22"/>
        </w:rPr>
        <w:t xml:space="preserve">18 November). 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Smith, A. 2012.</w:t>
      </w:r>
      <w:proofErr w:type="gramEnd"/>
      <w:r w:rsidRPr="00107E4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An overview of historical baskets in the Victorian region.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Ararat Basketfest 2012 </w:t>
      </w:r>
      <w:r w:rsidR="00D34D25">
        <w:rPr>
          <w:rFonts w:ascii="Arial" w:hAnsi="Arial" w:cs="Arial"/>
          <w:sz w:val="22"/>
          <w:szCs w:val="22"/>
        </w:rPr>
        <w:t xml:space="preserve">symposium </w:t>
      </w:r>
      <w:r>
        <w:rPr>
          <w:rFonts w:ascii="Arial" w:hAnsi="Arial" w:cs="Arial"/>
          <w:sz w:val="22"/>
          <w:szCs w:val="22"/>
        </w:rPr>
        <w:t>(Ararat Regional Art Gallery, 31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774CF0">
        <w:rPr>
          <w:rFonts w:ascii="Arial" w:hAnsi="Arial" w:cs="Arial"/>
          <w:sz w:val="22"/>
          <w:szCs w:val="22"/>
        </w:rPr>
        <w:t xml:space="preserve">Stedman, </w:t>
      </w:r>
      <w:r>
        <w:rPr>
          <w:rFonts w:ascii="Arial" w:hAnsi="Arial" w:cs="Arial"/>
          <w:sz w:val="22"/>
          <w:szCs w:val="22"/>
        </w:rPr>
        <w:t xml:space="preserve">L. 2012. </w:t>
      </w:r>
      <w:proofErr w:type="gramStart"/>
      <w:r w:rsidRPr="00774CF0">
        <w:rPr>
          <w:rFonts w:ascii="Arial" w:hAnsi="Arial" w:cs="Arial"/>
          <w:sz w:val="22"/>
          <w:szCs w:val="22"/>
        </w:rPr>
        <w:t>Documentation in a risk</w:t>
      </w:r>
      <w:r w:rsidR="00D34D25">
        <w:rPr>
          <w:rFonts w:ascii="Arial" w:hAnsi="Arial" w:cs="Arial"/>
          <w:sz w:val="22"/>
          <w:szCs w:val="22"/>
        </w:rPr>
        <w:t>-</w:t>
      </w:r>
      <w:r w:rsidRPr="00774CF0">
        <w:rPr>
          <w:rFonts w:ascii="Arial" w:hAnsi="Arial" w:cs="Arial"/>
          <w:sz w:val="22"/>
          <w:szCs w:val="22"/>
        </w:rPr>
        <w:t>assessment framework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Australasian Registrars Committee conference (NGV International, Melbourne, 8</w:t>
      </w:r>
      <w:r w:rsidR="00416C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10 February).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165202">
        <w:rPr>
          <w:rFonts w:ascii="Arial" w:hAnsi="Arial" w:cs="Arial"/>
          <w:sz w:val="22"/>
          <w:szCs w:val="22"/>
        </w:rPr>
        <w:t>Stevenson, M.</w:t>
      </w:r>
      <w:r>
        <w:rPr>
          <w:rFonts w:ascii="Arial" w:hAnsi="Arial" w:cs="Arial"/>
          <w:sz w:val="22"/>
          <w:szCs w:val="22"/>
        </w:rPr>
        <w:t xml:space="preserve"> 2011. Online collections: the virtual v</w:t>
      </w:r>
      <w:r w:rsidRPr="00165202">
        <w:rPr>
          <w:rFonts w:ascii="Arial" w:hAnsi="Arial" w:cs="Arial"/>
          <w:sz w:val="22"/>
          <w:szCs w:val="22"/>
        </w:rPr>
        <w:t>enue?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04F9">
        <w:rPr>
          <w:rFonts w:ascii="Arial" w:hAnsi="Arial" w:cs="Arial"/>
          <w:sz w:val="22"/>
          <w:szCs w:val="22"/>
        </w:rPr>
        <w:t xml:space="preserve">Museums Australia </w:t>
      </w:r>
      <w:r w:rsidR="00D34D25">
        <w:rPr>
          <w:rFonts w:ascii="Arial" w:hAnsi="Arial" w:cs="Arial"/>
          <w:sz w:val="22"/>
          <w:szCs w:val="22"/>
        </w:rPr>
        <w:t>n</w:t>
      </w:r>
      <w:r w:rsidRPr="004204F9">
        <w:rPr>
          <w:rFonts w:ascii="Arial" w:hAnsi="Arial" w:cs="Arial"/>
          <w:sz w:val="22"/>
          <w:szCs w:val="22"/>
        </w:rPr>
        <w:t xml:space="preserve">ational </w:t>
      </w:r>
      <w:r w:rsidR="00D34D25">
        <w:rPr>
          <w:rFonts w:ascii="Arial" w:hAnsi="Arial" w:cs="Arial"/>
          <w:sz w:val="22"/>
          <w:szCs w:val="22"/>
        </w:rPr>
        <w:t>c</w:t>
      </w:r>
      <w:r w:rsidRPr="004204F9">
        <w:rPr>
          <w:rFonts w:ascii="Arial" w:hAnsi="Arial" w:cs="Arial"/>
          <w:sz w:val="22"/>
          <w:szCs w:val="22"/>
        </w:rPr>
        <w:t>onference (State Theatre Centre of Western Australia, Perth,</w:t>
      </w:r>
      <w:r>
        <w:rPr>
          <w:rFonts w:ascii="Arial" w:hAnsi="Arial" w:cs="Arial"/>
          <w:sz w:val="22"/>
          <w:szCs w:val="22"/>
        </w:rPr>
        <w:t xml:space="preserve"> </w:t>
      </w:r>
      <w:r w:rsidRPr="004204F9">
        <w:rPr>
          <w:rFonts w:ascii="Arial" w:hAnsi="Arial" w:cs="Arial"/>
          <w:sz w:val="22"/>
          <w:szCs w:val="22"/>
        </w:rPr>
        <w:t>14</w:t>
      </w:r>
      <w:r w:rsidR="00416C85">
        <w:rPr>
          <w:rFonts w:ascii="Arial" w:hAnsi="Arial" w:cs="Arial"/>
          <w:sz w:val="22"/>
          <w:szCs w:val="22"/>
        </w:rPr>
        <w:t>–</w:t>
      </w:r>
      <w:r w:rsidRPr="004204F9">
        <w:rPr>
          <w:rFonts w:ascii="Arial" w:hAnsi="Arial" w:cs="Arial"/>
          <w:sz w:val="22"/>
          <w:szCs w:val="22"/>
        </w:rPr>
        <w:t>18 November).</w:t>
      </w:r>
      <w:proofErr w:type="gramEnd"/>
    </w:p>
    <w:p w:rsidR="009949F3" w:rsidRPr="004204F9" w:rsidRDefault="009949F3" w:rsidP="001617C5">
      <w:pPr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46F3A">
        <w:rPr>
          <w:rFonts w:ascii="Arial" w:hAnsi="Arial" w:cs="Arial"/>
          <w:bCs/>
          <w:sz w:val="22"/>
          <w:szCs w:val="22"/>
        </w:rPr>
        <w:t xml:space="preserve">Suda, L. 2011. </w:t>
      </w:r>
      <w:proofErr w:type="gramStart"/>
      <w:r w:rsidR="00A35D42" w:rsidRPr="00122E7A">
        <w:rPr>
          <w:rFonts w:ascii="Arial" w:hAnsi="Arial" w:cs="Arial"/>
          <w:bCs/>
          <w:i/>
          <w:sz w:val="22"/>
          <w:szCs w:val="22"/>
        </w:rPr>
        <w:t>Tutankhamum and the Golden Age of Pharaohs</w:t>
      </w:r>
      <w:r w:rsidRPr="00D46F3A">
        <w:rPr>
          <w:rFonts w:ascii="Arial" w:hAnsi="Arial" w:cs="Arial"/>
          <w:bCs/>
          <w:sz w:val="22"/>
          <w:szCs w:val="22"/>
        </w:rPr>
        <w:t xml:space="preserve"> </w:t>
      </w:r>
      <w:r w:rsidR="00D34D25">
        <w:rPr>
          <w:rFonts w:ascii="Arial" w:hAnsi="Arial" w:cs="Arial"/>
          <w:bCs/>
          <w:sz w:val="22"/>
          <w:szCs w:val="22"/>
        </w:rPr>
        <w:t>e</w:t>
      </w:r>
      <w:r w:rsidRPr="00D46F3A">
        <w:rPr>
          <w:rFonts w:ascii="Arial" w:hAnsi="Arial" w:cs="Arial"/>
          <w:bCs/>
          <w:sz w:val="22"/>
          <w:szCs w:val="22"/>
        </w:rPr>
        <w:t>xhibit.</w:t>
      </w:r>
      <w:proofErr w:type="gramEnd"/>
      <w:r w:rsidRPr="00D46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bCs/>
          <w:sz w:val="22"/>
          <w:szCs w:val="22"/>
        </w:rPr>
        <w:t xml:space="preserve">The History Teachers’ Association of NSW </w:t>
      </w:r>
      <w:r w:rsidR="00D34D25">
        <w:rPr>
          <w:rFonts w:ascii="Arial" w:hAnsi="Arial" w:cs="Arial"/>
          <w:bCs/>
          <w:sz w:val="22"/>
          <w:szCs w:val="22"/>
        </w:rPr>
        <w:t>s</w:t>
      </w:r>
      <w:r w:rsidRPr="00D46F3A">
        <w:rPr>
          <w:rFonts w:ascii="Arial" w:hAnsi="Arial" w:cs="Arial"/>
          <w:bCs/>
          <w:sz w:val="22"/>
          <w:szCs w:val="22"/>
        </w:rPr>
        <w:t xml:space="preserve">tate </w:t>
      </w:r>
      <w:r w:rsidR="00D34D25">
        <w:rPr>
          <w:rFonts w:ascii="Arial" w:hAnsi="Arial" w:cs="Arial"/>
          <w:bCs/>
          <w:sz w:val="22"/>
          <w:szCs w:val="22"/>
        </w:rPr>
        <w:t>c</w:t>
      </w:r>
      <w:r w:rsidRPr="00D46F3A">
        <w:rPr>
          <w:rFonts w:ascii="Arial" w:hAnsi="Arial" w:cs="Arial"/>
          <w:bCs/>
          <w:sz w:val="22"/>
          <w:szCs w:val="22"/>
        </w:rPr>
        <w:t>onference (Eastern Avenue Complex, University of Sydney, 22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bCs/>
          <w:sz w:val="22"/>
          <w:szCs w:val="22"/>
        </w:rPr>
        <w:t>23 July).</w:t>
      </w:r>
      <w:proofErr w:type="gramEnd"/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bCs/>
          <w:sz w:val="22"/>
          <w:szCs w:val="22"/>
        </w:rPr>
        <w:lastRenderedPageBreak/>
        <w:t xml:space="preserve">Suda, L. 2011. </w:t>
      </w:r>
      <w:proofErr w:type="gramStart"/>
      <w:r w:rsidR="00A35D42" w:rsidRPr="00122E7A">
        <w:rPr>
          <w:rStyle w:val="Emphasis"/>
          <w:rFonts w:ascii="Arial" w:hAnsi="Arial" w:cs="Arial"/>
          <w:sz w:val="22"/>
          <w:szCs w:val="22"/>
        </w:rPr>
        <w:t>Tutankhamun and the Golden Pharaohs</w:t>
      </w:r>
      <w:r w:rsidRPr="00D46F3A">
        <w:rPr>
          <w:rStyle w:val="Emphasis"/>
          <w:rFonts w:ascii="Arial" w:hAnsi="Arial" w:cs="Arial"/>
          <w:i w:val="0"/>
          <w:sz w:val="22"/>
          <w:szCs w:val="22"/>
        </w:rPr>
        <w:t>.</w:t>
      </w:r>
      <w:proofErr w:type="gramEnd"/>
      <w:r w:rsidRPr="00D46F3A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Style w:val="Emphasis"/>
          <w:rFonts w:ascii="Arial" w:hAnsi="Arial" w:cs="Arial"/>
          <w:i w:val="0"/>
          <w:sz w:val="22"/>
          <w:szCs w:val="22"/>
        </w:rPr>
        <w:t>History Teachers’ Association of Victoria</w:t>
      </w:r>
      <w:r w:rsidRPr="00D46F3A">
        <w:rPr>
          <w:rFonts w:ascii="Arial" w:hAnsi="Arial" w:cs="Arial"/>
          <w:sz w:val="22"/>
          <w:szCs w:val="22"/>
        </w:rPr>
        <w:t xml:space="preserve"> </w:t>
      </w:r>
      <w:r w:rsidR="00D34D25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 (Hemisphere Conference Centre, Moorabbin, 20 July).</w:t>
      </w:r>
      <w:proofErr w:type="gramEnd"/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Suda, L. 2011. The </w:t>
      </w:r>
      <w:r w:rsidR="00D34D25">
        <w:rPr>
          <w:rFonts w:ascii="Arial" w:hAnsi="Arial" w:cs="Arial"/>
          <w:sz w:val="22"/>
          <w:szCs w:val="22"/>
        </w:rPr>
        <w:t>o</w:t>
      </w:r>
      <w:r w:rsidRPr="00D46F3A">
        <w:rPr>
          <w:rFonts w:ascii="Arial" w:hAnsi="Arial" w:cs="Arial"/>
          <w:sz w:val="22"/>
          <w:szCs w:val="22"/>
        </w:rPr>
        <w:t xml:space="preserve">bject is the </w:t>
      </w:r>
      <w:r w:rsidR="00D34D25">
        <w:rPr>
          <w:rFonts w:ascii="Arial" w:hAnsi="Arial" w:cs="Arial"/>
          <w:sz w:val="22"/>
          <w:szCs w:val="22"/>
        </w:rPr>
        <w:t>s</w:t>
      </w:r>
      <w:r w:rsidRPr="00D46F3A">
        <w:rPr>
          <w:rFonts w:ascii="Arial" w:hAnsi="Arial" w:cs="Arial"/>
          <w:sz w:val="22"/>
          <w:szCs w:val="22"/>
        </w:rPr>
        <w:t xml:space="preserve">tory. </w:t>
      </w:r>
      <w:proofErr w:type="gramStart"/>
      <w:r w:rsidRPr="00D46F3A">
        <w:rPr>
          <w:rFonts w:ascii="Arial" w:hAnsi="Arial" w:cs="Arial"/>
          <w:sz w:val="22"/>
          <w:szCs w:val="22"/>
        </w:rPr>
        <w:t>34</w:t>
      </w:r>
      <w:r w:rsidR="00D34D25">
        <w:rPr>
          <w:rFonts w:ascii="Arial" w:hAnsi="Arial" w:cs="Arial"/>
          <w:sz w:val="22"/>
          <w:szCs w:val="22"/>
        </w:rPr>
        <w:t>th</w:t>
      </w:r>
      <w:r w:rsidRPr="00D46F3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46F3A">
        <w:rPr>
          <w:rFonts w:ascii="Arial" w:hAnsi="Arial" w:cs="Arial"/>
          <w:sz w:val="22"/>
          <w:szCs w:val="22"/>
        </w:rPr>
        <w:t xml:space="preserve">ACAL </w:t>
      </w:r>
      <w:r w:rsidR="00D34D25">
        <w:rPr>
          <w:rFonts w:ascii="Arial" w:hAnsi="Arial" w:cs="Arial"/>
          <w:sz w:val="22"/>
          <w:szCs w:val="22"/>
        </w:rPr>
        <w:t>c</w:t>
      </w:r>
      <w:r w:rsidRPr="00D46F3A">
        <w:rPr>
          <w:rFonts w:ascii="Arial" w:hAnsi="Arial" w:cs="Arial"/>
          <w:sz w:val="22"/>
          <w:szCs w:val="22"/>
        </w:rPr>
        <w:t>onference.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Australian Council of Adult Literacy </w:t>
      </w:r>
      <w:r w:rsidR="009949F3">
        <w:rPr>
          <w:rFonts w:ascii="Arial" w:hAnsi="Arial" w:cs="Arial"/>
          <w:sz w:val="22"/>
          <w:szCs w:val="22"/>
        </w:rPr>
        <w:t>(</w:t>
      </w:r>
      <w:r w:rsidRPr="00D46F3A">
        <w:rPr>
          <w:rFonts w:ascii="Arial" w:hAnsi="Arial" w:cs="Arial"/>
          <w:sz w:val="22"/>
          <w:szCs w:val="22"/>
        </w:rPr>
        <w:t xml:space="preserve">William Anglis Centre, </w:t>
      </w:r>
      <w:r w:rsidR="00D34D25">
        <w:rPr>
          <w:rFonts w:ascii="Arial" w:hAnsi="Arial" w:cs="Arial"/>
          <w:sz w:val="22"/>
          <w:szCs w:val="22"/>
        </w:rPr>
        <w:t>Melbourne,</w:t>
      </w:r>
      <w:r w:rsidRPr="00D46F3A">
        <w:rPr>
          <w:rFonts w:ascii="Arial" w:hAnsi="Arial" w:cs="Arial"/>
          <w:sz w:val="22"/>
          <w:szCs w:val="22"/>
        </w:rPr>
        <w:t xml:space="preserve"> </w:t>
      </w:r>
      <w:r w:rsidR="009949F3">
        <w:rPr>
          <w:rFonts w:ascii="Arial" w:hAnsi="Arial" w:cs="Arial"/>
          <w:sz w:val="22"/>
          <w:szCs w:val="22"/>
        </w:rPr>
        <w:t xml:space="preserve">26–28 </w:t>
      </w:r>
      <w:r w:rsidRPr="00D46F3A">
        <w:rPr>
          <w:rFonts w:ascii="Arial" w:hAnsi="Arial" w:cs="Arial"/>
          <w:sz w:val="22"/>
          <w:szCs w:val="22"/>
        </w:rPr>
        <w:t>September</w:t>
      </w:r>
      <w:r w:rsidR="009949F3">
        <w:rPr>
          <w:rFonts w:ascii="Arial" w:hAnsi="Arial" w:cs="Arial"/>
          <w:sz w:val="22"/>
          <w:szCs w:val="22"/>
        </w:rPr>
        <w:t>).</w:t>
      </w:r>
      <w:proofErr w:type="gramEnd"/>
      <w:r w:rsidR="009949F3">
        <w:rPr>
          <w:rFonts w:ascii="Arial" w:hAnsi="Arial" w:cs="Arial"/>
          <w:sz w:val="22"/>
          <w:szCs w:val="22"/>
        </w:rPr>
        <w:t xml:space="preserve"> </w:t>
      </w: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Suda, L. 2012. Social </w:t>
      </w:r>
      <w:r w:rsidR="00D34D25">
        <w:rPr>
          <w:rFonts w:ascii="Arial" w:hAnsi="Arial" w:cs="Arial"/>
          <w:sz w:val="22"/>
          <w:szCs w:val="22"/>
        </w:rPr>
        <w:t>e</w:t>
      </w:r>
      <w:r w:rsidR="00D34D25" w:rsidRPr="00D46F3A">
        <w:rPr>
          <w:rFonts w:ascii="Arial" w:hAnsi="Arial" w:cs="Arial"/>
          <w:sz w:val="22"/>
          <w:szCs w:val="22"/>
        </w:rPr>
        <w:t xml:space="preserve">ducation </w:t>
      </w:r>
      <w:r w:rsidRPr="00D46F3A">
        <w:rPr>
          <w:rFonts w:ascii="Arial" w:hAnsi="Arial" w:cs="Arial"/>
          <w:sz w:val="22"/>
          <w:szCs w:val="22"/>
        </w:rPr>
        <w:t xml:space="preserve">at Melbourne Museum: </w:t>
      </w:r>
      <w:r w:rsidR="00D34D25">
        <w:rPr>
          <w:rFonts w:ascii="Arial" w:hAnsi="Arial" w:cs="Arial"/>
          <w:sz w:val="22"/>
          <w:szCs w:val="22"/>
        </w:rPr>
        <w:t>t</w:t>
      </w:r>
      <w:r w:rsidR="00D34D25" w:rsidRPr="00D46F3A">
        <w:rPr>
          <w:rFonts w:ascii="Arial" w:hAnsi="Arial" w:cs="Arial"/>
          <w:sz w:val="22"/>
          <w:szCs w:val="22"/>
        </w:rPr>
        <w:t xml:space="preserve">he </w:t>
      </w:r>
      <w:r w:rsidRPr="00D46F3A">
        <w:rPr>
          <w:rFonts w:ascii="Arial" w:hAnsi="Arial" w:cs="Arial"/>
          <w:sz w:val="22"/>
          <w:szCs w:val="22"/>
        </w:rPr>
        <w:t xml:space="preserve">Little Lon </w:t>
      </w:r>
      <w:r w:rsidR="00D34D25">
        <w:rPr>
          <w:rFonts w:ascii="Arial" w:hAnsi="Arial" w:cs="Arial"/>
          <w:sz w:val="22"/>
          <w:szCs w:val="22"/>
        </w:rPr>
        <w:t>t</w:t>
      </w:r>
      <w:r w:rsidR="00D34D25" w:rsidRPr="00D46F3A">
        <w:rPr>
          <w:rFonts w:ascii="Arial" w:hAnsi="Arial" w:cs="Arial"/>
          <w:sz w:val="22"/>
          <w:szCs w:val="22"/>
        </w:rPr>
        <w:t>rail</w:t>
      </w:r>
      <w:r w:rsidR="00D34D25">
        <w:rPr>
          <w:rFonts w:ascii="Arial" w:hAnsi="Arial" w:cs="Arial"/>
          <w:sz w:val="22"/>
          <w:szCs w:val="22"/>
        </w:rPr>
        <w:t>.</w:t>
      </w:r>
      <w:r w:rsidRPr="00D46F3A">
        <w:rPr>
          <w:rFonts w:ascii="Arial" w:hAnsi="Arial" w:cs="Arial"/>
          <w:sz w:val="22"/>
          <w:szCs w:val="22"/>
        </w:rPr>
        <w:t xml:space="preserve"> Social Education Association of Australia </w:t>
      </w:r>
      <w:r w:rsidR="00D34D25">
        <w:rPr>
          <w:rFonts w:ascii="Arial" w:hAnsi="Arial" w:cs="Arial"/>
          <w:sz w:val="22"/>
          <w:szCs w:val="22"/>
        </w:rPr>
        <w:t>a</w:t>
      </w:r>
      <w:r w:rsidR="00D34D25" w:rsidRPr="00D46F3A">
        <w:rPr>
          <w:rFonts w:ascii="Arial" w:hAnsi="Arial" w:cs="Arial"/>
          <w:sz w:val="22"/>
          <w:szCs w:val="22"/>
        </w:rPr>
        <w:t xml:space="preserve">nnual </w:t>
      </w:r>
      <w:r w:rsidRPr="00D46F3A">
        <w:rPr>
          <w:rFonts w:ascii="Arial" w:hAnsi="Arial" w:cs="Arial"/>
          <w:sz w:val="22"/>
          <w:szCs w:val="22"/>
        </w:rPr>
        <w:t>conference: Soc</w:t>
      </w:r>
      <w:r w:rsidR="00416C85">
        <w:rPr>
          <w:rFonts w:ascii="Arial" w:hAnsi="Arial" w:cs="Arial"/>
          <w:sz w:val="22"/>
          <w:szCs w:val="22"/>
        </w:rPr>
        <w:t>ial Education at the Crossroads (</w:t>
      </w:r>
      <w:r w:rsidRPr="00D46F3A">
        <w:rPr>
          <w:rFonts w:ascii="Arial" w:hAnsi="Arial" w:cs="Arial"/>
          <w:sz w:val="22"/>
          <w:szCs w:val="22"/>
        </w:rPr>
        <w:t>Melbourne University and Melbourne Museum</w:t>
      </w:r>
      <w:r w:rsidR="00416C85">
        <w:rPr>
          <w:rFonts w:ascii="Arial" w:hAnsi="Arial" w:cs="Arial"/>
          <w:sz w:val="22"/>
          <w:szCs w:val="22"/>
        </w:rPr>
        <w:t xml:space="preserve">, 18 </w:t>
      </w:r>
      <w:r w:rsidRPr="00D46F3A">
        <w:rPr>
          <w:rFonts w:ascii="Arial" w:hAnsi="Arial" w:cs="Arial"/>
          <w:sz w:val="22"/>
          <w:szCs w:val="22"/>
        </w:rPr>
        <w:t>January</w:t>
      </w:r>
      <w:r w:rsidR="00416C85">
        <w:rPr>
          <w:rFonts w:ascii="Arial" w:hAnsi="Arial" w:cs="Arial"/>
          <w:sz w:val="22"/>
          <w:szCs w:val="22"/>
        </w:rPr>
        <w:t>)</w:t>
      </w:r>
      <w:r w:rsidR="00D34D25">
        <w:rPr>
          <w:rFonts w:ascii="Arial" w:hAnsi="Arial" w:cs="Arial"/>
          <w:sz w:val="22"/>
          <w:szCs w:val="22"/>
        </w:rPr>
        <w:t>.</w:t>
      </w: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7472" w:rsidRPr="00D46F3A" w:rsidRDefault="001D7472" w:rsidP="001D747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>Suda, L</w:t>
      </w:r>
      <w:r w:rsidR="00D34D25">
        <w:rPr>
          <w:rFonts w:ascii="Arial" w:hAnsi="Arial" w:cs="Arial"/>
          <w:sz w:val="22"/>
          <w:szCs w:val="22"/>
        </w:rPr>
        <w:t>.</w:t>
      </w:r>
      <w:r w:rsidRPr="00D46F3A">
        <w:rPr>
          <w:rFonts w:ascii="Arial" w:hAnsi="Arial" w:cs="Arial"/>
          <w:sz w:val="22"/>
          <w:szCs w:val="22"/>
        </w:rPr>
        <w:t xml:space="preserve"> and Gaff, P. 2011. Choose </w:t>
      </w:r>
      <w:r w:rsidR="00D34D25">
        <w:rPr>
          <w:rFonts w:ascii="Arial" w:hAnsi="Arial" w:cs="Arial"/>
          <w:sz w:val="22"/>
          <w:szCs w:val="22"/>
        </w:rPr>
        <w:t>y</w:t>
      </w:r>
      <w:r w:rsidR="00D34D25" w:rsidRPr="00D46F3A">
        <w:rPr>
          <w:rFonts w:ascii="Arial" w:hAnsi="Arial" w:cs="Arial"/>
          <w:sz w:val="22"/>
          <w:szCs w:val="22"/>
        </w:rPr>
        <w:t xml:space="preserve">our </w:t>
      </w:r>
      <w:r w:rsidRPr="00D46F3A">
        <w:rPr>
          <w:rFonts w:ascii="Arial" w:hAnsi="Arial" w:cs="Arial"/>
          <w:sz w:val="22"/>
          <w:szCs w:val="22"/>
        </w:rPr>
        <w:t xml:space="preserve">own </w:t>
      </w:r>
      <w:r w:rsidR="00D34D25">
        <w:rPr>
          <w:rFonts w:ascii="Arial" w:hAnsi="Arial" w:cs="Arial"/>
          <w:sz w:val="22"/>
          <w:szCs w:val="22"/>
        </w:rPr>
        <w:t>a</w:t>
      </w:r>
      <w:r w:rsidR="00D34D25" w:rsidRPr="00D46F3A">
        <w:rPr>
          <w:rFonts w:ascii="Arial" w:hAnsi="Arial" w:cs="Arial"/>
          <w:sz w:val="22"/>
          <w:szCs w:val="22"/>
        </w:rPr>
        <w:t>dventure</w:t>
      </w:r>
      <w:r w:rsidRPr="00D46F3A">
        <w:rPr>
          <w:rFonts w:ascii="Arial" w:hAnsi="Arial" w:cs="Arial"/>
          <w:sz w:val="22"/>
          <w:szCs w:val="22"/>
        </w:rPr>
        <w:t xml:space="preserve">: </w:t>
      </w:r>
      <w:r w:rsidR="00D34D25">
        <w:rPr>
          <w:rFonts w:ascii="Arial" w:hAnsi="Arial" w:cs="Arial"/>
          <w:sz w:val="22"/>
          <w:szCs w:val="22"/>
        </w:rPr>
        <w:t>o</w:t>
      </w:r>
      <w:r w:rsidR="00D34D25" w:rsidRPr="00D46F3A">
        <w:rPr>
          <w:rFonts w:ascii="Arial" w:hAnsi="Arial" w:cs="Arial"/>
          <w:sz w:val="22"/>
          <w:szCs w:val="22"/>
        </w:rPr>
        <w:t xml:space="preserve">rganising </w:t>
      </w:r>
      <w:r w:rsidR="00D34D25">
        <w:rPr>
          <w:rFonts w:ascii="Arial" w:hAnsi="Arial" w:cs="Arial"/>
          <w:sz w:val="22"/>
          <w:szCs w:val="22"/>
        </w:rPr>
        <w:t>g</w:t>
      </w:r>
      <w:r w:rsidR="00D34D25" w:rsidRPr="00D46F3A">
        <w:rPr>
          <w:rFonts w:ascii="Arial" w:hAnsi="Arial" w:cs="Arial"/>
          <w:sz w:val="22"/>
          <w:szCs w:val="22"/>
        </w:rPr>
        <w:t xml:space="preserve">eography </w:t>
      </w:r>
      <w:r w:rsidR="00D34D25">
        <w:rPr>
          <w:rFonts w:ascii="Arial" w:hAnsi="Arial" w:cs="Arial"/>
          <w:sz w:val="22"/>
          <w:szCs w:val="22"/>
        </w:rPr>
        <w:t>e</w:t>
      </w:r>
      <w:r w:rsidR="00D34D25" w:rsidRPr="00D46F3A">
        <w:rPr>
          <w:rFonts w:ascii="Arial" w:hAnsi="Arial" w:cs="Arial"/>
          <w:sz w:val="22"/>
          <w:szCs w:val="22"/>
        </w:rPr>
        <w:t xml:space="preserve">xcursions </w:t>
      </w:r>
      <w:r w:rsidRPr="00D46F3A">
        <w:rPr>
          <w:rFonts w:ascii="Arial" w:hAnsi="Arial" w:cs="Arial"/>
          <w:sz w:val="22"/>
          <w:szCs w:val="22"/>
        </w:rPr>
        <w:t xml:space="preserve">for teenagers. Field Trip GTAV </w:t>
      </w:r>
      <w:r w:rsidR="00D34D25">
        <w:rPr>
          <w:rFonts w:ascii="Arial" w:hAnsi="Arial" w:cs="Arial"/>
          <w:sz w:val="22"/>
          <w:szCs w:val="22"/>
        </w:rPr>
        <w:t>a</w:t>
      </w:r>
      <w:r w:rsidR="00D34D25" w:rsidRPr="00D46F3A">
        <w:rPr>
          <w:rFonts w:ascii="Arial" w:hAnsi="Arial" w:cs="Arial"/>
          <w:sz w:val="22"/>
          <w:szCs w:val="22"/>
        </w:rPr>
        <w:t xml:space="preserve">nnual </w:t>
      </w:r>
      <w:r w:rsidR="00D34D25">
        <w:rPr>
          <w:rFonts w:ascii="Arial" w:hAnsi="Arial" w:cs="Arial"/>
          <w:sz w:val="22"/>
          <w:szCs w:val="22"/>
        </w:rPr>
        <w:t>c</w:t>
      </w:r>
      <w:r w:rsidR="00D34D25" w:rsidRPr="00D46F3A">
        <w:rPr>
          <w:rFonts w:ascii="Arial" w:hAnsi="Arial" w:cs="Arial"/>
          <w:sz w:val="22"/>
          <w:szCs w:val="22"/>
        </w:rPr>
        <w:t>onference</w:t>
      </w:r>
      <w:r w:rsidR="00416C85">
        <w:rPr>
          <w:rFonts w:ascii="Arial" w:hAnsi="Arial" w:cs="Arial"/>
          <w:sz w:val="22"/>
          <w:szCs w:val="22"/>
        </w:rPr>
        <w:t xml:space="preserve"> (</w:t>
      </w:r>
      <w:r w:rsidRPr="00D46F3A">
        <w:rPr>
          <w:rFonts w:ascii="Arial" w:hAnsi="Arial" w:cs="Arial"/>
          <w:sz w:val="22"/>
          <w:szCs w:val="22"/>
        </w:rPr>
        <w:t>RMIT University</w:t>
      </w:r>
      <w:r w:rsidR="00416C85">
        <w:rPr>
          <w:rFonts w:ascii="Arial" w:hAnsi="Arial" w:cs="Arial"/>
          <w:sz w:val="22"/>
          <w:szCs w:val="22"/>
        </w:rPr>
        <w:t xml:space="preserve">, </w:t>
      </w:r>
      <w:r w:rsidR="00D34D25">
        <w:rPr>
          <w:rFonts w:ascii="Arial" w:hAnsi="Arial" w:cs="Arial"/>
          <w:sz w:val="22"/>
          <w:szCs w:val="22"/>
        </w:rPr>
        <w:t xml:space="preserve">Melbourne, </w:t>
      </w:r>
      <w:proofErr w:type="gramStart"/>
      <w:r w:rsidR="00416C85">
        <w:rPr>
          <w:rFonts w:ascii="Arial" w:hAnsi="Arial" w:cs="Arial"/>
          <w:sz w:val="22"/>
          <w:szCs w:val="22"/>
        </w:rPr>
        <w:t>23</w:t>
      </w:r>
      <w:proofErr w:type="gramEnd"/>
      <w:r w:rsidR="00416C85">
        <w:rPr>
          <w:rFonts w:ascii="Arial" w:hAnsi="Arial" w:cs="Arial"/>
          <w:sz w:val="22"/>
          <w:szCs w:val="22"/>
        </w:rPr>
        <w:t xml:space="preserve"> August).</w:t>
      </w:r>
    </w:p>
    <w:p w:rsidR="001D7472" w:rsidRPr="00D46F3A" w:rsidRDefault="001D7472" w:rsidP="001617C5">
      <w:pPr>
        <w:rPr>
          <w:rFonts w:ascii="Arial" w:hAnsi="Arial" w:cs="Arial"/>
          <w:sz w:val="22"/>
          <w:szCs w:val="22"/>
        </w:rPr>
      </w:pPr>
    </w:p>
    <w:p w:rsidR="001617C5" w:rsidRPr="00D46F3A" w:rsidRDefault="001617C5" w:rsidP="001617C5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 xml:space="preserve">Walker, K. 2011. </w:t>
      </w:r>
      <w:proofErr w:type="gramStart"/>
      <w:r w:rsidRPr="00D46F3A">
        <w:rPr>
          <w:rFonts w:ascii="Arial" w:hAnsi="Arial" w:cs="Arial"/>
          <w:sz w:val="22"/>
          <w:szCs w:val="22"/>
        </w:rPr>
        <w:t>Digitised legacy biodiversity scientific literature and biodiversity databases.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46F3A">
        <w:rPr>
          <w:rFonts w:ascii="Arial" w:hAnsi="Arial" w:cs="Arial"/>
          <w:sz w:val="22"/>
          <w:szCs w:val="22"/>
        </w:rPr>
        <w:t>Life and Literature conference, sponsored by the Biodiversity Heritage Library (Field Museum, Chicago, USA, 14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15 November).</w:t>
      </w:r>
      <w:proofErr w:type="gramEnd"/>
    </w:p>
    <w:p w:rsidR="00687BC8" w:rsidRDefault="00687BC8" w:rsidP="00687B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sz w:val="22"/>
          <w:szCs w:val="22"/>
        </w:rPr>
      </w:pPr>
      <w:r w:rsidRPr="00D46F3A">
        <w:rPr>
          <w:rFonts w:ascii="Arial" w:hAnsi="Arial" w:cs="Arial"/>
          <w:sz w:val="22"/>
          <w:szCs w:val="22"/>
        </w:rPr>
        <w:t>Wallis, E</w:t>
      </w:r>
      <w:r w:rsidR="00416C85">
        <w:rPr>
          <w:rFonts w:ascii="Arial" w:hAnsi="Arial" w:cs="Arial"/>
          <w:sz w:val="22"/>
          <w:szCs w:val="22"/>
        </w:rPr>
        <w:t xml:space="preserve">. </w:t>
      </w:r>
      <w:r w:rsidRPr="00D46F3A">
        <w:rPr>
          <w:rFonts w:ascii="Arial" w:hAnsi="Arial" w:cs="Arial"/>
          <w:sz w:val="22"/>
          <w:szCs w:val="22"/>
        </w:rPr>
        <w:t xml:space="preserve">J. 2011. Digitising for </w:t>
      </w:r>
      <w:r w:rsidR="00D34D25">
        <w:rPr>
          <w:rFonts w:ascii="Arial" w:hAnsi="Arial" w:cs="Arial"/>
          <w:sz w:val="22"/>
          <w:szCs w:val="22"/>
        </w:rPr>
        <w:t>w</w:t>
      </w:r>
      <w:r w:rsidR="00D34D25" w:rsidRPr="00D46F3A">
        <w:rPr>
          <w:rFonts w:ascii="Arial" w:hAnsi="Arial" w:cs="Arial"/>
          <w:sz w:val="22"/>
          <w:szCs w:val="22"/>
        </w:rPr>
        <w:t>hat</w:t>
      </w:r>
      <w:r w:rsidRPr="00D46F3A">
        <w:rPr>
          <w:rFonts w:ascii="Arial" w:hAnsi="Arial" w:cs="Arial"/>
          <w:sz w:val="22"/>
          <w:szCs w:val="22"/>
        </w:rPr>
        <w:t xml:space="preserve">? </w:t>
      </w:r>
      <w:proofErr w:type="gramStart"/>
      <w:r w:rsidRPr="00D46F3A">
        <w:rPr>
          <w:rFonts w:ascii="Arial" w:hAnsi="Arial" w:cs="Arial"/>
          <w:sz w:val="22"/>
          <w:szCs w:val="22"/>
        </w:rPr>
        <w:t>Life and Literature Conference (Field Museum, Chicago, 14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15 November)</w:t>
      </w:r>
      <w:r w:rsidR="005C6907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Available at:</w:t>
      </w:r>
      <w:r w:rsidRPr="00D46F3A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22" w:history="1">
        <w:r w:rsidRPr="00D46F3A">
          <w:rPr>
            <w:rStyle w:val="Hyperlink"/>
            <w:rFonts w:ascii="Arial" w:hAnsi="Arial" w:cs="Arial"/>
            <w:sz w:val="22"/>
            <w:szCs w:val="22"/>
          </w:rPr>
          <w:t>http://www.lifeandliterature.org/2011/12/life-and-literature-speaker_05.html</w:t>
        </w:r>
      </w:hyperlink>
      <w:r w:rsidR="00D34D25">
        <w:t>.</w:t>
      </w:r>
      <w:r w:rsidRPr="00D46F3A">
        <w:rPr>
          <w:rFonts w:ascii="Arial" w:hAnsi="Arial" w:cs="Arial"/>
          <w:sz w:val="22"/>
          <w:szCs w:val="22"/>
        </w:rPr>
        <w:t xml:space="preserve"> </w:t>
      </w:r>
    </w:p>
    <w:p w:rsidR="00D46F3A" w:rsidRPr="00D46F3A" w:rsidRDefault="00D46F3A" w:rsidP="00687B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D46F3A" w:rsidRDefault="00D46F3A" w:rsidP="00D46F3A">
      <w:pPr>
        <w:rPr>
          <w:rFonts w:ascii="Arial" w:hAnsi="Arial" w:cs="Arial"/>
          <w:color w:val="1F497D"/>
          <w:sz w:val="22"/>
          <w:szCs w:val="22"/>
        </w:rPr>
      </w:pPr>
      <w:proofErr w:type="gramStart"/>
      <w:r w:rsidRPr="00D46F3A">
        <w:rPr>
          <w:rFonts w:ascii="Arial" w:hAnsi="Arial" w:cs="Arial"/>
          <w:sz w:val="22"/>
          <w:szCs w:val="22"/>
        </w:rPr>
        <w:t>Wallis, E</w:t>
      </w:r>
      <w:r w:rsidR="00416C85">
        <w:rPr>
          <w:rFonts w:ascii="Arial" w:hAnsi="Arial" w:cs="Arial"/>
          <w:sz w:val="22"/>
          <w:szCs w:val="22"/>
        </w:rPr>
        <w:t xml:space="preserve">. </w:t>
      </w:r>
      <w:r w:rsidRPr="00D46F3A">
        <w:rPr>
          <w:rFonts w:ascii="Arial" w:hAnsi="Arial" w:cs="Arial"/>
          <w:sz w:val="22"/>
          <w:szCs w:val="22"/>
        </w:rPr>
        <w:t>J. and Matthews, D. 2012.</w:t>
      </w:r>
      <w:proofErr w:type="gramEnd"/>
      <w:r w:rsidRPr="00D46F3A">
        <w:rPr>
          <w:rFonts w:ascii="Arial" w:hAnsi="Arial" w:cs="Arial"/>
          <w:sz w:val="22"/>
          <w:szCs w:val="22"/>
        </w:rPr>
        <w:t xml:space="preserve"> Collaborating locally, contributing globally: the Biodiversity Heritage Library in Australia. </w:t>
      </w:r>
      <w:proofErr w:type="gramStart"/>
      <w:r w:rsidRPr="00D46F3A">
        <w:rPr>
          <w:rFonts w:ascii="Arial" w:hAnsi="Arial" w:cs="Arial"/>
          <w:sz w:val="22"/>
          <w:szCs w:val="22"/>
        </w:rPr>
        <w:t xml:space="preserve">VALA2012 </w:t>
      </w:r>
      <w:r w:rsidR="00D34D25">
        <w:rPr>
          <w:rFonts w:ascii="Arial" w:hAnsi="Arial" w:cs="Arial"/>
          <w:sz w:val="22"/>
          <w:szCs w:val="22"/>
        </w:rPr>
        <w:t>c</w:t>
      </w:r>
      <w:r w:rsidR="00D34D25" w:rsidRPr="00D46F3A">
        <w:rPr>
          <w:rFonts w:ascii="Arial" w:hAnsi="Arial" w:cs="Arial"/>
          <w:sz w:val="22"/>
          <w:szCs w:val="22"/>
        </w:rPr>
        <w:t xml:space="preserve">onference </w:t>
      </w:r>
      <w:r w:rsidRPr="00D46F3A">
        <w:rPr>
          <w:rFonts w:ascii="Arial" w:hAnsi="Arial" w:cs="Arial"/>
          <w:sz w:val="22"/>
          <w:szCs w:val="22"/>
        </w:rPr>
        <w:t>eM-powering eFutures (Melbourne Convention and Exhibition Centre, 6</w:t>
      </w:r>
      <w:r w:rsidR="00416C85">
        <w:rPr>
          <w:rFonts w:ascii="Arial" w:hAnsi="Arial" w:cs="Arial"/>
          <w:sz w:val="22"/>
          <w:szCs w:val="22"/>
        </w:rPr>
        <w:t>–</w:t>
      </w:r>
      <w:r w:rsidRPr="00D46F3A">
        <w:rPr>
          <w:rFonts w:ascii="Arial" w:hAnsi="Arial" w:cs="Arial"/>
          <w:sz w:val="22"/>
          <w:szCs w:val="22"/>
        </w:rPr>
        <w:t>9 February)</w:t>
      </w:r>
      <w:r w:rsidR="005C6907">
        <w:rPr>
          <w:rFonts w:ascii="Arial" w:hAnsi="Arial" w:cs="Arial"/>
          <w:sz w:val="22"/>
          <w:szCs w:val="22"/>
        </w:rPr>
        <w:t>.</w:t>
      </w:r>
      <w:proofErr w:type="gramEnd"/>
      <w:r w:rsidRPr="00D46F3A">
        <w:rPr>
          <w:rFonts w:ascii="Arial" w:hAnsi="Arial" w:cs="Arial"/>
          <w:color w:val="1F497D"/>
          <w:sz w:val="22"/>
          <w:szCs w:val="22"/>
        </w:rPr>
        <w:t xml:space="preserve"> </w:t>
      </w:r>
      <w:r w:rsidRPr="00D46F3A">
        <w:rPr>
          <w:rFonts w:ascii="Arial" w:hAnsi="Arial" w:cs="Arial"/>
          <w:sz w:val="22"/>
          <w:szCs w:val="22"/>
        </w:rPr>
        <w:t>Available at:</w:t>
      </w:r>
      <w:r w:rsidRPr="00D46F3A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23" w:history="1">
        <w:r w:rsidRPr="00D46F3A">
          <w:rPr>
            <w:rStyle w:val="Hyperlink"/>
            <w:rFonts w:ascii="Arial" w:hAnsi="Arial" w:cs="Arial"/>
            <w:sz w:val="22"/>
            <w:szCs w:val="22"/>
          </w:rPr>
          <w:t>http://www.vala.org.au/vala2012-proceedings/vala2012-session-14-wallis</w:t>
        </w:r>
      </w:hyperlink>
      <w:r w:rsidR="005C6907">
        <w:t>.</w:t>
      </w:r>
    </w:p>
    <w:p w:rsidR="00D46F3A" w:rsidRDefault="00D46F3A" w:rsidP="00687B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46F3A" w:rsidRPr="00F61574" w:rsidRDefault="00D46F3A" w:rsidP="00687BC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7BC8" w:rsidRDefault="00687BC8" w:rsidP="00860D61">
      <w:pPr>
        <w:pStyle w:val="Heading2"/>
      </w:pPr>
      <w:bookmarkStart w:id="49" w:name="_Toc383442876"/>
      <w:r w:rsidRPr="000C6AC4">
        <w:t>Lectures</w:t>
      </w:r>
      <w:bookmarkEnd w:id="49"/>
    </w:p>
    <w:p w:rsidR="001617C5" w:rsidRPr="002B0CB4" w:rsidRDefault="001617C5" w:rsidP="001617C5">
      <w:pPr>
        <w:rPr>
          <w:rFonts w:ascii="Arial" w:hAnsi="Arial" w:cs="Arial"/>
          <w:sz w:val="22"/>
          <w:szCs w:val="22"/>
        </w:rPr>
      </w:pPr>
      <w:r w:rsidRPr="002B0CB4">
        <w:rPr>
          <w:rFonts w:ascii="Arial" w:hAnsi="Arial" w:cs="Arial"/>
          <w:sz w:val="22"/>
          <w:szCs w:val="22"/>
        </w:rPr>
        <w:t>Allen</w:t>
      </w:r>
      <w:r>
        <w:rPr>
          <w:rFonts w:ascii="Arial" w:hAnsi="Arial" w:cs="Arial"/>
          <w:sz w:val="22"/>
          <w:szCs w:val="22"/>
        </w:rPr>
        <w:t>,</w:t>
      </w:r>
      <w:r w:rsidRPr="002B0CB4">
        <w:rPr>
          <w:rFonts w:ascii="Arial" w:hAnsi="Arial" w:cs="Arial"/>
          <w:sz w:val="22"/>
          <w:szCs w:val="22"/>
        </w:rPr>
        <w:t xml:space="preserve"> </w:t>
      </w:r>
      <w:r w:rsidR="0002407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2011. </w:t>
      </w:r>
      <w:r w:rsidRPr="002B0CB4">
        <w:rPr>
          <w:rFonts w:ascii="Arial" w:hAnsi="Arial" w:cs="Arial"/>
          <w:sz w:val="22"/>
          <w:szCs w:val="22"/>
        </w:rPr>
        <w:t xml:space="preserve">Ancestral </w:t>
      </w:r>
      <w:r w:rsidR="0099309D">
        <w:rPr>
          <w:rFonts w:ascii="Arial" w:hAnsi="Arial" w:cs="Arial"/>
          <w:sz w:val="22"/>
          <w:szCs w:val="22"/>
        </w:rPr>
        <w:t>p</w:t>
      </w:r>
      <w:r w:rsidR="0099309D" w:rsidRPr="002B0CB4">
        <w:rPr>
          <w:rFonts w:ascii="Arial" w:hAnsi="Arial" w:cs="Arial"/>
          <w:sz w:val="22"/>
          <w:szCs w:val="22"/>
        </w:rPr>
        <w:t xml:space="preserve">ower </w:t>
      </w:r>
      <w:r w:rsidRPr="002B0CB4">
        <w:rPr>
          <w:rFonts w:ascii="Arial" w:hAnsi="Arial" w:cs="Arial"/>
          <w:sz w:val="22"/>
          <w:szCs w:val="22"/>
        </w:rPr>
        <w:t xml:space="preserve">and the </w:t>
      </w:r>
      <w:r w:rsidR="0099309D">
        <w:rPr>
          <w:rFonts w:ascii="Arial" w:hAnsi="Arial" w:cs="Arial"/>
          <w:sz w:val="22"/>
          <w:szCs w:val="22"/>
        </w:rPr>
        <w:t>a</w:t>
      </w:r>
      <w:r w:rsidR="0099309D" w:rsidRPr="002B0CB4">
        <w:rPr>
          <w:rFonts w:ascii="Arial" w:hAnsi="Arial" w:cs="Arial"/>
          <w:sz w:val="22"/>
          <w:szCs w:val="22"/>
        </w:rPr>
        <w:t>esthetic</w:t>
      </w:r>
      <w:r w:rsidRPr="002B0CB4">
        <w:rPr>
          <w:rFonts w:ascii="Arial" w:hAnsi="Arial" w:cs="Arial"/>
          <w:sz w:val="22"/>
          <w:szCs w:val="22"/>
        </w:rPr>
        <w:t xml:space="preserve">: Arnhem Land paintings and objects from the Donald Thomson Collection. </w:t>
      </w:r>
      <w:proofErr w:type="gramStart"/>
      <w:r w:rsidRPr="002B0CB4">
        <w:rPr>
          <w:rFonts w:ascii="Arial" w:hAnsi="Arial" w:cs="Arial"/>
          <w:sz w:val="22"/>
          <w:szCs w:val="22"/>
        </w:rPr>
        <w:t xml:space="preserve">NAIDOC Week </w:t>
      </w:r>
      <w:r w:rsidR="0099309D">
        <w:rPr>
          <w:rFonts w:ascii="Arial" w:hAnsi="Arial" w:cs="Arial"/>
          <w:sz w:val="22"/>
          <w:szCs w:val="22"/>
        </w:rPr>
        <w:t>l</w:t>
      </w:r>
      <w:r w:rsidR="0099309D" w:rsidRPr="002B0CB4">
        <w:rPr>
          <w:rFonts w:ascii="Arial" w:hAnsi="Arial" w:cs="Arial"/>
          <w:sz w:val="22"/>
          <w:szCs w:val="22"/>
        </w:rPr>
        <w:t xml:space="preserve">unchtime </w:t>
      </w:r>
      <w:r w:rsidR="0099309D">
        <w:rPr>
          <w:rFonts w:ascii="Arial" w:hAnsi="Arial" w:cs="Arial"/>
          <w:sz w:val="22"/>
          <w:szCs w:val="22"/>
        </w:rPr>
        <w:t>c</w:t>
      </w:r>
      <w:r w:rsidR="0099309D" w:rsidRPr="002B0CB4">
        <w:rPr>
          <w:rFonts w:ascii="Arial" w:hAnsi="Arial" w:cs="Arial"/>
          <w:sz w:val="22"/>
          <w:szCs w:val="22"/>
        </w:rPr>
        <w:t xml:space="preserve">uratorial </w:t>
      </w:r>
      <w:r w:rsidR="0099309D">
        <w:rPr>
          <w:rFonts w:ascii="Arial" w:hAnsi="Arial" w:cs="Arial"/>
          <w:sz w:val="22"/>
          <w:szCs w:val="22"/>
        </w:rPr>
        <w:t>t</w:t>
      </w:r>
      <w:r w:rsidR="0099309D" w:rsidRPr="002B0CB4">
        <w:rPr>
          <w:rFonts w:ascii="Arial" w:hAnsi="Arial" w:cs="Arial"/>
          <w:sz w:val="22"/>
          <w:szCs w:val="22"/>
        </w:rPr>
        <w:t>alk</w:t>
      </w:r>
      <w:r w:rsidR="00993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(Theatrette, Museums and Art Galleries of the Northern Territory, Darwin, 6 July).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2B0CB4">
        <w:rPr>
          <w:rFonts w:ascii="Arial" w:hAnsi="Arial" w:cs="Arial"/>
          <w:sz w:val="22"/>
          <w:szCs w:val="22"/>
        </w:rPr>
        <w:t>Allen</w:t>
      </w:r>
      <w:r>
        <w:rPr>
          <w:rFonts w:ascii="Arial" w:hAnsi="Arial" w:cs="Arial"/>
          <w:sz w:val="22"/>
          <w:szCs w:val="22"/>
        </w:rPr>
        <w:t>,</w:t>
      </w:r>
      <w:r w:rsidRPr="002B0CB4">
        <w:rPr>
          <w:rFonts w:ascii="Arial" w:hAnsi="Arial" w:cs="Arial"/>
          <w:sz w:val="22"/>
          <w:szCs w:val="22"/>
        </w:rPr>
        <w:t xml:space="preserve"> </w:t>
      </w:r>
      <w:r w:rsidR="00024070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2011. </w:t>
      </w:r>
      <w:proofErr w:type="gramStart"/>
      <w:r w:rsidRPr="009A11F9">
        <w:rPr>
          <w:rFonts w:ascii="Arial" w:hAnsi="Arial" w:cs="Arial"/>
          <w:sz w:val="22"/>
          <w:szCs w:val="22"/>
        </w:rPr>
        <w:t>The ‘</w:t>
      </w:r>
      <w:r w:rsidR="0099309D">
        <w:rPr>
          <w:rFonts w:ascii="Arial" w:hAnsi="Arial" w:cs="Arial"/>
          <w:sz w:val="22"/>
          <w:szCs w:val="22"/>
        </w:rPr>
        <w:t>f</w:t>
      </w:r>
      <w:r w:rsidR="0099309D" w:rsidRPr="009A11F9">
        <w:rPr>
          <w:rFonts w:ascii="Arial" w:hAnsi="Arial" w:cs="Arial"/>
          <w:sz w:val="22"/>
          <w:szCs w:val="22"/>
        </w:rPr>
        <w:t xml:space="preserve">irst </w:t>
      </w:r>
      <w:r w:rsidR="0099309D">
        <w:rPr>
          <w:rFonts w:ascii="Arial" w:hAnsi="Arial" w:cs="Arial"/>
          <w:sz w:val="22"/>
          <w:szCs w:val="22"/>
        </w:rPr>
        <w:t>r</w:t>
      </w:r>
      <w:r w:rsidR="0099309D" w:rsidRPr="009A11F9">
        <w:rPr>
          <w:rFonts w:ascii="Arial" w:hAnsi="Arial" w:cs="Arial"/>
          <w:sz w:val="22"/>
          <w:szCs w:val="22"/>
        </w:rPr>
        <w:t xml:space="preserve">econciliation’ </w:t>
      </w:r>
      <w:r w:rsidRPr="009A11F9">
        <w:rPr>
          <w:rFonts w:ascii="Arial" w:hAnsi="Arial" w:cs="Arial"/>
          <w:sz w:val="22"/>
          <w:szCs w:val="22"/>
        </w:rPr>
        <w:t>in Arnhem Land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2755">
        <w:rPr>
          <w:rFonts w:ascii="Arial" w:hAnsi="Arial" w:cs="Arial"/>
          <w:sz w:val="22"/>
          <w:szCs w:val="22"/>
        </w:rPr>
        <w:t>Indigenous Cultures Department</w:t>
      </w:r>
      <w:r>
        <w:rPr>
          <w:rFonts w:ascii="Arial" w:hAnsi="Arial" w:cs="Arial"/>
          <w:sz w:val="22"/>
          <w:szCs w:val="22"/>
        </w:rPr>
        <w:t xml:space="preserve"> 2011 </w:t>
      </w:r>
      <w:r w:rsidRPr="00952755">
        <w:rPr>
          <w:rFonts w:ascii="Arial" w:hAnsi="Arial" w:cs="Arial"/>
          <w:sz w:val="22"/>
          <w:szCs w:val="22"/>
        </w:rPr>
        <w:t xml:space="preserve">History and Culture </w:t>
      </w:r>
      <w:r w:rsidR="0099309D">
        <w:rPr>
          <w:rFonts w:ascii="Arial" w:hAnsi="Arial" w:cs="Arial"/>
          <w:sz w:val="22"/>
          <w:szCs w:val="22"/>
        </w:rPr>
        <w:t>seminar</w:t>
      </w:r>
      <w:r w:rsidR="0099309D" w:rsidRPr="00952755">
        <w:rPr>
          <w:rFonts w:ascii="Arial" w:hAnsi="Arial" w:cs="Arial"/>
          <w:sz w:val="22"/>
          <w:szCs w:val="22"/>
        </w:rPr>
        <w:t xml:space="preserve"> </w:t>
      </w:r>
      <w:r w:rsidR="0099309D">
        <w:rPr>
          <w:rFonts w:ascii="Arial" w:hAnsi="Arial" w:cs="Arial"/>
          <w:sz w:val="22"/>
          <w:szCs w:val="22"/>
        </w:rPr>
        <w:t>s</w:t>
      </w:r>
      <w:r w:rsidR="0099309D" w:rsidRPr="00952755">
        <w:rPr>
          <w:rFonts w:ascii="Arial" w:hAnsi="Arial" w:cs="Arial"/>
          <w:sz w:val="22"/>
          <w:szCs w:val="22"/>
        </w:rPr>
        <w:t>eries</w:t>
      </w:r>
      <w:r w:rsidR="00993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8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Allen, L. 2012. </w:t>
      </w:r>
      <w:proofErr w:type="gramStart"/>
      <w:r w:rsidRPr="0042243D">
        <w:rPr>
          <w:rFonts w:ascii="Arial" w:hAnsi="Arial" w:cs="Arial"/>
          <w:sz w:val="22"/>
          <w:szCs w:val="22"/>
        </w:rPr>
        <w:t>Shifting traditional museum boundaries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243D">
        <w:rPr>
          <w:rFonts w:ascii="Arial" w:hAnsi="Arial" w:cs="Arial"/>
          <w:sz w:val="22"/>
          <w:szCs w:val="22"/>
        </w:rPr>
        <w:t>Indi</w:t>
      </w:r>
      <w:r>
        <w:rPr>
          <w:rFonts w:ascii="Arial" w:hAnsi="Arial" w:cs="Arial"/>
          <w:sz w:val="22"/>
          <w:szCs w:val="22"/>
        </w:rPr>
        <w:t>genous Cultures</w:t>
      </w:r>
      <w:r w:rsidR="00993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Department </w:t>
      </w:r>
      <w:r w:rsidR="0099309D">
        <w:rPr>
          <w:rFonts w:ascii="Arial" w:hAnsi="Arial" w:cs="Arial"/>
          <w:sz w:val="22"/>
          <w:szCs w:val="22"/>
        </w:rPr>
        <w:t>History a</w:t>
      </w:r>
      <w:r w:rsidR="0099309D" w:rsidRPr="0042243D">
        <w:rPr>
          <w:rFonts w:ascii="Arial" w:hAnsi="Arial" w:cs="Arial"/>
          <w:sz w:val="22"/>
          <w:szCs w:val="22"/>
        </w:rPr>
        <w:t>nd Culture</w:t>
      </w:r>
      <w:r w:rsidR="0099309D">
        <w:rPr>
          <w:rFonts w:ascii="Arial" w:hAnsi="Arial" w:cs="Arial"/>
          <w:sz w:val="22"/>
          <w:szCs w:val="22"/>
        </w:rPr>
        <w:t xml:space="preserve"> s</w:t>
      </w:r>
      <w:r w:rsidRPr="0042243D">
        <w:rPr>
          <w:rFonts w:ascii="Arial" w:hAnsi="Arial" w:cs="Arial"/>
          <w:sz w:val="22"/>
          <w:szCs w:val="22"/>
        </w:rPr>
        <w:t xml:space="preserve">eminar </w:t>
      </w:r>
      <w:r w:rsidR="0099309D">
        <w:rPr>
          <w:rFonts w:ascii="Arial" w:hAnsi="Arial" w:cs="Arial"/>
          <w:sz w:val="22"/>
          <w:szCs w:val="22"/>
        </w:rPr>
        <w:t>s</w:t>
      </w:r>
      <w:r w:rsidR="0099309D" w:rsidRPr="0042243D">
        <w:rPr>
          <w:rFonts w:ascii="Arial" w:hAnsi="Arial" w:cs="Arial"/>
          <w:sz w:val="22"/>
          <w:szCs w:val="22"/>
        </w:rPr>
        <w:t>eries</w:t>
      </w:r>
      <w:r w:rsidR="009930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(Discovery Centre, Melbourne Museum, 15 March).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2243D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Allen, L</w:t>
      </w:r>
      <w:r w:rsidR="000240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and </w:t>
      </w:r>
      <w:r w:rsidRPr="00F53D9D">
        <w:rPr>
          <w:rFonts w:ascii="Arial" w:hAnsi="Arial" w:cs="Arial"/>
          <w:sz w:val="22"/>
          <w:szCs w:val="22"/>
        </w:rPr>
        <w:t>Gumbula</w:t>
      </w:r>
      <w:r>
        <w:rPr>
          <w:rFonts w:ascii="Arial" w:hAnsi="Arial" w:cs="Arial"/>
          <w:sz w:val="22"/>
          <w:szCs w:val="22"/>
        </w:rPr>
        <w:t xml:space="preserve">, J. 2012. </w:t>
      </w:r>
      <w:r w:rsidRPr="009019FD">
        <w:rPr>
          <w:rFonts w:ascii="Arial" w:hAnsi="Arial" w:cs="Arial"/>
          <w:sz w:val="22"/>
          <w:szCs w:val="22"/>
        </w:rPr>
        <w:t xml:space="preserve">Ancestral </w:t>
      </w:r>
      <w:r w:rsidR="0099309D">
        <w:rPr>
          <w:rFonts w:ascii="Arial" w:hAnsi="Arial" w:cs="Arial"/>
          <w:sz w:val="22"/>
          <w:szCs w:val="22"/>
        </w:rPr>
        <w:t>p</w:t>
      </w:r>
      <w:r w:rsidR="0099309D" w:rsidRPr="009019FD">
        <w:rPr>
          <w:rFonts w:ascii="Arial" w:hAnsi="Arial" w:cs="Arial"/>
          <w:sz w:val="22"/>
          <w:szCs w:val="22"/>
        </w:rPr>
        <w:t xml:space="preserve">ower </w:t>
      </w:r>
      <w:r w:rsidRPr="009019FD">
        <w:rPr>
          <w:rFonts w:ascii="Arial" w:hAnsi="Arial" w:cs="Arial"/>
          <w:sz w:val="22"/>
          <w:szCs w:val="22"/>
        </w:rPr>
        <w:t xml:space="preserve">and the </w:t>
      </w:r>
      <w:r w:rsidR="0099309D">
        <w:rPr>
          <w:rFonts w:ascii="Arial" w:hAnsi="Arial" w:cs="Arial"/>
          <w:sz w:val="22"/>
          <w:szCs w:val="22"/>
        </w:rPr>
        <w:t>a</w:t>
      </w:r>
      <w:r w:rsidR="0099309D" w:rsidRPr="009019FD">
        <w:rPr>
          <w:rFonts w:ascii="Arial" w:hAnsi="Arial" w:cs="Arial"/>
          <w:sz w:val="22"/>
          <w:szCs w:val="22"/>
        </w:rPr>
        <w:t>esthetic</w:t>
      </w:r>
      <w:r w:rsidRPr="009019FD">
        <w:rPr>
          <w:rFonts w:ascii="Arial" w:hAnsi="Arial" w:cs="Arial"/>
          <w:sz w:val="22"/>
          <w:szCs w:val="22"/>
        </w:rPr>
        <w:t xml:space="preserve">: Arnhem Land </w:t>
      </w:r>
      <w:r w:rsidR="0099309D">
        <w:rPr>
          <w:rFonts w:ascii="Arial" w:hAnsi="Arial" w:cs="Arial"/>
          <w:sz w:val="22"/>
          <w:szCs w:val="22"/>
        </w:rPr>
        <w:t>p</w:t>
      </w:r>
      <w:r w:rsidR="0099309D" w:rsidRPr="009019FD">
        <w:rPr>
          <w:rFonts w:ascii="Arial" w:hAnsi="Arial" w:cs="Arial"/>
          <w:sz w:val="22"/>
          <w:szCs w:val="22"/>
        </w:rPr>
        <w:t xml:space="preserve">aintings </w:t>
      </w:r>
      <w:r w:rsidRPr="009019FD">
        <w:rPr>
          <w:rFonts w:ascii="Arial" w:hAnsi="Arial" w:cs="Arial"/>
          <w:sz w:val="22"/>
          <w:szCs w:val="22"/>
        </w:rPr>
        <w:t xml:space="preserve">and </w:t>
      </w:r>
      <w:r w:rsidR="0099309D">
        <w:rPr>
          <w:rFonts w:ascii="Arial" w:hAnsi="Arial" w:cs="Arial"/>
          <w:sz w:val="22"/>
          <w:szCs w:val="22"/>
        </w:rPr>
        <w:t>o</w:t>
      </w:r>
      <w:r w:rsidR="0099309D" w:rsidRPr="009019FD">
        <w:rPr>
          <w:rFonts w:ascii="Arial" w:hAnsi="Arial" w:cs="Arial"/>
          <w:sz w:val="22"/>
          <w:szCs w:val="22"/>
        </w:rPr>
        <w:t xml:space="preserve">bjects </w:t>
      </w:r>
      <w:r w:rsidRPr="009019FD">
        <w:rPr>
          <w:rFonts w:ascii="Arial" w:hAnsi="Arial" w:cs="Arial"/>
          <w:sz w:val="22"/>
          <w:szCs w:val="22"/>
        </w:rPr>
        <w:t>from the Donald Thomson Collection</w:t>
      </w:r>
      <w:r w:rsidR="0099309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Two curatorial floor t</w:t>
      </w:r>
      <w:r w:rsidRPr="009019FD">
        <w:rPr>
          <w:rFonts w:ascii="Arial" w:hAnsi="Arial" w:cs="Arial"/>
          <w:sz w:val="22"/>
          <w:szCs w:val="22"/>
        </w:rPr>
        <w:t>alks</w:t>
      </w:r>
      <w:r>
        <w:rPr>
          <w:rFonts w:ascii="Arial" w:hAnsi="Arial" w:cs="Arial"/>
          <w:sz w:val="22"/>
          <w:szCs w:val="22"/>
        </w:rPr>
        <w:t xml:space="preserve"> (</w:t>
      </w:r>
      <w:r w:rsidRPr="009019FD">
        <w:rPr>
          <w:rFonts w:ascii="Arial" w:hAnsi="Arial" w:cs="Arial"/>
          <w:sz w:val="22"/>
          <w:szCs w:val="22"/>
        </w:rPr>
        <w:t>Queen Victoria Museum and Art Gallery</w:t>
      </w:r>
      <w:r w:rsidR="00024070">
        <w:rPr>
          <w:rFonts w:ascii="Arial" w:hAnsi="Arial" w:cs="Arial"/>
          <w:sz w:val="22"/>
          <w:szCs w:val="22"/>
        </w:rPr>
        <w:t xml:space="preserve">, Launceston, </w:t>
      </w:r>
      <w:r>
        <w:rPr>
          <w:rFonts w:ascii="Arial" w:hAnsi="Arial" w:cs="Arial"/>
          <w:sz w:val="22"/>
          <w:szCs w:val="22"/>
        </w:rPr>
        <w:t>31 March).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Birch, B.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Introduction to mineralogy and advanced m</w:t>
      </w:r>
      <w:r w:rsidRPr="00371434">
        <w:rPr>
          <w:rFonts w:ascii="Arial" w:hAnsi="Arial" w:cs="Arial"/>
          <w:sz w:val="22"/>
          <w:szCs w:val="22"/>
        </w:rPr>
        <w:t>ineralogy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Course for BSc and MSc students</w:t>
      </w:r>
      <w:r w:rsidR="009930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71434">
        <w:rPr>
          <w:rFonts w:ascii="Arial" w:hAnsi="Arial" w:cs="Arial"/>
          <w:sz w:val="22"/>
          <w:szCs w:val="22"/>
        </w:rPr>
        <w:t>Victorian Institute of Earth and Planetary Sciences</w:t>
      </w:r>
      <w:r>
        <w:rPr>
          <w:rFonts w:ascii="Arial" w:hAnsi="Arial" w:cs="Arial"/>
          <w:sz w:val="22"/>
          <w:szCs w:val="22"/>
        </w:rPr>
        <w:t xml:space="preserve"> (School of Earth Sciences, </w:t>
      </w:r>
      <w:r w:rsidRPr="00371434">
        <w:rPr>
          <w:rFonts w:ascii="Arial" w:hAnsi="Arial" w:cs="Arial"/>
          <w:sz w:val="22"/>
          <w:szCs w:val="22"/>
        </w:rPr>
        <w:t>University of Melbourne</w:t>
      </w:r>
      <w:r>
        <w:rPr>
          <w:rFonts w:ascii="Arial" w:hAnsi="Arial" w:cs="Arial"/>
          <w:sz w:val="22"/>
          <w:szCs w:val="22"/>
        </w:rPr>
        <w:t xml:space="preserve">, Parkville, </w:t>
      </w:r>
      <w:r w:rsidRPr="00AD19EF">
        <w:rPr>
          <w:rFonts w:ascii="Arial" w:hAnsi="Arial" w:cs="Arial"/>
          <w:sz w:val="22"/>
          <w:szCs w:val="22"/>
        </w:rPr>
        <w:t>22 August</w:t>
      </w:r>
      <w:r w:rsidR="00416C85">
        <w:rPr>
          <w:rFonts w:ascii="Arial" w:hAnsi="Arial" w:cs="Arial"/>
          <w:sz w:val="22"/>
          <w:szCs w:val="22"/>
        </w:rPr>
        <w:t xml:space="preserve"> – </w:t>
      </w:r>
      <w:r w:rsidRPr="00AD19EF">
        <w:rPr>
          <w:rFonts w:ascii="Arial" w:hAnsi="Arial" w:cs="Arial"/>
          <w:sz w:val="22"/>
          <w:szCs w:val="22"/>
        </w:rPr>
        <w:t>2 September</w:t>
      </w:r>
      <w:r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Pr="00AD19E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AD19EF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AD19EF">
        <w:rPr>
          <w:rFonts w:ascii="Arial" w:hAnsi="Arial" w:cs="Arial"/>
          <w:sz w:val="22"/>
          <w:szCs w:val="22"/>
        </w:rPr>
        <w:t>Birch, B. 2011.</w:t>
      </w:r>
      <w:proofErr w:type="gramEnd"/>
      <w:r w:rsidRPr="00AD19EF">
        <w:rPr>
          <w:rFonts w:ascii="Arial" w:hAnsi="Arial" w:cs="Arial"/>
          <w:sz w:val="22"/>
          <w:szCs w:val="22"/>
        </w:rPr>
        <w:t xml:space="preserve"> The Western Victorian volcanic province: a geological overview. Melbourne Bushwalkers</w:t>
      </w:r>
      <w:r>
        <w:rPr>
          <w:rFonts w:ascii="Arial" w:hAnsi="Arial" w:cs="Arial"/>
          <w:sz w:val="22"/>
          <w:szCs w:val="22"/>
        </w:rPr>
        <w:t xml:space="preserve"> (</w:t>
      </w:r>
      <w:r w:rsidRPr="00AD19EF">
        <w:rPr>
          <w:rFonts w:ascii="Arial" w:hAnsi="Arial" w:cs="Arial"/>
          <w:sz w:val="22"/>
          <w:szCs w:val="22"/>
        </w:rPr>
        <w:t>Royal Historical Society of Victoria,</w:t>
      </w:r>
      <w:r>
        <w:rPr>
          <w:rFonts w:ascii="Arial" w:hAnsi="Arial" w:cs="Arial"/>
          <w:sz w:val="22"/>
          <w:szCs w:val="22"/>
        </w:rPr>
        <w:t xml:space="preserve"> Melbourne,</w:t>
      </w:r>
      <w:r w:rsidRPr="00AD19EF">
        <w:rPr>
          <w:rFonts w:ascii="Arial" w:hAnsi="Arial" w:cs="Arial"/>
          <w:sz w:val="22"/>
          <w:szCs w:val="22"/>
        </w:rPr>
        <w:t xml:space="preserve"> 27 October</w:t>
      </w:r>
      <w:r>
        <w:rPr>
          <w:rFonts w:ascii="Arial" w:hAnsi="Arial" w:cs="Arial"/>
          <w:sz w:val="22"/>
          <w:szCs w:val="22"/>
        </w:rPr>
        <w:t>)</w:t>
      </w:r>
      <w:r w:rsidRPr="00AD19EF">
        <w:rPr>
          <w:rFonts w:ascii="Arial" w:hAnsi="Arial" w:cs="Arial"/>
          <w:sz w:val="22"/>
          <w:szCs w:val="22"/>
        </w:rPr>
        <w:t>.</w:t>
      </w:r>
    </w:p>
    <w:p w:rsidR="001617C5" w:rsidRPr="00AD19E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AD19EF">
        <w:rPr>
          <w:rFonts w:ascii="Arial" w:hAnsi="Arial" w:cs="Arial"/>
          <w:sz w:val="22"/>
          <w:szCs w:val="22"/>
        </w:rPr>
        <w:lastRenderedPageBreak/>
        <w:t>Birch, B. 2011.</w:t>
      </w:r>
      <w:proofErr w:type="gramEnd"/>
      <w:r w:rsidRPr="00AD19E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D19EF">
        <w:rPr>
          <w:rFonts w:ascii="Arial" w:hAnsi="Arial" w:cs="Arial"/>
          <w:sz w:val="22"/>
          <w:szCs w:val="22"/>
        </w:rPr>
        <w:t>Uranium minerals in the Lake Boga granite.</w:t>
      </w:r>
      <w:proofErr w:type="gramEnd"/>
      <w:r w:rsidRPr="00AD19EF">
        <w:rPr>
          <w:rFonts w:ascii="Arial" w:hAnsi="Arial" w:cs="Arial"/>
          <w:sz w:val="22"/>
          <w:szCs w:val="22"/>
        </w:rPr>
        <w:t xml:space="preserve"> Nunawading Mineral Group</w:t>
      </w:r>
      <w:r>
        <w:rPr>
          <w:rFonts w:ascii="Arial" w:hAnsi="Arial" w:cs="Arial"/>
          <w:sz w:val="22"/>
          <w:szCs w:val="22"/>
        </w:rPr>
        <w:t xml:space="preserve"> (Nunawading</w:t>
      </w:r>
      <w:r w:rsidRPr="00AD19EF">
        <w:rPr>
          <w:rFonts w:ascii="Arial" w:hAnsi="Arial" w:cs="Arial"/>
          <w:sz w:val="22"/>
          <w:szCs w:val="22"/>
        </w:rPr>
        <w:t>, 21 December</w:t>
      </w:r>
      <w:r>
        <w:rPr>
          <w:rFonts w:ascii="Arial" w:hAnsi="Arial" w:cs="Arial"/>
          <w:sz w:val="22"/>
          <w:szCs w:val="22"/>
        </w:rPr>
        <w:t>)</w:t>
      </w:r>
      <w:r w:rsidRPr="00AD19EF">
        <w:rPr>
          <w:rFonts w:ascii="Arial" w:hAnsi="Arial" w:cs="Arial"/>
          <w:sz w:val="22"/>
          <w:szCs w:val="22"/>
        </w:rPr>
        <w:t>.</w:t>
      </w:r>
    </w:p>
    <w:p w:rsidR="00E5357A" w:rsidRPr="00AD19EF" w:rsidRDefault="00E5357A" w:rsidP="001617C5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proofErr w:type="gramStart"/>
      <w:r w:rsidRPr="00E5357A">
        <w:rPr>
          <w:rFonts w:ascii="Arial" w:hAnsi="Arial" w:cs="Arial"/>
          <w:sz w:val="22"/>
          <w:szCs w:val="22"/>
        </w:rPr>
        <w:t>Bloxam, E. 2011.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 xml:space="preserve">Forgotten </w:t>
      </w:r>
      <w:r w:rsidR="0099309D">
        <w:rPr>
          <w:rFonts w:ascii="Arial" w:hAnsi="Arial" w:cs="Arial"/>
          <w:sz w:val="22"/>
          <w:szCs w:val="22"/>
        </w:rPr>
        <w:t>l</w:t>
      </w:r>
      <w:r w:rsidR="0099309D" w:rsidRPr="00E5357A">
        <w:rPr>
          <w:rFonts w:ascii="Arial" w:hAnsi="Arial" w:cs="Arial"/>
          <w:sz w:val="22"/>
          <w:szCs w:val="22"/>
        </w:rPr>
        <w:t>andscapes</w:t>
      </w:r>
      <w:r w:rsidRPr="00E5357A">
        <w:rPr>
          <w:rFonts w:ascii="Arial" w:hAnsi="Arial" w:cs="Arial"/>
          <w:sz w:val="22"/>
          <w:szCs w:val="22"/>
        </w:rPr>
        <w:t>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Seventh lecture in the Tutankhanmum Tuesdays lecture series (Melbourne Museum, Carlton, 8</w:t>
      </w:r>
      <w:r w:rsidR="0099309D" w:rsidRPr="0099309D">
        <w:rPr>
          <w:rFonts w:ascii="Arial" w:hAnsi="Arial" w:cs="Arial"/>
          <w:sz w:val="22"/>
          <w:szCs w:val="22"/>
        </w:rPr>
        <w:t xml:space="preserve"> </w:t>
      </w:r>
      <w:r w:rsidR="0099309D" w:rsidRPr="00E5357A">
        <w:rPr>
          <w:rFonts w:ascii="Arial" w:hAnsi="Arial" w:cs="Arial"/>
          <w:sz w:val="22"/>
          <w:szCs w:val="22"/>
        </w:rPr>
        <w:t>August</w:t>
      </w:r>
      <w:r w:rsidRPr="00E5357A">
        <w:rPr>
          <w:rFonts w:ascii="Arial" w:hAnsi="Arial" w:cs="Arial"/>
          <w:sz w:val="22"/>
          <w:szCs w:val="22"/>
        </w:rPr>
        <w:t>).</w:t>
      </w:r>
    </w:p>
    <w:p w:rsidR="00E5357A" w:rsidRDefault="00E5357A" w:rsidP="00E5357A"/>
    <w:p w:rsidR="00E5357A" w:rsidRPr="003234AD" w:rsidRDefault="00E5357A" w:rsidP="00E5357A">
      <w:pPr>
        <w:rPr>
          <w:rFonts w:ascii="Arial" w:hAnsi="Arial" w:cs="Arial"/>
          <w:sz w:val="22"/>
          <w:szCs w:val="22"/>
        </w:rPr>
      </w:pPr>
      <w:r w:rsidRPr="003234AD">
        <w:rPr>
          <w:rFonts w:ascii="Arial" w:hAnsi="Arial" w:cs="Arial"/>
          <w:sz w:val="22"/>
          <w:szCs w:val="22"/>
        </w:rPr>
        <w:t>Bowen, G</w:t>
      </w:r>
      <w:r>
        <w:rPr>
          <w:rFonts w:ascii="Arial" w:hAnsi="Arial" w:cs="Arial"/>
          <w:sz w:val="22"/>
          <w:szCs w:val="22"/>
        </w:rPr>
        <w:t>.</w:t>
      </w:r>
      <w:r w:rsidRPr="003234AD"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3234AD">
        <w:rPr>
          <w:rFonts w:ascii="Arial" w:hAnsi="Arial" w:cs="Arial"/>
          <w:sz w:val="22"/>
          <w:szCs w:val="22"/>
        </w:rPr>
        <w:t xml:space="preserve">Tutankhamum’s </w:t>
      </w:r>
      <w:r w:rsidR="0099309D">
        <w:rPr>
          <w:rFonts w:ascii="Arial" w:hAnsi="Arial" w:cs="Arial"/>
          <w:sz w:val="22"/>
          <w:szCs w:val="22"/>
        </w:rPr>
        <w:t>w</w:t>
      </w:r>
      <w:r w:rsidR="0099309D" w:rsidRPr="003234AD">
        <w:rPr>
          <w:rFonts w:ascii="Arial" w:hAnsi="Arial" w:cs="Arial"/>
          <w:sz w:val="22"/>
          <w:szCs w:val="22"/>
        </w:rPr>
        <w:t>ardrobe</w:t>
      </w:r>
      <w:r w:rsidRPr="003234AD">
        <w:rPr>
          <w:rFonts w:ascii="Arial" w:hAnsi="Arial" w:cs="Arial"/>
          <w:sz w:val="22"/>
          <w:szCs w:val="22"/>
        </w:rPr>
        <w:t>.</w:t>
      </w:r>
      <w:proofErr w:type="gramEnd"/>
      <w:r w:rsidRPr="003234AD">
        <w:rPr>
          <w:rFonts w:ascii="Arial" w:hAnsi="Arial" w:cs="Arial"/>
          <w:sz w:val="22"/>
          <w:szCs w:val="22"/>
        </w:rPr>
        <w:t xml:space="preserve"> Sixth lecture in the Tutankhanmum Tuesdays lecture series (</w:t>
      </w:r>
      <w:r>
        <w:rPr>
          <w:rFonts w:ascii="Arial" w:hAnsi="Arial" w:cs="Arial"/>
          <w:sz w:val="22"/>
          <w:szCs w:val="22"/>
        </w:rPr>
        <w:t xml:space="preserve">Melbourne Museum, Carlton, </w:t>
      </w:r>
      <w:r w:rsidR="0099309D" w:rsidRPr="003234AD">
        <w:rPr>
          <w:rFonts w:ascii="Arial" w:hAnsi="Arial" w:cs="Arial"/>
          <w:sz w:val="22"/>
          <w:szCs w:val="22"/>
        </w:rPr>
        <w:t>26</w:t>
      </w:r>
      <w:r w:rsidR="0099309D">
        <w:rPr>
          <w:rFonts w:ascii="Arial" w:hAnsi="Arial" w:cs="Arial"/>
          <w:sz w:val="22"/>
          <w:szCs w:val="22"/>
        </w:rPr>
        <w:t xml:space="preserve"> </w:t>
      </w:r>
      <w:r w:rsidRPr="003234AD">
        <w:rPr>
          <w:rFonts w:ascii="Arial" w:hAnsi="Arial" w:cs="Arial"/>
          <w:sz w:val="22"/>
          <w:szCs w:val="22"/>
        </w:rPr>
        <w:t>July).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8C205E">
        <w:rPr>
          <w:rFonts w:ascii="Arial" w:hAnsi="Arial" w:cs="Arial"/>
          <w:sz w:val="22"/>
          <w:szCs w:val="22"/>
        </w:rPr>
        <w:t>Browne, J</w:t>
      </w:r>
      <w:r>
        <w:rPr>
          <w:rFonts w:ascii="Arial" w:hAnsi="Arial" w:cs="Arial"/>
          <w:sz w:val="22"/>
          <w:szCs w:val="22"/>
        </w:rPr>
        <w:t>.</w:t>
      </w:r>
      <w:r w:rsidRPr="008C205E">
        <w:rPr>
          <w:rFonts w:ascii="Arial" w:hAnsi="Arial" w:cs="Arial"/>
          <w:sz w:val="22"/>
          <w:szCs w:val="22"/>
        </w:rPr>
        <w:t xml:space="preserve"> 2012. My marine career. Marine Careers Discovery Day (</w:t>
      </w:r>
      <w:r>
        <w:rPr>
          <w:rFonts w:ascii="Arial" w:hAnsi="Arial" w:cs="Arial"/>
          <w:sz w:val="22"/>
          <w:szCs w:val="22"/>
        </w:rPr>
        <w:t>Marine and</w:t>
      </w:r>
      <w:r w:rsidRPr="008C205E">
        <w:rPr>
          <w:rFonts w:ascii="Arial" w:hAnsi="Arial" w:cs="Arial"/>
          <w:sz w:val="22"/>
          <w:szCs w:val="22"/>
        </w:rPr>
        <w:t xml:space="preserve"> Freshwater Discovery Centre</w:t>
      </w:r>
      <w:r>
        <w:rPr>
          <w:rFonts w:ascii="Arial" w:hAnsi="Arial" w:cs="Arial"/>
          <w:sz w:val="22"/>
          <w:szCs w:val="22"/>
        </w:rPr>
        <w:t>, Queenscliff, 18 January</w:t>
      </w:r>
      <w:r w:rsidRPr="008C205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E6356" w:rsidRDefault="001617C5" w:rsidP="001617C5">
      <w:pPr>
        <w:rPr>
          <w:rFonts w:ascii="Arial" w:hAnsi="Arial" w:cs="Arial"/>
          <w:sz w:val="22"/>
          <w:szCs w:val="22"/>
        </w:rPr>
      </w:pPr>
      <w:r w:rsidRPr="000E635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arland, R. 2012. Curious histories:</w:t>
      </w:r>
      <w:r w:rsidRPr="000E6356">
        <w:rPr>
          <w:rFonts w:ascii="Arial" w:hAnsi="Arial" w:cs="Arial"/>
          <w:sz w:val="22"/>
          <w:szCs w:val="22"/>
        </w:rPr>
        <w:t xml:space="preserve"> in</w:t>
      </w:r>
      <w:r>
        <w:rPr>
          <w:rFonts w:ascii="Arial" w:hAnsi="Arial" w:cs="Arial"/>
          <w:sz w:val="22"/>
          <w:szCs w:val="22"/>
        </w:rPr>
        <w:t>terpreting material culture in natural history c</w:t>
      </w:r>
      <w:r w:rsidRPr="000E6356">
        <w:rPr>
          <w:rFonts w:ascii="Arial" w:hAnsi="Arial" w:cs="Arial"/>
          <w:sz w:val="22"/>
          <w:szCs w:val="22"/>
        </w:rPr>
        <w:t>ollections</w:t>
      </w:r>
      <w:r>
        <w:rPr>
          <w:rFonts w:ascii="Arial" w:hAnsi="Arial" w:cs="Arial"/>
          <w:sz w:val="22"/>
          <w:szCs w:val="22"/>
        </w:rPr>
        <w:t>.</w:t>
      </w:r>
      <w:r w:rsidRPr="004E65E7">
        <w:rPr>
          <w:rFonts w:ascii="Arial" w:hAnsi="Arial" w:cs="Arial"/>
          <w:sz w:val="22"/>
          <w:szCs w:val="22"/>
        </w:rPr>
        <w:t xml:space="preserve"> </w:t>
      </w:r>
      <w:r w:rsidR="0099309D">
        <w:rPr>
          <w:rFonts w:ascii="Arial" w:hAnsi="Arial" w:cs="Arial"/>
          <w:sz w:val="22"/>
          <w:szCs w:val="22"/>
        </w:rPr>
        <w:t>Art history honours p</w:t>
      </w:r>
      <w:r w:rsidR="0099309D" w:rsidRPr="000E6356">
        <w:rPr>
          <w:rFonts w:ascii="Arial" w:hAnsi="Arial" w:cs="Arial"/>
          <w:sz w:val="22"/>
          <w:szCs w:val="22"/>
        </w:rPr>
        <w:t>rogram</w:t>
      </w:r>
      <w:r>
        <w:rPr>
          <w:rFonts w:ascii="Arial" w:hAnsi="Arial" w:cs="Arial"/>
          <w:sz w:val="22"/>
          <w:szCs w:val="22"/>
        </w:rPr>
        <w:t xml:space="preserve">, </w:t>
      </w:r>
      <w:r w:rsidRPr="000E6356">
        <w:rPr>
          <w:rFonts w:ascii="Arial" w:hAnsi="Arial" w:cs="Arial"/>
          <w:sz w:val="22"/>
          <w:szCs w:val="22"/>
        </w:rPr>
        <w:t>School of Historical and European Studies</w:t>
      </w:r>
      <w:r>
        <w:rPr>
          <w:rFonts w:ascii="Arial" w:hAnsi="Arial" w:cs="Arial"/>
          <w:sz w:val="22"/>
          <w:szCs w:val="22"/>
        </w:rPr>
        <w:t xml:space="preserve">, </w:t>
      </w:r>
      <w:r w:rsidR="0099309D" w:rsidRPr="000E6356">
        <w:rPr>
          <w:rFonts w:ascii="Arial" w:hAnsi="Arial" w:cs="Arial"/>
          <w:sz w:val="22"/>
          <w:szCs w:val="22"/>
        </w:rPr>
        <w:t>La Trobe University</w:t>
      </w:r>
      <w:r w:rsidR="0099309D" w:rsidDel="0099309D">
        <w:rPr>
          <w:rFonts w:ascii="Arial" w:hAnsi="Arial" w:cs="Arial"/>
          <w:sz w:val="22"/>
          <w:szCs w:val="22"/>
        </w:rPr>
        <w:t xml:space="preserve"> </w:t>
      </w:r>
      <w:r w:rsidRPr="000E6356">
        <w:rPr>
          <w:rFonts w:ascii="Arial" w:hAnsi="Arial" w:cs="Arial"/>
          <w:sz w:val="22"/>
          <w:szCs w:val="22"/>
        </w:rPr>
        <w:t>(Discovery Centre,</w:t>
      </w:r>
      <w:r>
        <w:rPr>
          <w:rFonts w:ascii="Arial" w:hAnsi="Arial" w:cs="Arial"/>
          <w:sz w:val="22"/>
          <w:szCs w:val="22"/>
        </w:rPr>
        <w:t xml:space="preserve"> Melbourne Museum, </w:t>
      </w:r>
      <w:proofErr w:type="gramStart"/>
      <w:r>
        <w:rPr>
          <w:rFonts w:ascii="Arial" w:hAnsi="Arial" w:cs="Arial"/>
          <w:sz w:val="22"/>
          <w:szCs w:val="22"/>
        </w:rPr>
        <w:t>10</w:t>
      </w:r>
      <w:proofErr w:type="gramEnd"/>
      <w:r>
        <w:rPr>
          <w:rFonts w:ascii="Arial" w:hAnsi="Arial" w:cs="Arial"/>
          <w:sz w:val="22"/>
          <w:szCs w:val="22"/>
        </w:rPr>
        <w:t xml:space="preserve"> May</w:t>
      </w:r>
      <w:r w:rsidRPr="000E6356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E6356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Carland, R. 2012. The </w:t>
      </w:r>
      <w:r w:rsidR="0099309D">
        <w:rPr>
          <w:rFonts w:ascii="Arial" w:hAnsi="Arial" w:cs="Arial"/>
          <w:sz w:val="22"/>
          <w:szCs w:val="22"/>
        </w:rPr>
        <w:t xml:space="preserve">museum </w:t>
      </w:r>
      <w:r>
        <w:rPr>
          <w:rFonts w:ascii="Arial" w:hAnsi="Arial" w:cs="Arial"/>
          <w:sz w:val="22"/>
          <w:szCs w:val="22"/>
        </w:rPr>
        <w:t>in the field: h</w:t>
      </w:r>
      <w:r w:rsidRPr="000E6356">
        <w:rPr>
          <w:rFonts w:ascii="Arial" w:hAnsi="Arial" w:cs="Arial"/>
          <w:sz w:val="22"/>
          <w:szCs w:val="22"/>
        </w:rPr>
        <w:t>istoric moments from the archive</w:t>
      </w:r>
      <w:r>
        <w:rPr>
          <w:rFonts w:ascii="Arial" w:hAnsi="Arial" w:cs="Arial"/>
          <w:sz w:val="22"/>
          <w:szCs w:val="22"/>
        </w:rPr>
        <w:t xml:space="preserve"> (</w:t>
      </w:r>
      <w:r w:rsidRPr="000E6356">
        <w:rPr>
          <w:rFonts w:ascii="Arial" w:hAnsi="Arial" w:cs="Arial"/>
          <w:sz w:val="22"/>
          <w:szCs w:val="22"/>
        </w:rPr>
        <w:t>Field Naturalists</w:t>
      </w:r>
      <w:r>
        <w:rPr>
          <w:rFonts w:ascii="Arial" w:hAnsi="Arial" w:cs="Arial"/>
          <w:sz w:val="22"/>
          <w:szCs w:val="22"/>
        </w:rPr>
        <w:t xml:space="preserve"> Club of Victoria, Blackburn, 26 June</w:t>
      </w:r>
      <w:r w:rsidRPr="000E6356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997C24" w:rsidRDefault="001617C5" w:rsidP="001617C5">
      <w:pPr>
        <w:rPr>
          <w:rFonts w:ascii="Arial" w:hAnsi="Arial" w:cs="Arial"/>
          <w:sz w:val="22"/>
          <w:szCs w:val="22"/>
        </w:rPr>
      </w:pPr>
      <w:r w:rsidRPr="000E6356">
        <w:rPr>
          <w:rFonts w:ascii="Arial" w:hAnsi="Arial" w:cs="Arial"/>
          <w:sz w:val="22"/>
          <w:szCs w:val="22"/>
        </w:rPr>
        <w:t>Carland, R</w:t>
      </w:r>
      <w:r w:rsidR="00024070">
        <w:rPr>
          <w:rFonts w:ascii="Arial" w:hAnsi="Arial" w:cs="Arial"/>
          <w:sz w:val="22"/>
          <w:szCs w:val="22"/>
        </w:rPr>
        <w:t>.</w:t>
      </w:r>
      <w:r w:rsidRPr="000E6356">
        <w:rPr>
          <w:rFonts w:ascii="Arial" w:hAnsi="Arial" w:cs="Arial"/>
          <w:sz w:val="22"/>
          <w:szCs w:val="22"/>
        </w:rPr>
        <w:t xml:space="preserve"> and Rowe, K</w:t>
      </w:r>
      <w:r>
        <w:rPr>
          <w:rFonts w:ascii="Arial" w:hAnsi="Arial" w:cs="Arial"/>
          <w:sz w:val="22"/>
          <w:szCs w:val="22"/>
        </w:rPr>
        <w:t xml:space="preserve">. 2011. </w:t>
      </w:r>
      <w:proofErr w:type="gramStart"/>
      <w:r>
        <w:rPr>
          <w:rFonts w:ascii="Arial" w:hAnsi="Arial" w:cs="Arial"/>
          <w:sz w:val="22"/>
          <w:szCs w:val="22"/>
        </w:rPr>
        <w:t>To Wilsons Promontory o</w:t>
      </w:r>
      <w:r w:rsidRPr="00530896">
        <w:rPr>
          <w:rFonts w:ascii="Arial" w:hAnsi="Arial" w:cs="Arial"/>
          <w:sz w:val="22"/>
          <w:szCs w:val="22"/>
        </w:rPr>
        <w:t>verland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53089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30896">
        <w:rPr>
          <w:rFonts w:ascii="Arial" w:hAnsi="Arial" w:cs="Arial"/>
          <w:sz w:val="22"/>
          <w:szCs w:val="22"/>
        </w:rPr>
        <w:t>Inside Story</w:t>
      </w:r>
      <w:r>
        <w:rPr>
          <w:rFonts w:ascii="Arial" w:hAnsi="Arial" w:cs="Arial"/>
          <w:sz w:val="22"/>
          <w:szCs w:val="22"/>
        </w:rPr>
        <w:t xml:space="preserve"> seminar series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9 December).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Churchward, M. 2012. </w:t>
      </w:r>
      <w:r w:rsidRPr="00F11173">
        <w:rPr>
          <w:rFonts w:ascii="Arial" w:hAnsi="Arial" w:cs="Arial"/>
          <w:sz w:val="22"/>
          <w:szCs w:val="22"/>
        </w:rPr>
        <w:t xml:space="preserve">Two </w:t>
      </w:r>
      <w:r w:rsidR="0099309D">
        <w:rPr>
          <w:rFonts w:ascii="Arial" w:hAnsi="Arial" w:cs="Arial"/>
          <w:sz w:val="22"/>
          <w:szCs w:val="22"/>
        </w:rPr>
        <w:t>b</w:t>
      </w:r>
      <w:r w:rsidRPr="00F11173">
        <w:rPr>
          <w:rFonts w:ascii="Arial" w:hAnsi="Arial" w:cs="Arial"/>
          <w:sz w:val="22"/>
          <w:szCs w:val="22"/>
        </w:rPr>
        <w:t xml:space="preserve">ob in the </w:t>
      </w:r>
      <w:r w:rsidR="0099309D">
        <w:rPr>
          <w:rFonts w:ascii="Arial" w:hAnsi="Arial" w:cs="Arial"/>
          <w:sz w:val="22"/>
          <w:szCs w:val="22"/>
        </w:rPr>
        <w:t>s</w:t>
      </w:r>
      <w:r w:rsidR="0099309D" w:rsidRPr="00F11173">
        <w:rPr>
          <w:rFonts w:ascii="Arial" w:hAnsi="Arial" w:cs="Arial"/>
          <w:sz w:val="22"/>
          <w:szCs w:val="22"/>
        </w:rPr>
        <w:t>lot</w:t>
      </w:r>
      <w:r w:rsidRPr="00F11173">
        <w:rPr>
          <w:rFonts w:ascii="Arial" w:hAnsi="Arial" w:cs="Arial"/>
          <w:sz w:val="22"/>
          <w:szCs w:val="22"/>
        </w:rPr>
        <w:t>! How a Victorian</w:t>
      </w:r>
      <w:r w:rsidR="0099309D">
        <w:rPr>
          <w:rFonts w:ascii="Arial" w:hAnsi="Arial" w:cs="Arial"/>
          <w:sz w:val="22"/>
          <w:szCs w:val="22"/>
        </w:rPr>
        <w:t>-</w:t>
      </w:r>
      <w:r w:rsidRPr="00F11173">
        <w:rPr>
          <w:rFonts w:ascii="Arial" w:hAnsi="Arial" w:cs="Arial"/>
          <w:sz w:val="22"/>
          <w:szCs w:val="22"/>
        </w:rPr>
        <w:t xml:space="preserve">designed ‘robotic’ </w:t>
      </w:r>
      <w:r>
        <w:rPr>
          <w:rFonts w:ascii="Arial" w:hAnsi="Arial" w:cs="Arial"/>
          <w:sz w:val="22"/>
          <w:szCs w:val="22"/>
        </w:rPr>
        <w:t xml:space="preserve">petrol pump fought the </w:t>
      </w:r>
      <w:r w:rsidR="0099309D">
        <w:rPr>
          <w:rFonts w:ascii="Arial" w:hAnsi="Arial" w:cs="Arial"/>
          <w:sz w:val="22"/>
          <w:szCs w:val="22"/>
        </w:rPr>
        <w:t>‘s</w:t>
      </w:r>
      <w:r>
        <w:rPr>
          <w:rFonts w:ascii="Arial" w:hAnsi="Arial" w:cs="Arial"/>
          <w:sz w:val="22"/>
          <w:szCs w:val="22"/>
        </w:rPr>
        <w:t xml:space="preserve">even </w:t>
      </w:r>
      <w:r w:rsidR="0099309D">
        <w:rPr>
          <w:rFonts w:ascii="Arial" w:hAnsi="Arial" w:cs="Arial"/>
          <w:sz w:val="22"/>
          <w:szCs w:val="22"/>
        </w:rPr>
        <w:t>o’c</w:t>
      </w:r>
      <w:r w:rsidR="0099309D" w:rsidRPr="00F11173">
        <w:rPr>
          <w:rFonts w:ascii="Arial" w:hAnsi="Arial" w:cs="Arial"/>
          <w:sz w:val="22"/>
          <w:szCs w:val="22"/>
        </w:rPr>
        <w:t xml:space="preserve">lock </w:t>
      </w:r>
      <w:r w:rsidR="0099309D">
        <w:rPr>
          <w:rFonts w:ascii="Arial" w:hAnsi="Arial" w:cs="Arial"/>
          <w:sz w:val="22"/>
          <w:szCs w:val="22"/>
        </w:rPr>
        <w:t>f</w:t>
      </w:r>
      <w:r w:rsidR="0099309D" w:rsidRPr="00F11173">
        <w:rPr>
          <w:rFonts w:ascii="Arial" w:hAnsi="Arial" w:cs="Arial"/>
          <w:sz w:val="22"/>
          <w:szCs w:val="22"/>
        </w:rPr>
        <w:t>ill</w:t>
      </w:r>
      <w:r w:rsidR="0099309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History </w:t>
      </w:r>
      <w:r>
        <w:rPr>
          <w:rFonts w:ascii="Arial" w:hAnsi="Arial" w:cs="Arial"/>
          <w:sz w:val="22"/>
          <w:szCs w:val="22"/>
        </w:rPr>
        <w:t xml:space="preserve">and the Meaning of Things </w:t>
      </w:r>
      <w:r w:rsidR="009930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eminar </w:t>
      </w:r>
      <w:r w:rsidR="009930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9 May).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791843">
        <w:rPr>
          <w:rFonts w:ascii="Arial" w:hAnsi="Arial" w:cs="Arial"/>
          <w:sz w:val="22"/>
          <w:szCs w:val="22"/>
        </w:rPr>
        <w:t>Conor, L. 2012. The R</w:t>
      </w:r>
      <w:r>
        <w:rPr>
          <w:rFonts w:ascii="Arial" w:hAnsi="Arial" w:cs="Arial"/>
          <w:sz w:val="22"/>
          <w:szCs w:val="22"/>
        </w:rPr>
        <w:t>.</w:t>
      </w:r>
      <w:r w:rsidRPr="0079184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. Johns </w:t>
      </w:r>
      <w:r w:rsidR="0099309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otebooks: antiquarian s</w:t>
      </w:r>
      <w:r w:rsidRPr="00791843">
        <w:rPr>
          <w:rFonts w:ascii="Arial" w:hAnsi="Arial" w:cs="Arial"/>
          <w:sz w:val="22"/>
          <w:szCs w:val="22"/>
        </w:rPr>
        <w:t>crapboo</w:t>
      </w:r>
      <w:r>
        <w:rPr>
          <w:rFonts w:ascii="Arial" w:hAnsi="Arial" w:cs="Arial"/>
          <w:sz w:val="22"/>
          <w:szCs w:val="22"/>
        </w:rPr>
        <w:t>ks and subscribing to colonial p</w:t>
      </w:r>
      <w:r w:rsidRPr="00791843">
        <w:rPr>
          <w:rFonts w:ascii="Arial" w:hAnsi="Arial" w:cs="Arial"/>
          <w:sz w:val="22"/>
          <w:szCs w:val="22"/>
        </w:rPr>
        <w:t>rint.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2243D">
        <w:rPr>
          <w:rFonts w:ascii="Arial" w:hAnsi="Arial" w:cs="Arial"/>
          <w:sz w:val="22"/>
          <w:szCs w:val="22"/>
        </w:rPr>
        <w:t>Indi</w:t>
      </w:r>
      <w:r>
        <w:rPr>
          <w:rFonts w:ascii="Arial" w:hAnsi="Arial" w:cs="Arial"/>
          <w:sz w:val="22"/>
          <w:szCs w:val="22"/>
        </w:rPr>
        <w:t xml:space="preserve">genous Cultures Department </w:t>
      </w:r>
      <w:r w:rsidR="0099309D">
        <w:rPr>
          <w:rFonts w:ascii="Arial" w:hAnsi="Arial" w:cs="Arial"/>
          <w:sz w:val="22"/>
          <w:szCs w:val="22"/>
        </w:rPr>
        <w:t>History a</w:t>
      </w:r>
      <w:r w:rsidR="0099309D" w:rsidRPr="0042243D">
        <w:rPr>
          <w:rFonts w:ascii="Arial" w:hAnsi="Arial" w:cs="Arial"/>
          <w:sz w:val="22"/>
          <w:szCs w:val="22"/>
        </w:rPr>
        <w:t>nd Culture</w:t>
      </w:r>
      <w:r w:rsidR="0099309D">
        <w:rPr>
          <w:rFonts w:ascii="Arial" w:hAnsi="Arial" w:cs="Arial"/>
          <w:sz w:val="22"/>
          <w:szCs w:val="22"/>
        </w:rPr>
        <w:t xml:space="preserve"> s</w:t>
      </w:r>
      <w:r w:rsidRPr="0042243D">
        <w:rPr>
          <w:rFonts w:ascii="Arial" w:hAnsi="Arial" w:cs="Arial"/>
          <w:sz w:val="22"/>
          <w:szCs w:val="22"/>
        </w:rPr>
        <w:t xml:space="preserve">eminar </w:t>
      </w:r>
      <w:r w:rsidR="0099309D">
        <w:rPr>
          <w:rFonts w:ascii="Arial" w:hAnsi="Arial" w:cs="Arial"/>
          <w:sz w:val="22"/>
          <w:szCs w:val="22"/>
        </w:rPr>
        <w:t>s</w:t>
      </w:r>
      <w:r w:rsidRPr="0042243D">
        <w:rPr>
          <w:rFonts w:ascii="Arial" w:hAnsi="Arial" w:cs="Arial"/>
          <w:sz w:val="22"/>
          <w:szCs w:val="22"/>
        </w:rPr>
        <w:t>eries</w:t>
      </w:r>
      <w:r>
        <w:rPr>
          <w:rFonts w:ascii="Arial" w:hAnsi="Arial" w:cs="Arial"/>
          <w:sz w:val="22"/>
          <w:szCs w:val="22"/>
        </w:rPr>
        <w:t xml:space="preserve"> (Discovery Centre, Melbourne Museum, 26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C34159">
        <w:rPr>
          <w:rFonts w:ascii="Arial" w:hAnsi="Arial" w:cs="Arial"/>
          <w:sz w:val="22"/>
          <w:szCs w:val="22"/>
        </w:rPr>
        <w:t>Crotty</w:t>
      </w:r>
      <w:r>
        <w:rPr>
          <w:rFonts w:ascii="Arial" w:hAnsi="Arial" w:cs="Arial"/>
          <w:sz w:val="22"/>
          <w:szCs w:val="22"/>
        </w:rPr>
        <w:t>,</w:t>
      </w:r>
      <w:r w:rsidRPr="00C34159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. 2011. </w:t>
      </w:r>
      <w:r w:rsidRPr="00C34159">
        <w:rPr>
          <w:rFonts w:ascii="Arial" w:hAnsi="Arial" w:cs="Arial"/>
          <w:sz w:val="22"/>
          <w:szCs w:val="22"/>
        </w:rPr>
        <w:t xml:space="preserve">Mr Wood’s </w:t>
      </w:r>
      <w:r w:rsidR="001910EE">
        <w:rPr>
          <w:rFonts w:ascii="Arial" w:hAnsi="Arial" w:cs="Arial"/>
          <w:sz w:val="22"/>
          <w:szCs w:val="22"/>
        </w:rPr>
        <w:t>m</w:t>
      </w:r>
      <w:r w:rsidRPr="00C34159">
        <w:rPr>
          <w:rFonts w:ascii="Arial" w:hAnsi="Arial" w:cs="Arial"/>
          <w:sz w:val="22"/>
          <w:szCs w:val="22"/>
        </w:rPr>
        <w:t xml:space="preserve">iniature </w:t>
      </w:r>
      <w:r w:rsidR="001910EE">
        <w:rPr>
          <w:rFonts w:ascii="Arial" w:hAnsi="Arial" w:cs="Arial"/>
          <w:sz w:val="22"/>
          <w:szCs w:val="22"/>
        </w:rPr>
        <w:t>m</w:t>
      </w:r>
      <w:r w:rsidRPr="00C34159">
        <w:rPr>
          <w:rFonts w:ascii="Arial" w:hAnsi="Arial" w:cs="Arial"/>
          <w:sz w:val="22"/>
          <w:szCs w:val="22"/>
        </w:rPr>
        <w:t xml:space="preserve">achines: </w:t>
      </w:r>
      <w:r w:rsidR="001910EE">
        <w:rPr>
          <w:rFonts w:ascii="Arial" w:hAnsi="Arial" w:cs="Arial"/>
          <w:sz w:val="22"/>
          <w:szCs w:val="22"/>
        </w:rPr>
        <w:t>e</w:t>
      </w:r>
      <w:r w:rsidRPr="00C34159">
        <w:rPr>
          <w:rFonts w:ascii="Arial" w:hAnsi="Arial" w:cs="Arial"/>
          <w:sz w:val="22"/>
          <w:szCs w:val="22"/>
        </w:rPr>
        <w:t xml:space="preserve">xploring the context and </w:t>
      </w:r>
      <w:r>
        <w:rPr>
          <w:rFonts w:ascii="Arial" w:hAnsi="Arial" w:cs="Arial"/>
          <w:sz w:val="22"/>
          <w:szCs w:val="22"/>
        </w:rPr>
        <w:t>h</w:t>
      </w:r>
      <w:r w:rsidRPr="00C34159">
        <w:rPr>
          <w:rFonts w:ascii="Arial" w:hAnsi="Arial" w:cs="Arial"/>
          <w:sz w:val="22"/>
          <w:szCs w:val="22"/>
        </w:rPr>
        <w:t xml:space="preserve">istory of the </w:t>
      </w:r>
      <w:r w:rsidR="001910EE">
        <w:rPr>
          <w:rFonts w:ascii="Arial" w:hAnsi="Arial" w:cs="Arial"/>
          <w:sz w:val="22"/>
          <w:szCs w:val="22"/>
        </w:rPr>
        <w:t>m</w:t>
      </w:r>
      <w:r w:rsidRPr="00C34159">
        <w:rPr>
          <w:rFonts w:ascii="Arial" w:hAnsi="Arial" w:cs="Arial"/>
          <w:sz w:val="22"/>
          <w:szCs w:val="22"/>
        </w:rPr>
        <w:t>useum’s early model aircraft collection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History </w:t>
      </w:r>
      <w:r>
        <w:rPr>
          <w:rFonts w:ascii="Arial" w:hAnsi="Arial" w:cs="Arial"/>
          <w:sz w:val="22"/>
          <w:szCs w:val="22"/>
        </w:rPr>
        <w:t xml:space="preserve">and the Meaning of Things </w:t>
      </w:r>
      <w:r w:rsidR="001910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eminar </w:t>
      </w:r>
      <w:r w:rsidR="001910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10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F22430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F22430">
        <w:rPr>
          <w:rFonts w:ascii="Arial" w:hAnsi="Arial" w:cs="Arial"/>
          <w:sz w:val="22"/>
          <w:szCs w:val="22"/>
        </w:rPr>
        <w:t>Dale-Hallett, L.</w:t>
      </w:r>
      <w:r>
        <w:rPr>
          <w:rFonts w:ascii="Arial" w:hAnsi="Arial" w:cs="Arial"/>
          <w:sz w:val="22"/>
          <w:szCs w:val="22"/>
        </w:rPr>
        <w:t xml:space="preserve"> 2011.</w:t>
      </w:r>
      <w:proofErr w:type="gramEnd"/>
      <w:r>
        <w:rPr>
          <w:rFonts w:ascii="Arial" w:hAnsi="Arial" w:cs="Arial"/>
          <w:sz w:val="22"/>
          <w:szCs w:val="22"/>
        </w:rPr>
        <w:t xml:space="preserve"> Sites of trauma: contemporary collecting and natural d</w:t>
      </w:r>
      <w:r w:rsidRPr="00F22430">
        <w:rPr>
          <w:rFonts w:ascii="Arial" w:hAnsi="Arial" w:cs="Arial"/>
          <w:sz w:val="22"/>
          <w:szCs w:val="22"/>
        </w:rPr>
        <w:t>isaster</w:t>
      </w:r>
      <w:r>
        <w:rPr>
          <w:rFonts w:ascii="Arial" w:hAnsi="Arial" w:cs="Arial"/>
          <w:sz w:val="22"/>
          <w:szCs w:val="22"/>
        </w:rPr>
        <w:t>.</w:t>
      </w:r>
      <w:r w:rsidRPr="00F22430">
        <w:rPr>
          <w:rFonts w:ascii="Arial" w:hAnsi="Arial" w:cs="Arial"/>
          <w:sz w:val="22"/>
          <w:szCs w:val="22"/>
        </w:rPr>
        <w:t xml:space="preserve"> Cultural Heritage Centre for Asia and the Pacific</w:t>
      </w:r>
      <w:r>
        <w:rPr>
          <w:rFonts w:ascii="Arial" w:hAnsi="Arial" w:cs="Arial"/>
          <w:sz w:val="22"/>
          <w:szCs w:val="22"/>
        </w:rPr>
        <w:t xml:space="preserve"> seminar series (Deakin University, </w:t>
      </w:r>
      <w:r w:rsidRPr="00153EE0">
        <w:rPr>
          <w:rFonts w:ascii="Arial" w:hAnsi="Arial" w:cs="Arial"/>
          <w:sz w:val="22"/>
          <w:szCs w:val="22"/>
        </w:rPr>
        <w:t>Melbourne City Centre Campus</w:t>
      </w:r>
      <w:r>
        <w:rPr>
          <w:rFonts w:ascii="Arial" w:hAnsi="Arial" w:cs="Arial"/>
          <w:sz w:val="22"/>
          <w:szCs w:val="22"/>
        </w:rPr>
        <w:t>, Melbourne, 31 August).</w:t>
      </w:r>
    </w:p>
    <w:p w:rsidR="001617C5" w:rsidRDefault="001617C5" w:rsidP="001617C5">
      <w:pPr>
        <w:rPr>
          <w:rFonts w:ascii="Arial" w:hAnsi="Arial" w:cs="Arial"/>
          <w:bCs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F22430">
        <w:rPr>
          <w:rFonts w:ascii="Arial" w:hAnsi="Arial" w:cs="Arial"/>
          <w:bCs/>
          <w:sz w:val="22"/>
          <w:szCs w:val="22"/>
        </w:rPr>
        <w:t xml:space="preserve">Dale-Hallett, L. </w:t>
      </w:r>
      <w:r>
        <w:rPr>
          <w:rFonts w:ascii="Arial" w:hAnsi="Arial" w:cs="Arial"/>
          <w:bCs/>
          <w:sz w:val="22"/>
          <w:szCs w:val="22"/>
        </w:rPr>
        <w:t>2011.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Digital histories.</w:t>
      </w:r>
      <w:proofErr w:type="gramEnd"/>
      <w:r w:rsidRPr="00F22430">
        <w:rPr>
          <w:rFonts w:ascii="Arial" w:hAnsi="Arial" w:cs="Arial"/>
          <w:bCs/>
          <w:sz w:val="22"/>
          <w:szCs w:val="22"/>
        </w:rPr>
        <w:t xml:space="preserve"> </w:t>
      </w:r>
      <w:r w:rsidRPr="00F22430">
        <w:rPr>
          <w:rFonts w:ascii="Arial" w:hAnsi="Arial" w:cs="Arial"/>
          <w:sz w:val="22"/>
          <w:szCs w:val="22"/>
        </w:rPr>
        <w:t>Deakin Un</w:t>
      </w:r>
      <w:r>
        <w:rPr>
          <w:rFonts w:ascii="Arial" w:hAnsi="Arial" w:cs="Arial"/>
          <w:sz w:val="22"/>
          <w:szCs w:val="22"/>
        </w:rPr>
        <w:t xml:space="preserve">iversity Museum Studies </w:t>
      </w:r>
      <w:r w:rsidR="001910E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rogram (</w:t>
      </w:r>
      <w:r w:rsidRPr="00F22430"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>lbourne Museum, 5 September).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CE3909">
        <w:rPr>
          <w:rFonts w:ascii="Arial" w:hAnsi="Arial" w:cs="Arial"/>
          <w:sz w:val="22"/>
          <w:szCs w:val="22"/>
        </w:rPr>
        <w:t>Davey</w:t>
      </w:r>
      <w:r>
        <w:rPr>
          <w:rFonts w:ascii="Arial" w:hAnsi="Arial" w:cs="Arial"/>
          <w:sz w:val="22"/>
          <w:szCs w:val="22"/>
        </w:rPr>
        <w:t>,</w:t>
      </w:r>
      <w:r w:rsidRPr="00CE3909">
        <w:rPr>
          <w:rFonts w:ascii="Arial" w:hAnsi="Arial" w:cs="Arial"/>
          <w:sz w:val="22"/>
          <w:szCs w:val="22"/>
        </w:rPr>
        <w:t xml:space="preserve"> G</w:t>
      </w:r>
      <w:r w:rsidR="00024070">
        <w:rPr>
          <w:rFonts w:ascii="Arial" w:hAnsi="Arial" w:cs="Arial"/>
          <w:sz w:val="22"/>
          <w:szCs w:val="22"/>
        </w:rPr>
        <w:t>.B.</w:t>
      </w:r>
      <w:r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CE3909">
        <w:rPr>
          <w:rFonts w:ascii="Arial" w:hAnsi="Arial" w:cs="Arial"/>
          <w:sz w:val="22"/>
          <w:szCs w:val="22"/>
        </w:rPr>
        <w:t>Representations of childhood in NFSA collections to 1955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2011 </w:t>
      </w:r>
      <w:r w:rsidRPr="00CE3909">
        <w:rPr>
          <w:rFonts w:ascii="Arial" w:hAnsi="Arial" w:cs="Arial"/>
          <w:sz w:val="22"/>
          <w:szCs w:val="22"/>
        </w:rPr>
        <w:t xml:space="preserve">Scholars and </w:t>
      </w:r>
      <w:r>
        <w:rPr>
          <w:rFonts w:ascii="Arial" w:hAnsi="Arial" w:cs="Arial"/>
          <w:sz w:val="22"/>
          <w:szCs w:val="22"/>
        </w:rPr>
        <w:t xml:space="preserve">Artists in Residence </w:t>
      </w:r>
      <w:r w:rsidR="001910EE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ellowship presentation (</w:t>
      </w:r>
      <w:r w:rsidRPr="00CE3909">
        <w:rPr>
          <w:rFonts w:ascii="Arial" w:hAnsi="Arial" w:cs="Arial"/>
          <w:sz w:val="22"/>
          <w:szCs w:val="22"/>
        </w:rPr>
        <w:t>National Film and Sound Archive</w:t>
      </w:r>
      <w:r>
        <w:rPr>
          <w:rFonts w:ascii="Arial" w:hAnsi="Arial" w:cs="Arial"/>
          <w:sz w:val="22"/>
          <w:szCs w:val="22"/>
        </w:rPr>
        <w:t>,</w:t>
      </w:r>
      <w:r w:rsidRPr="00CE3909">
        <w:rPr>
          <w:rFonts w:ascii="Arial" w:hAnsi="Arial" w:cs="Arial"/>
          <w:sz w:val="22"/>
          <w:szCs w:val="22"/>
        </w:rPr>
        <w:t xml:space="preserve"> Canberra</w:t>
      </w:r>
      <w:r>
        <w:rPr>
          <w:rFonts w:ascii="Arial" w:hAnsi="Arial" w:cs="Arial"/>
          <w:sz w:val="22"/>
          <w:szCs w:val="22"/>
        </w:rPr>
        <w:t>,</w:t>
      </w:r>
      <w:r w:rsidRPr="00CE3909">
        <w:rPr>
          <w:rFonts w:ascii="Arial" w:hAnsi="Arial" w:cs="Arial"/>
          <w:sz w:val="22"/>
          <w:szCs w:val="22"/>
        </w:rPr>
        <w:t xml:space="preserve"> November</w:t>
      </w:r>
      <w:r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B623B4" w:rsidRDefault="001617C5" w:rsidP="001617C5">
      <w:pPr>
        <w:rPr>
          <w:rFonts w:ascii="Arial" w:hAnsi="Arial" w:cs="Arial"/>
          <w:sz w:val="22"/>
          <w:szCs w:val="22"/>
        </w:rPr>
      </w:pPr>
      <w:r w:rsidRPr="00B623B4">
        <w:rPr>
          <w:rFonts w:ascii="Arial" w:hAnsi="Arial" w:cs="Arial"/>
          <w:sz w:val="22"/>
          <w:szCs w:val="22"/>
        </w:rPr>
        <w:t>Edmonds</w:t>
      </w:r>
      <w:r>
        <w:rPr>
          <w:rFonts w:ascii="Arial" w:hAnsi="Arial" w:cs="Arial"/>
          <w:sz w:val="22"/>
          <w:szCs w:val="22"/>
        </w:rPr>
        <w:t>,</w:t>
      </w:r>
      <w:r w:rsidRPr="00B623B4">
        <w:rPr>
          <w:rFonts w:ascii="Arial" w:hAnsi="Arial" w:cs="Arial"/>
          <w:sz w:val="22"/>
          <w:szCs w:val="22"/>
        </w:rPr>
        <w:t xml:space="preserve"> P</w:t>
      </w:r>
      <w:r w:rsidR="00024070">
        <w:rPr>
          <w:rFonts w:ascii="Arial" w:hAnsi="Arial" w:cs="Arial"/>
          <w:sz w:val="22"/>
          <w:szCs w:val="22"/>
        </w:rPr>
        <w:t>.</w:t>
      </w:r>
      <w:r w:rsidRPr="00B623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B623B4">
        <w:rPr>
          <w:rFonts w:ascii="Arial" w:hAnsi="Arial" w:cs="Arial"/>
          <w:sz w:val="22"/>
          <w:szCs w:val="22"/>
        </w:rPr>
        <w:t>Evans</w:t>
      </w:r>
      <w:r>
        <w:rPr>
          <w:rFonts w:ascii="Arial" w:hAnsi="Arial" w:cs="Arial"/>
          <w:sz w:val="22"/>
          <w:szCs w:val="22"/>
        </w:rPr>
        <w:t>,</w:t>
      </w:r>
      <w:r w:rsidRPr="00B623B4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. 2011. </w:t>
      </w:r>
      <w:r w:rsidRPr="00B623B4">
        <w:rPr>
          <w:rFonts w:ascii="Arial" w:hAnsi="Arial" w:cs="Arial"/>
          <w:sz w:val="22"/>
          <w:szCs w:val="22"/>
        </w:rPr>
        <w:t xml:space="preserve">Captain Cook’s ‘Resolution and Adventure’ medals: </w:t>
      </w:r>
      <w:r w:rsidR="001910EE">
        <w:rPr>
          <w:rFonts w:ascii="Arial" w:hAnsi="Arial" w:cs="Arial"/>
          <w:sz w:val="22"/>
          <w:szCs w:val="22"/>
        </w:rPr>
        <w:t>p</w:t>
      </w:r>
      <w:r w:rsidRPr="00B623B4">
        <w:rPr>
          <w:rFonts w:ascii="Arial" w:hAnsi="Arial" w:cs="Arial"/>
          <w:sz w:val="22"/>
          <w:szCs w:val="22"/>
        </w:rPr>
        <w:t xml:space="preserve">ossession and </w:t>
      </w:r>
      <w:r w:rsidR="001910EE">
        <w:rPr>
          <w:rFonts w:ascii="Arial" w:hAnsi="Arial" w:cs="Arial"/>
          <w:sz w:val="22"/>
          <w:szCs w:val="22"/>
        </w:rPr>
        <w:t>s</w:t>
      </w:r>
      <w:r w:rsidR="001910EE" w:rsidRPr="00B623B4">
        <w:rPr>
          <w:rFonts w:ascii="Arial" w:hAnsi="Arial" w:cs="Arial"/>
          <w:sz w:val="22"/>
          <w:szCs w:val="22"/>
        </w:rPr>
        <w:t xml:space="preserve">overeignty </w:t>
      </w:r>
      <w:r w:rsidR="001910EE">
        <w:rPr>
          <w:rFonts w:ascii="Arial" w:hAnsi="Arial" w:cs="Arial"/>
          <w:sz w:val="22"/>
          <w:szCs w:val="22"/>
        </w:rPr>
        <w:t>n</w:t>
      </w:r>
      <w:r w:rsidRPr="00B623B4">
        <w:rPr>
          <w:rFonts w:ascii="Arial" w:hAnsi="Arial" w:cs="Arial"/>
          <w:sz w:val="22"/>
          <w:szCs w:val="22"/>
        </w:rPr>
        <w:t xml:space="preserve">arratives in British </w:t>
      </w:r>
      <w:r w:rsidR="001910EE">
        <w:rPr>
          <w:rFonts w:ascii="Arial" w:hAnsi="Arial" w:cs="Arial"/>
          <w:sz w:val="22"/>
          <w:szCs w:val="22"/>
        </w:rPr>
        <w:t>s</w:t>
      </w:r>
      <w:r w:rsidRPr="00B623B4">
        <w:rPr>
          <w:rFonts w:ascii="Arial" w:hAnsi="Arial" w:cs="Arial"/>
          <w:sz w:val="22"/>
          <w:szCs w:val="22"/>
        </w:rPr>
        <w:t>ettl</w:t>
      </w:r>
      <w:r>
        <w:rPr>
          <w:rFonts w:ascii="Arial" w:hAnsi="Arial" w:cs="Arial"/>
          <w:sz w:val="22"/>
          <w:szCs w:val="22"/>
        </w:rPr>
        <w:t xml:space="preserve">er </w:t>
      </w:r>
      <w:r w:rsidR="001910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ocieties of the Pacific Rim.</w:t>
      </w:r>
      <w:r w:rsidRPr="00B623B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623B4">
        <w:rPr>
          <w:rFonts w:ascii="Arial" w:hAnsi="Arial" w:cs="Arial"/>
          <w:sz w:val="22"/>
          <w:szCs w:val="22"/>
        </w:rPr>
        <w:t>Indi</w:t>
      </w:r>
      <w:r>
        <w:rPr>
          <w:rFonts w:ascii="Arial" w:hAnsi="Arial" w:cs="Arial"/>
          <w:sz w:val="22"/>
          <w:szCs w:val="22"/>
        </w:rPr>
        <w:t>genous Cultures Department seminar s</w:t>
      </w:r>
      <w:r w:rsidRPr="00B623B4">
        <w:rPr>
          <w:rFonts w:ascii="Arial" w:hAnsi="Arial" w:cs="Arial"/>
          <w:sz w:val="22"/>
          <w:szCs w:val="22"/>
        </w:rPr>
        <w:t>eries</w:t>
      </w:r>
      <w:r>
        <w:rPr>
          <w:rFonts w:ascii="Arial" w:hAnsi="Arial" w:cs="Arial"/>
          <w:sz w:val="22"/>
          <w:szCs w:val="22"/>
        </w:rPr>
        <w:t xml:space="preserve"> (Discovery Centre, Melbourne Museum, 22</w:t>
      </w:r>
      <w:r w:rsidRPr="00B623B4">
        <w:rPr>
          <w:rFonts w:ascii="Arial" w:hAnsi="Arial" w:cs="Arial"/>
          <w:sz w:val="22"/>
          <w:szCs w:val="22"/>
        </w:rPr>
        <w:t xml:space="preserve"> September</w:t>
      </w:r>
      <w:r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Factor, J.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Play, s</w:t>
      </w:r>
      <w:r w:rsidRPr="00DC3D7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>ool playgrounds and forbiddings</w:t>
      </w:r>
      <w:r w:rsidRPr="00075822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910EE">
        <w:rPr>
          <w:rFonts w:ascii="Arial" w:hAnsi="Arial" w:cs="Arial"/>
          <w:sz w:val="22"/>
          <w:szCs w:val="22"/>
        </w:rPr>
        <w:t>Graduate student program,</w:t>
      </w:r>
      <w:r w:rsidR="001910EE" w:rsidRPr="00075822">
        <w:rPr>
          <w:rFonts w:ascii="Arial" w:hAnsi="Arial" w:cs="Arial"/>
          <w:sz w:val="22"/>
          <w:szCs w:val="22"/>
        </w:rPr>
        <w:t xml:space="preserve"> Community Planning and Development</w:t>
      </w:r>
      <w:r w:rsidR="001910EE">
        <w:rPr>
          <w:rFonts w:ascii="Arial" w:hAnsi="Arial" w:cs="Arial"/>
          <w:sz w:val="22"/>
          <w:szCs w:val="22"/>
        </w:rPr>
        <w:t xml:space="preserve">, </w:t>
      </w:r>
      <w:r w:rsidR="001910EE" w:rsidRPr="00DC3D71">
        <w:rPr>
          <w:rFonts w:ascii="Arial" w:hAnsi="Arial" w:cs="Arial"/>
          <w:sz w:val="22"/>
          <w:szCs w:val="22"/>
        </w:rPr>
        <w:t>School of Social Sciences</w:t>
      </w:r>
      <w:r w:rsidR="001910E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La Trobe </w:t>
      </w:r>
      <w:r w:rsidRPr="00075822">
        <w:rPr>
          <w:rFonts w:ascii="Arial" w:hAnsi="Arial" w:cs="Arial"/>
          <w:sz w:val="22"/>
          <w:szCs w:val="22"/>
        </w:rPr>
        <w:t>University</w:t>
      </w:r>
      <w:r>
        <w:rPr>
          <w:rFonts w:ascii="Arial" w:hAnsi="Arial" w:cs="Arial"/>
          <w:sz w:val="22"/>
          <w:szCs w:val="22"/>
        </w:rPr>
        <w:t xml:space="preserve">, </w:t>
      </w:r>
      <w:r w:rsidRPr="00075822">
        <w:rPr>
          <w:rFonts w:ascii="Arial" w:hAnsi="Arial" w:cs="Arial"/>
          <w:sz w:val="22"/>
          <w:szCs w:val="22"/>
        </w:rPr>
        <w:t>Bendigo Campus</w:t>
      </w:r>
      <w:r>
        <w:rPr>
          <w:rFonts w:ascii="Arial" w:hAnsi="Arial" w:cs="Arial"/>
          <w:sz w:val="22"/>
          <w:szCs w:val="22"/>
        </w:rPr>
        <w:t xml:space="preserve"> </w:t>
      </w:r>
      <w:r w:rsidRPr="00075822">
        <w:rPr>
          <w:rFonts w:ascii="Arial" w:hAnsi="Arial" w:cs="Arial"/>
          <w:sz w:val="22"/>
          <w:szCs w:val="22"/>
        </w:rPr>
        <w:t xml:space="preserve">(Discovery Centre, Melbourne Museum, </w:t>
      </w:r>
      <w:proofErr w:type="gramStart"/>
      <w:r w:rsidRPr="00075822">
        <w:rPr>
          <w:rFonts w:ascii="Arial" w:hAnsi="Arial" w:cs="Arial"/>
          <w:sz w:val="22"/>
          <w:szCs w:val="22"/>
        </w:rPr>
        <w:t>11</w:t>
      </w:r>
      <w:proofErr w:type="gramEnd"/>
      <w:r w:rsidRPr="00075822">
        <w:rPr>
          <w:rFonts w:ascii="Arial" w:hAnsi="Arial" w:cs="Arial"/>
          <w:sz w:val="22"/>
          <w:szCs w:val="22"/>
        </w:rPr>
        <w:t xml:space="preserve"> May).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733FF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733FFA">
        <w:rPr>
          <w:rFonts w:ascii="Arial" w:hAnsi="Arial" w:cs="Arial"/>
          <w:sz w:val="22"/>
          <w:szCs w:val="22"/>
        </w:rPr>
        <w:lastRenderedPageBreak/>
        <w:t>Fitzgerald, E. 2011.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 lost Serengeti of the sea: u</w:t>
      </w:r>
      <w:r w:rsidRPr="00733FFA">
        <w:rPr>
          <w:rFonts w:ascii="Arial" w:hAnsi="Arial" w:cs="Arial"/>
          <w:sz w:val="22"/>
          <w:szCs w:val="22"/>
        </w:rPr>
        <w:t>ncovering Australia’s extinct mari</w:t>
      </w:r>
      <w:r>
        <w:rPr>
          <w:rFonts w:ascii="Arial" w:hAnsi="Arial" w:cs="Arial"/>
          <w:sz w:val="22"/>
          <w:szCs w:val="22"/>
        </w:rPr>
        <w:t>ne megafauna. Field Naturalists</w:t>
      </w:r>
      <w:r w:rsidRPr="00733FFA">
        <w:rPr>
          <w:rFonts w:ascii="Arial" w:hAnsi="Arial" w:cs="Arial"/>
          <w:sz w:val="22"/>
          <w:szCs w:val="22"/>
        </w:rPr>
        <w:t xml:space="preserve"> Club of Victoria</w:t>
      </w:r>
      <w:r>
        <w:rPr>
          <w:rFonts w:ascii="Arial" w:hAnsi="Arial" w:cs="Arial"/>
          <w:sz w:val="22"/>
          <w:szCs w:val="22"/>
        </w:rPr>
        <w:t xml:space="preserve"> (</w:t>
      </w:r>
      <w:r w:rsidRPr="00733FFA">
        <w:rPr>
          <w:rFonts w:ascii="Arial" w:hAnsi="Arial" w:cs="Arial"/>
          <w:sz w:val="22"/>
          <w:szCs w:val="22"/>
        </w:rPr>
        <w:t>Blackburn, 26 October</w:t>
      </w:r>
      <w:r>
        <w:rPr>
          <w:rFonts w:ascii="Arial" w:hAnsi="Arial" w:cs="Arial"/>
          <w:sz w:val="22"/>
          <w:szCs w:val="22"/>
        </w:rPr>
        <w:t>)</w:t>
      </w:r>
      <w:r w:rsidRPr="00733FFA"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733FF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733FFA">
        <w:rPr>
          <w:rFonts w:ascii="Arial" w:hAnsi="Arial" w:cs="Arial"/>
          <w:sz w:val="22"/>
          <w:szCs w:val="22"/>
        </w:rPr>
        <w:t>Fi</w:t>
      </w:r>
      <w:r>
        <w:rPr>
          <w:rFonts w:ascii="Arial" w:hAnsi="Arial" w:cs="Arial"/>
          <w:sz w:val="22"/>
          <w:szCs w:val="22"/>
        </w:rPr>
        <w:t>tzgerald, E. 2011.</w:t>
      </w:r>
      <w:proofErr w:type="gramEnd"/>
      <w:r>
        <w:rPr>
          <w:rFonts w:ascii="Arial" w:hAnsi="Arial" w:cs="Arial"/>
          <w:sz w:val="22"/>
          <w:szCs w:val="22"/>
        </w:rPr>
        <w:t xml:space="preserve"> Whales: a</w:t>
      </w:r>
      <w:r w:rsidRPr="00733FFA">
        <w:rPr>
          <w:rFonts w:ascii="Arial" w:hAnsi="Arial" w:cs="Arial"/>
          <w:sz w:val="22"/>
          <w:szCs w:val="22"/>
        </w:rPr>
        <w:t>daptation to life in the sea. Lecture to Wadhurst Junior School</w:t>
      </w:r>
      <w:r w:rsidR="001910EE">
        <w:rPr>
          <w:rFonts w:ascii="Arial" w:hAnsi="Arial" w:cs="Arial"/>
          <w:sz w:val="22"/>
          <w:szCs w:val="22"/>
        </w:rPr>
        <w:t xml:space="preserve"> (</w:t>
      </w:r>
      <w:r w:rsidRPr="00733FFA">
        <w:rPr>
          <w:rFonts w:ascii="Arial" w:hAnsi="Arial" w:cs="Arial"/>
          <w:sz w:val="22"/>
          <w:szCs w:val="22"/>
        </w:rPr>
        <w:t>Melbourne Grammar School</w:t>
      </w:r>
      <w:r>
        <w:rPr>
          <w:rFonts w:ascii="Arial" w:hAnsi="Arial" w:cs="Arial"/>
          <w:sz w:val="22"/>
          <w:szCs w:val="22"/>
        </w:rPr>
        <w:t>,</w:t>
      </w:r>
      <w:r w:rsidRPr="00733FFA">
        <w:rPr>
          <w:rFonts w:ascii="Arial" w:hAnsi="Arial" w:cs="Arial"/>
          <w:sz w:val="22"/>
          <w:szCs w:val="22"/>
        </w:rPr>
        <w:t xml:space="preserve"> 2 December</w:t>
      </w:r>
      <w:r>
        <w:rPr>
          <w:rFonts w:ascii="Arial" w:hAnsi="Arial" w:cs="Arial"/>
          <w:sz w:val="22"/>
          <w:szCs w:val="22"/>
        </w:rPr>
        <w:t>)</w:t>
      </w:r>
      <w:r w:rsidRPr="00733FFA"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733FF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733FFA">
        <w:rPr>
          <w:rFonts w:ascii="Arial" w:hAnsi="Arial" w:cs="Arial"/>
          <w:sz w:val="22"/>
          <w:szCs w:val="22"/>
        </w:rPr>
        <w:t>Fitzgerald, E. 2012.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Three </w:t>
      </w:r>
      <w:r w:rsidRPr="00733FFA">
        <w:rPr>
          <w:rFonts w:ascii="Arial" w:hAnsi="Arial" w:cs="Arial"/>
          <w:sz w:val="22"/>
          <w:szCs w:val="22"/>
        </w:rPr>
        <w:t xml:space="preserve">Behind the </w:t>
      </w:r>
      <w:r w:rsidR="001910EE">
        <w:rPr>
          <w:rFonts w:ascii="Arial" w:hAnsi="Arial" w:cs="Arial"/>
          <w:sz w:val="22"/>
          <w:szCs w:val="22"/>
        </w:rPr>
        <w:t>E</w:t>
      </w:r>
      <w:r w:rsidRPr="00733FFA">
        <w:rPr>
          <w:rFonts w:ascii="Arial" w:hAnsi="Arial" w:cs="Arial"/>
          <w:sz w:val="22"/>
          <w:szCs w:val="22"/>
        </w:rPr>
        <w:t>xhibitions</w:t>
      </w:r>
      <w:r>
        <w:rPr>
          <w:rFonts w:ascii="Arial" w:hAnsi="Arial" w:cs="Arial"/>
          <w:sz w:val="22"/>
          <w:szCs w:val="22"/>
        </w:rPr>
        <w:t xml:space="preserve"> public lectures: Wild treasures; </w:t>
      </w:r>
      <w:r w:rsidRPr="00733FFA">
        <w:rPr>
          <w:rFonts w:ascii="Arial" w:hAnsi="Arial" w:cs="Arial"/>
          <w:sz w:val="22"/>
          <w:szCs w:val="22"/>
        </w:rPr>
        <w:t>Ancient whales</w:t>
      </w:r>
      <w:r>
        <w:rPr>
          <w:rFonts w:ascii="Arial" w:hAnsi="Arial" w:cs="Arial"/>
          <w:sz w:val="22"/>
          <w:szCs w:val="22"/>
        </w:rPr>
        <w:t xml:space="preserve">; </w:t>
      </w:r>
      <w:r w:rsidRPr="00733FFA">
        <w:rPr>
          <w:rFonts w:ascii="Arial" w:hAnsi="Arial" w:cs="Arial"/>
          <w:sz w:val="22"/>
          <w:szCs w:val="22"/>
        </w:rPr>
        <w:t>Dinosauria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33FFA">
        <w:rPr>
          <w:rFonts w:ascii="Arial" w:hAnsi="Arial" w:cs="Arial"/>
          <w:sz w:val="22"/>
          <w:szCs w:val="22"/>
        </w:rPr>
        <w:t>SmartBar</w:t>
      </w:r>
      <w:r>
        <w:rPr>
          <w:rFonts w:ascii="Arial" w:hAnsi="Arial" w:cs="Arial"/>
          <w:sz w:val="22"/>
          <w:szCs w:val="22"/>
        </w:rPr>
        <w:t xml:space="preserve"> event (</w:t>
      </w:r>
      <w:r w:rsidRPr="00733FFA">
        <w:rPr>
          <w:rFonts w:ascii="Arial" w:hAnsi="Arial" w:cs="Arial"/>
          <w:sz w:val="22"/>
          <w:szCs w:val="22"/>
        </w:rPr>
        <w:t>Melbourne Museum, 1 March</w:t>
      </w:r>
      <w:r>
        <w:rPr>
          <w:rFonts w:ascii="Arial" w:hAnsi="Arial" w:cs="Arial"/>
          <w:sz w:val="22"/>
          <w:szCs w:val="22"/>
        </w:rPr>
        <w:t>)</w:t>
      </w:r>
      <w:r w:rsidRPr="00733FFA"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281F5B">
        <w:rPr>
          <w:rFonts w:ascii="Arial" w:hAnsi="Arial" w:cs="Arial"/>
          <w:sz w:val="22"/>
          <w:szCs w:val="22"/>
        </w:rPr>
        <w:t>Fitzgerald</w:t>
      </w:r>
      <w:r>
        <w:rPr>
          <w:rFonts w:ascii="Arial" w:hAnsi="Arial" w:cs="Arial"/>
          <w:sz w:val="22"/>
          <w:szCs w:val="22"/>
        </w:rPr>
        <w:t>, E.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FFA">
        <w:rPr>
          <w:rFonts w:ascii="Arial" w:hAnsi="Arial" w:cs="Arial"/>
          <w:sz w:val="22"/>
          <w:szCs w:val="22"/>
        </w:rPr>
        <w:t>The whale from deep time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Public lecture.</w:t>
      </w:r>
      <w:proofErr w:type="gramEnd"/>
      <w:r>
        <w:rPr>
          <w:rFonts w:ascii="Arial" w:hAnsi="Arial" w:cs="Arial"/>
          <w:sz w:val="22"/>
          <w:szCs w:val="22"/>
        </w:rPr>
        <w:t xml:space="preserve"> Palaeontology Week (South Australian Museum, Adelaide, 24 March</w:t>
      </w:r>
      <w:r w:rsidR="0048568A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1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733FFA" w:rsidRDefault="001617C5" w:rsidP="001617C5">
      <w:pPr>
        <w:rPr>
          <w:rFonts w:ascii="Arial" w:hAnsi="Arial" w:cs="Arial"/>
          <w:sz w:val="22"/>
          <w:szCs w:val="22"/>
        </w:rPr>
      </w:pPr>
      <w:r w:rsidRPr="00733FFA">
        <w:rPr>
          <w:rFonts w:ascii="Arial" w:hAnsi="Arial" w:cs="Arial"/>
          <w:sz w:val="22"/>
          <w:szCs w:val="22"/>
        </w:rPr>
        <w:t xml:space="preserve">Fitzgerald, Erich. 2012. Working with whales. </w:t>
      </w:r>
      <w:proofErr w:type="gramStart"/>
      <w:r w:rsidRPr="00733FFA">
        <w:rPr>
          <w:rFonts w:ascii="Arial" w:hAnsi="Arial" w:cs="Arial"/>
          <w:sz w:val="22"/>
          <w:szCs w:val="22"/>
        </w:rPr>
        <w:t xml:space="preserve">Class for </w:t>
      </w:r>
      <w:r w:rsidR="001910EE">
        <w:rPr>
          <w:rFonts w:ascii="Arial" w:hAnsi="Arial" w:cs="Arial"/>
          <w:sz w:val="22"/>
          <w:szCs w:val="22"/>
        </w:rPr>
        <w:t>y</w:t>
      </w:r>
      <w:r w:rsidRPr="00733FFA">
        <w:rPr>
          <w:rFonts w:ascii="Arial" w:hAnsi="Arial" w:cs="Arial"/>
          <w:sz w:val="22"/>
          <w:szCs w:val="22"/>
        </w:rPr>
        <w:t>ear 4</w:t>
      </w:r>
      <w:r w:rsidR="001910EE">
        <w:rPr>
          <w:rFonts w:ascii="Arial" w:hAnsi="Arial" w:cs="Arial"/>
          <w:sz w:val="22"/>
          <w:szCs w:val="22"/>
        </w:rPr>
        <w:t>–</w:t>
      </w:r>
      <w:r w:rsidRPr="00733FFA">
        <w:rPr>
          <w:rFonts w:ascii="Arial" w:hAnsi="Arial" w:cs="Arial"/>
          <w:sz w:val="22"/>
          <w:szCs w:val="22"/>
        </w:rPr>
        <w:t>6 students.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Palaeontology Week (South Australian Museum, Adelaide,</w:t>
      </w:r>
      <w:r>
        <w:rPr>
          <w:rFonts w:ascii="Arial" w:hAnsi="Arial" w:cs="Arial"/>
          <w:sz w:val="22"/>
          <w:szCs w:val="22"/>
        </w:rPr>
        <w:t xml:space="preserve"> </w:t>
      </w:r>
      <w:r w:rsidRPr="00733FFA">
        <w:rPr>
          <w:rFonts w:ascii="Arial" w:hAnsi="Arial" w:cs="Arial"/>
          <w:sz w:val="22"/>
          <w:szCs w:val="22"/>
        </w:rPr>
        <w:t>24 March</w:t>
      </w:r>
      <w:r w:rsidR="0048568A">
        <w:rPr>
          <w:rFonts w:ascii="Arial" w:hAnsi="Arial" w:cs="Arial"/>
          <w:sz w:val="22"/>
          <w:szCs w:val="22"/>
        </w:rPr>
        <w:t xml:space="preserve"> – </w:t>
      </w:r>
      <w:r w:rsidRPr="00733FFA">
        <w:rPr>
          <w:rFonts w:ascii="Arial" w:hAnsi="Arial" w:cs="Arial"/>
          <w:sz w:val="22"/>
          <w:szCs w:val="22"/>
        </w:rPr>
        <w:t>1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733FFA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733FFA">
        <w:rPr>
          <w:rFonts w:ascii="Arial" w:hAnsi="Arial" w:cs="Arial"/>
          <w:sz w:val="22"/>
          <w:szCs w:val="22"/>
        </w:rPr>
        <w:t>Fitzgerald, E. 2012.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FFA">
        <w:rPr>
          <w:rFonts w:ascii="Arial" w:hAnsi="Arial" w:cs="Arial"/>
          <w:sz w:val="22"/>
          <w:szCs w:val="22"/>
        </w:rPr>
        <w:t>The world of whales.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FFA">
        <w:rPr>
          <w:rFonts w:ascii="Arial" w:hAnsi="Arial" w:cs="Arial"/>
          <w:sz w:val="22"/>
          <w:szCs w:val="22"/>
        </w:rPr>
        <w:t>Guided</w:t>
      </w:r>
      <w:r w:rsidR="001910EE">
        <w:rPr>
          <w:rFonts w:ascii="Arial" w:hAnsi="Arial" w:cs="Arial"/>
          <w:sz w:val="22"/>
          <w:szCs w:val="22"/>
        </w:rPr>
        <w:t>-</w:t>
      </w:r>
      <w:r w:rsidRPr="00733FFA">
        <w:rPr>
          <w:rFonts w:ascii="Arial" w:hAnsi="Arial" w:cs="Arial"/>
          <w:sz w:val="22"/>
          <w:szCs w:val="22"/>
        </w:rPr>
        <w:t>tour</w:t>
      </w:r>
      <w:r w:rsidR="001910EE">
        <w:rPr>
          <w:rFonts w:ascii="Arial" w:hAnsi="Arial" w:cs="Arial"/>
          <w:sz w:val="22"/>
          <w:szCs w:val="22"/>
        </w:rPr>
        <w:t xml:space="preserve"> </w:t>
      </w:r>
      <w:r w:rsidRPr="00733FFA">
        <w:rPr>
          <w:rFonts w:ascii="Arial" w:hAnsi="Arial" w:cs="Arial"/>
          <w:sz w:val="22"/>
          <w:szCs w:val="22"/>
        </w:rPr>
        <w:t>lecture.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Palaeontology Week (South Australian Museum, Adelaide,</w:t>
      </w:r>
      <w:r>
        <w:rPr>
          <w:rFonts w:ascii="Arial" w:hAnsi="Arial" w:cs="Arial"/>
          <w:sz w:val="22"/>
          <w:szCs w:val="22"/>
        </w:rPr>
        <w:t xml:space="preserve"> </w:t>
      </w:r>
      <w:r w:rsidRPr="00733FFA">
        <w:rPr>
          <w:rFonts w:ascii="Arial" w:hAnsi="Arial" w:cs="Arial"/>
          <w:sz w:val="22"/>
          <w:szCs w:val="22"/>
        </w:rPr>
        <w:t>24 March</w:t>
      </w:r>
      <w:r w:rsidR="0048568A">
        <w:rPr>
          <w:rFonts w:ascii="Arial" w:hAnsi="Arial" w:cs="Arial"/>
          <w:sz w:val="22"/>
          <w:szCs w:val="22"/>
        </w:rPr>
        <w:t xml:space="preserve"> – </w:t>
      </w:r>
      <w:r w:rsidRPr="00733FFA">
        <w:rPr>
          <w:rFonts w:ascii="Arial" w:hAnsi="Arial" w:cs="Arial"/>
          <w:sz w:val="22"/>
          <w:szCs w:val="22"/>
        </w:rPr>
        <w:t>1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733FFA">
        <w:rPr>
          <w:rFonts w:ascii="Arial" w:hAnsi="Arial" w:cs="Arial"/>
          <w:sz w:val="22"/>
          <w:szCs w:val="22"/>
        </w:rPr>
        <w:t>Fitzgerald, E. 2012.</w:t>
      </w:r>
      <w:proofErr w:type="gramEnd"/>
      <w:r w:rsidRPr="00733FFA">
        <w:rPr>
          <w:rFonts w:ascii="Arial" w:hAnsi="Arial" w:cs="Arial"/>
          <w:sz w:val="22"/>
          <w:szCs w:val="22"/>
        </w:rPr>
        <w:t xml:space="preserve"> </w:t>
      </w:r>
      <w:r w:rsidR="001910EE">
        <w:rPr>
          <w:rFonts w:ascii="Arial" w:hAnsi="Arial" w:cs="Arial"/>
          <w:sz w:val="22"/>
          <w:szCs w:val="22"/>
        </w:rPr>
        <w:t>‘V</w:t>
      </w:r>
      <w:r w:rsidRPr="00733FFA">
        <w:rPr>
          <w:rFonts w:ascii="Arial" w:hAnsi="Arial" w:cs="Arial"/>
          <w:sz w:val="22"/>
          <w:szCs w:val="22"/>
        </w:rPr>
        <w:t xml:space="preserve">ertebrate palaeontology: </w:t>
      </w:r>
      <w:r w:rsidR="001910EE">
        <w:rPr>
          <w:rFonts w:ascii="Arial" w:hAnsi="Arial" w:cs="Arial"/>
          <w:sz w:val="22"/>
          <w:szCs w:val="22"/>
        </w:rPr>
        <w:t>m</w:t>
      </w:r>
      <w:r w:rsidRPr="00733FFA">
        <w:rPr>
          <w:rFonts w:ascii="Arial" w:hAnsi="Arial" w:cs="Arial"/>
          <w:sz w:val="22"/>
          <w:szCs w:val="22"/>
        </w:rPr>
        <w:t>ore than just dinosaurs</w:t>
      </w:r>
      <w:r>
        <w:rPr>
          <w:rFonts w:ascii="Arial" w:hAnsi="Arial" w:cs="Arial"/>
          <w:sz w:val="22"/>
          <w:szCs w:val="22"/>
        </w:rPr>
        <w:t>!’ and ‘</w:t>
      </w:r>
      <w:r w:rsidRPr="00733FFA">
        <w:rPr>
          <w:rFonts w:ascii="Arial" w:hAnsi="Arial" w:cs="Arial"/>
          <w:sz w:val="22"/>
          <w:szCs w:val="22"/>
        </w:rPr>
        <w:t>Whale evolution: the story so far</w:t>
      </w:r>
      <w:r>
        <w:rPr>
          <w:rFonts w:ascii="Arial" w:hAnsi="Arial" w:cs="Arial"/>
          <w:sz w:val="22"/>
          <w:szCs w:val="22"/>
        </w:rPr>
        <w:t xml:space="preserve">’. </w:t>
      </w:r>
      <w:r w:rsidR="001910EE">
        <w:rPr>
          <w:rFonts w:ascii="Arial" w:hAnsi="Arial" w:cs="Arial"/>
          <w:sz w:val="22"/>
          <w:szCs w:val="22"/>
        </w:rPr>
        <w:t>Two lectures to 3rd-y</w:t>
      </w:r>
      <w:r w:rsidR="001910EE" w:rsidRPr="00733FFA">
        <w:rPr>
          <w:rFonts w:ascii="Arial" w:hAnsi="Arial" w:cs="Arial"/>
          <w:sz w:val="22"/>
          <w:szCs w:val="22"/>
        </w:rPr>
        <w:t xml:space="preserve">ear </w:t>
      </w:r>
      <w:r w:rsidR="001910EE">
        <w:rPr>
          <w:rFonts w:ascii="Arial" w:hAnsi="Arial" w:cs="Arial"/>
          <w:sz w:val="22"/>
          <w:szCs w:val="22"/>
        </w:rPr>
        <w:t>students in p</w:t>
      </w:r>
      <w:r w:rsidR="001910EE" w:rsidRPr="00733FFA">
        <w:rPr>
          <w:rFonts w:ascii="Arial" w:hAnsi="Arial" w:cs="Arial"/>
          <w:sz w:val="22"/>
          <w:szCs w:val="22"/>
        </w:rPr>
        <w:t>alaeobiology</w:t>
      </w:r>
      <w:r w:rsidR="001910EE">
        <w:rPr>
          <w:rFonts w:ascii="Arial" w:hAnsi="Arial" w:cs="Arial"/>
          <w:sz w:val="22"/>
          <w:szCs w:val="22"/>
        </w:rPr>
        <w:t xml:space="preserve">, </w:t>
      </w:r>
      <w:r w:rsidR="001910EE" w:rsidRPr="00733FFA">
        <w:rPr>
          <w:rFonts w:ascii="Arial" w:hAnsi="Arial" w:cs="Arial"/>
          <w:sz w:val="22"/>
          <w:szCs w:val="22"/>
        </w:rPr>
        <w:t>School of Earth Sciences</w:t>
      </w:r>
      <w:r w:rsidR="001910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733FFA">
        <w:rPr>
          <w:rFonts w:ascii="Arial" w:hAnsi="Arial" w:cs="Arial"/>
          <w:sz w:val="22"/>
          <w:szCs w:val="22"/>
        </w:rPr>
        <w:t>University of Melbourne</w:t>
      </w:r>
      <w:r>
        <w:rPr>
          <w:rFonts w:ascii="Arial" w:hAnsi="Arial" w:cs="Arial"/>
          <w:sz w:val="22"/>
          <w:szCs w:val="22"/>
        </w:rPr>
        <w:t xml:space="preserve">, Parkville, </w:t>
      </w: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 xml:space="preserve"> May).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Fox, K. 2012. The design brief: setting a project up for s</w:t>
      </w:r>
      <w:r w:rsidRPr="00AC0DE7">
        <w:rPr>
          <w:rFonts w:ascii="Arial" w:hAnsi="Arial" w:cs="Arial"/>
          <w:sz w:val="22"/>
          <w:szCs w:val="22"/>
        </w:rPr>
        <w:t>uccess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Working with Exhibition D</w:t>
      </w:r>
      <w:r w:rsidRPr="00C771C5">
        <w:rPr>
          <w:rFonts w:ascii="Arial" w:hAnsi="Arial" w:cs="Arial"/>
          <w:sz w:val="22"/>
          <w:szCs w:val="22"/>
        </w:rPr>
        <w:t>esigners</w:t>
      </w:r>
      <w:r>
        <w:rPr>
          <w:rFonts w:ascii="Arial" w:hAnsi="Arial" w:cs="Arial"/>
          <w:sz w:val="22"/>
          <w:szCs w:val="22"/>
        </w:rPr>
        <w:t xml:space="preserve"> discussion panel.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Museums Australia (Victoria) </w:t>
      </w:r>
      <w:r w:rsidR="001910E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eminar (</w:t>
      </w:r>
      <w:r w:rsidRPr="00C771C5">
        <w:rPr>
          <w:rFonts w:ascii="Arial" w:hAnsi="Arial" w:cs="Arial"/>
          <w:sz w:val="22"/>
          <w:szCs w:val="22"/>
        </w:rPr>
        <w:t>NGV Australia</w:t>
      </w:r>
      <w:r>
        <w:rPr>
          <w:rFonts w:ascii="Arial" w:hAnsi="Arial" w:cs="Arial"/>
          <w:sz w:val="22"/>
          <w:szCs w:val="22"/>
        </w:rPr>
        <w:t xml:space="preserve">, </w:t>
      </w:r>
      <w:r w:rsidRPr="00C771C5">
        <w:rPr>
          <w:rFonts w:ascii="Arial" w:hAnsi="Arial" w:cs="Arial"/>
          <w:sz w:val="22"/>
          <w:szCs w:val="22"/>
        </w:rPr>
        <w:t>Federation Square, Melbourne</w:t>
      </w:r>
      <w:r>
        <w:rPr>
          <w:rFonts w:ascii="Arial" w:hAnsi="Arial" w:cs="Arial"/>
          <w:sz w:val="22"/>
          <w:szCs w:val="22"/>
        </w:rPr>
        <w:t>, 24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B6488">
        <w:rPr>
          <w:rFonts w:ascii="Arial" w:hAnsi="Arial" w:cs="Arial"/>
          <w:sz w:val="22"/>
          <w:szCs w:val="22"/>
        </w:rPr>
        <w:t>Gillespie, R</w:t>
      </w:r>
      <w:r>
        <w:rPr>
          <w:rFonts w:ascii="Arial" w:hAnsi="Arial" w:cs="Arial"/>
          <w:sz w:val="22"/>
          <w:szCs w:val="22"/>
        </w:rPr>
        <w:t xml:space="preserve">. 2011. The </w:t>
      </w:r>
      <w:r w:rsidR="001910EE">
        <w:rPr>
          <w:rFonts w:ascii="Arial" w:hAnsi="Arial" w:cs="Arial"/>
          <w:sz w:val="22"/>
          <w:szCs w:val="22"/>
        </w:rPr>
        <w:t xml:space="preserve">great </w:t>
      </w:r>
      <w:r>
        <w:rPr>
          <w:rFonts w:ascii="Arial" w:hAnsi="Arial" w:cs="Arial"/>
          <w:sz w:val="22"/>
          <w:szCs w:val="22"/>
        </w:rPr>
        <w:t xml:space="preserve">Melbourne </w:t>
      </w:r>
      <w:r w:rsidR="001910EE">
        <w:rPr>
          <w:rFonts w:ascii="Arial" w:hAnsi="Arial" w:cs="Arial"/>
          <w:sz w:val="22"/>
          <w:szCs w:val="22"/>
        </w:rPr>
        <w:t>telescope</w:t>
      </w:r>
      <w:r>
        <w:rPr>
          <w:rFonts w:ascii="Arial" w:hAnsi="Arial" w:cs="Arial"/>
          <w:sz w:val="22"/>
          <w:szCs w:val="22"/>
        </w:rPr>
        <w:t>: a</w:t>
      </w:r>
      <w:r w:rsidRPr="009B6488">
        <w:rPr>
          <w:rFonts w:ascii="Arial" w:hAnsi="Arial" w:cs="Arial"/>
          <w:sz w:val="22"/>
          <w:szCs w:val="22"/>
        </w:rPr>
        <w:t>stronomy and the public understanding of</w:t>
      </w:r>
      <w:r>
        <w:rPr>
          <w:rFonts w:ascii="Arial" w:hAnsi="Arial" w:cs="Arial"/>
          <w:sz w:val="22"/>
          <w:szCs w:val="22"/>
        </w:rPr>
        <w:t xml:space="preserve"> science. </w:t>
      </w:r>
      <w:proofErr w:type="gramStart"/>
      <w:r>
        <w:rPr>
          <w:rFonts w:ascii="Arial" w:hAnsi="Arial" w:cs="Arial"/>
          <w:sz w:val="22"/>
          <w:szCs w:val="22"/>
        </w:rPr>
        <w:t xml:space="preserve">Dean’s </w:t>
      </w:r>
      <w:r w:rsidR="001910EE">
        <w:rPr>
          <w:rFonts w:ascii="Arial" w:hAnsi="Arial" w:cs="Arial"/>
          <w:sz w:val="22"/>
          <w:szCs w:val="22"/>
        </w:rPr>
        <w:t xml:space="preserve">public lecture </w:t>
      </w:r>
      <w:r>
        <w:rPr>
          <w:rFonts w:ascii="Arial" w:hAnsi="Arial" w:cs="Arial"/>
          <w:sz w:val="22"/>
          <w:szCs w:val="22"/>
        </w:rPr>
        <w:t xml:space="preserve">(Hooper Lecture Theatre, </w:t>
      </w:r>
      <w:r w:rsidRPr="009B6488">
        <w:rPr>
          <w:rFonts w:ascii="Arial" w:hAnsi="Arial" w:cs="Arial"/>
          <w:sz w:val="22"/>
          <w:szCs w:val="22"/>
        </w:rPr>
        <w:t>La Trobe University</w:t>
      </w:r>
      <w:r>
        <w:rPr>
          <w:rFonts w:ascii="Arial" w:hAnsi="Arial" w:cs="Arial"/>
          <w:sz w:val="22"/>
          <w:szCs w:val="22"/>
        </w:rPr>
        <w:t>, 23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024070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Gillespie, R</w:t>
      </w:r>
      <w:r w:rsidR="001617C5">
        <w:rPr>
          <w:rFonts w:ascii="Arial" w:hAnsi="Arial" w:cs="Arial"/>
          <w:sz w:val="22"/>
          <w:szCs w:val="22"/>
        </w:rPr>
        <w:t xml:space="preserve">. 2012. </w:t>
      </w:r>
      <w:proofErr w:type="gramStart"/>
      <w:r w:rsidR="001617C5" w:rsidRPr="009B6488">
        <w:rPr>
          <w:rFonts w:ascii="Arial" w:hAnsi="Arial" w:cs="Arial"/>
          <w:sz w:val="22"/>
          <w:szCs w:val="22"/>
        </w:rPr>
        <w:t>Thomas Grubb and</w:t>
      </w:r>
      <w:r w:rsidR="001617C5">
        <w:rPr>
          <w:rFonts w:ascii="Arial" w:hAnsi="Arial" w:cs="Arial"/>
          <w:sz w:val="22"/>
          <w:szCs w:val="22"/>
        </w:rPr>
        <w:t xml:space="preserve"> the </w:t>
      </w:r>
      <w:r w:rsidR="001910EE">
        <w:rPr>
          <w:rFonts w:ascii="Arial" w:hAnsi="Arial" w:cs="Arial"/>
          <w:sz w:val="22"/>
          <w:szCs w:val="22"/>
        </w:rPr>
        <w:t xml:space="preserve">great </w:t>
      </w:r>
      <w:r w:rsidR="001617C5">
        <w:rPr>
          <w:rFonts w:ascii="Arial" w:hAnsi="Arial" w:cs="Arial"/>
          <w:sz w:val="22"/>
          <w:szCs w:val="22"/>
        </w:rPr>
        <w:t xml:space="preserve">Melbourne </w:t>
      </w:r>
      <w:r w:rsidR="001910EE">
        <w:rPr>
          <w:rFonts w:ascii="Arial" w:hAnsi="Arial" w:cs="Arial"/>
          <w:sz w:val="22"/>
          <w:szCs w:val="22"/>
        </w:rPr>
        <w:t>telescope</w:t>
      </w:r>
      <w:r w:rsidR="001617C5">
        <w:rPr>
          <w:rFonts w:ascii="Arial" w:hAnsi="Arial" w:cs="Arial"/>
          <w:sz w:val="22"/>
          <w:szCs w:val="22"/>
        </w:rPr>
        <w:t>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r w:rsidR="001617C5" w:rsidRPr="009B6488">
        <w:rPr>
          <w:rFonts w:ascii="Arial" w:hAnsi="Arial" w:cs="Arial"/>
          <w:sz w:val="22"/>
          <w:szCs w:val="22"/>
        </w:rPr>
        <w:t>Astronomical Society of Victoria</w:t>
      </w:r>
      <w:r w:rsidR="001617C5">
        <w:rPr>
          <w:rFonts w:ascii="Arial" w:hAnsi="Arial" w:cs="Arial"/>
          <w:sz w:val="22"/>
          <w:szCs w:val="22"/>
        </w:rPr>
        <w:t xml:space="preserve"> (</w:t>
      </w:r>
      <w:r w:rsidR="001617C5" w:rsidRPr="005F2F8C">
        <w:rPr>
          <w:rFonts w:ascii="Arial" w:hAnsi="Arial" w:cs="Arial"/>
          <w:sz w:val="22"/>
          <w:szCs w:val="22"/>
        </w:rPr>
        <w:t>Mueller Auditorium, N</w:t>
      </w:r>
      <w:r w:rsidR="001617C5">
        <w:rPr>
          <w:rFonts w:ascii="Arial" w:hAnsi="Arial" w:cs="Arial"/>
          <w:sz w:val="22"/>
          <w:szCs w:val="22"/>
        </w:rPr>
        <w:t>ational Herbarium</w:t>
      </w:r>
      <w:r w:rsidR="001617C5" w:rsidRPr="005F2F8C">
        <w:rPr>
          <w:rFonts w:ascii="Arial" w:hAnsi="Arial" w:cs="Arial"/>
          <w:sz w:val="22"/>
          <w:szCs w:val="22"/>
        </w:rPr>
        <w:t>, Melbourne</w:t>
      </w:r>
      <w:r w:rsidR="001617C5">
        <w:rPr>
          <w:rFonts w:ascii="Arial" w:hAnsi="Arial" w:cs="Arial"/>
          <w:sz w:val="22"/>
          <w:szCs w:val="22"/>
        </w:rPr>
        <w:t>, 14 March).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FE4DFA">
        <w:rPr>
          <w:rFonts w:ascii="Arial" w:hAnsi="Arial" w:cs="Arial"/>
          <w:sz w:val="22"/>
          <w:szCs w:val="22"/>
        </w:rPr>
        <w:t xml:space="preserve">Gillespie, R. 2012. A masterpiece of engineering: the </w:t>
      </w:r>
      <w:r w:rsidR="001910EE">
        <w:rPr>
          <w:rFonts w:ascii="Arial" w:hAnsi="Arial" w:cs="Arial"/>
          <w:sz w:val="22"/>
          <w:szCs w:val="22"/>
        </w:rPr>
        <w:t>g</w:t>
      </w:r>
      <w:r w:rsidR="001910EE" w:rsidRPr="00FE4DFA">
        <w:rPr>
          <w:rFonts w:ascii="Arial" w:hAnsi="Arial" w:cs="Arial"/>
          <w:sz w:val="22"/>
          <w:szCs w:val="22"/>
        </w:rPr>
        <w:t xml:space="preserve">reat </w:t>
      </w:r>
      <w:r w:rsidRPr="00FE4DFA">
        <w:rPr>
          <w:rFonts w:ascii="Arial" w:hAnsi="Arial" w:cs="Arial"/>
          <w:sz w:val="22"/>
          <w:szCs w:val="22"/>
        </w:rPr>
        <w:t xml:space="preserve">Melbourne </w:t>
      </w:r>
      <w:r w:rsidR="001910EE">
        <w:rPr>
          <w:rFonts w:ascii="Arial" w:hAnsi="Arial" w:cs="Arial"/>
          <w:sz w:val="22"/>
          <w:szCs w:val="22"/>
        </w:rPr>
        <w:t>t</w:t>
      </w:r>
      <w:r w:rsidR="001910EE" w:rsidRPr="00FE4DFA">
        <w:rPr>
          <w:rFonts w:ascii="Arial" w:hAnsi="Arial" w:cs="Arial"/>
          <w:sz w:val="22"/>
          <w:szCs w:val="22"/>
        </w:rPr>
        <w:t>elescope</w:t>
      </w:r>
      <w:r w:rsidRPr="00FE4DFA">
        <w:rPr>
          <w:rFonts w:ascii="Arial" w:hAnsi="Arial" w:cs="Arial"/>
          <w:sz w:val="22"/>
          <w:szCs w:val="22"/>
        </w:rPr>
        <w:t xml:space="preserve">. Engineering Heritage Victoria </w:t>
      </w:r>
      <w:r w:rsidR="001910EE">
        <w:rPr>
          <w:rFonts w:ascii="Arial" w:hAnsi="Arial" w:cs="Arial"/>
          <w:sz w:val="22"/>
          <w:szCs w:val="22"/>
        </w:rPr>
        <w:t>g</w:t>
      </w:r>
      <w:r w:rsidR="001910EE" w:rsidRPr="00FE4DFA">
        <w:rPr>
          <w:rFonts w:ascii="Arial" w:hAnsi="Arial" w:cs="Arial"/>
          <w:sz w:val="22"/>
          <w:szCs w:val="22"/>
        </w:rPr>
        <w:t xml:space="preserve">uest </w:t>
      </w:r>
      <w:r w:rsidR="001910EE">
        <w:rPr>
          <w:rFonts w:ascii="Arial" w:hAnsi="Arial" w:cs="Arial"/>
          <w:sz w:val="22"/>
          <w:szCs w:val="22"/>
        </w:rPr>
        <w:t>s</w:t>
      </w:r>
      <w:r w:rsidR="001910EE" w:rsidRPr="00FE4DFA">
        <w:rPr>
          <w:rFonts w:ascii="Arial" w:hAnsi="Arial" w:cs="Arial"/>
          <w:sz w:val="22"/>
          <w:szCs w:val="22"/>
        </w:rPr>
        <w:t xml:space="preserve">peaker </w:t>
      </w:r>
      <w:r w:rsidR="001910EE">
        <w:rPr>
          <w:rFonts w:ascii="Arial" w:hAnsi="Arial" w:cs="Arial"/>
          <w:sz w:val="22"/>
          <w:szCs w:val="22"/>
        </w:rPr>
        <w:t>p</w:t>
      </w:r>
      <w:r w:rsidR="001910EE" w:rsidRPr="00FE4DFA">
        <w:rPr>
          <w:rFonts w:ascii="Arial" w:hAnsi="Arial" w:cs="Arial"/>
          <w:sz w:val="22"/>
          <w:szCs w:val="22"/>
        </w:rPr>
        <w:t xml:space="preserve">rogram </w:t>
      </w:r>
      <w:r w:rsidRPr="00FE4DFA">
        <w:rPr>
          <w:rFonts w:ascii="Arial" w:hAnsi="Arial" w:cs="Arial"/>
          <w:sz w:val="22"/>
          <w:szCs w:val="22"/>
        </w:rPr>
        <w:t xml:space="preserve">(Engineers Australia, John Connell Auditorium, North Melbourne, </w:t>
      </w:r>
      <w:proofErr w:type="gramStart"/>
      <w:r w:rsidRPr="00FE4DFA">
        <w:rPr>
          <w:rFonts w:ascii="Arial" w:hAnsi="Arial" w:cs="Arial"/>
          <w:sz w:val="22"/>
          <w:szCs w:val="22"/>
        </w:rPr>
        <w:t>19</w:t>
      </w:r>
      <w:proofErr w:type="gramEnd"/>
      <w:r w:rsidRPr="00FE4DFA">
        <w:rPr>
          <w:rFonts w:ascii="Arial" w:hAnsi="Arial" w:cs="Arial"/>
          <w:sz w:val="22"/>
          <w:szCs w:val="22"/>
        </w:rPr>
        <w:t xml:space="preserve">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B6488">
        <w:rPr>
          <w:rFonts w:ascii="Arial" w:hAnsi="Arial" w:cs="Arial"/>
          <w:sz w:val="22"/>
          <w:szCs w:val="22"/>
        </w:rPr>
        <w:t>Gillespie, R.</w:t>
      </w:r>
      <w:r>
        <w:rPr>
          <w:rFonts w:ascii="Arial" w:hAnsi="Arial" w:cs="Arial"/>
          <w:sz w:val="22"/>
          <w:szCs w:val="22"/>
        </w:rPr>
        <w:t xml:space="preserve"> 2012. The </w:t>
      </w:r>
      <w:r w:rsidR="006307A2">
        <w:rPr>
          <w:rFonts w:ascii="Arial" w:hAnsi="Arial" w:cs="Arial"/>
          <w:sz w:val="22"/>
          <w:szCs w:val="22"/>
        </w:rPr>
        <w:t xml:space="preserve">great </w:t>
      </w:r>
      <w:r>
        <w:rPr>
          <w:rFonts w:ascii="Arial" w:hAnsi="Arial" w:cs="Arial"/>
          <w:sz w:val="22"/>
          <w:szCs w:val="22"/>
        </w:rPr>
        <w:t xml:space="preserve">Melbourne </w:t>
      </w:r>
      <w:r w:rsidR="006307A2">
        <w:rPr>
          <w:rFonts w:ascii="Arial" w:hAnsi="Arial" w:cs="Arial"/>
          <w:sz w:val="22"/>
          <w:szCs w:val="22"/>
        </w:rPr>
        <w:t>telescope</w:t>
      </w:r>
      <w:r>
        <w:rPr>
          <w:rFonts w:ascii="Arial" w:hAnsi="Arial" w:cs="Arial"/>
          <w:sz w:val="22"/>
          <w:szCs w:val="22"/>
        </w:rPr>
        <w:t>: astronomy and</w:t>
      </w:r>
      <w:r w:rsidRPr="009B6488">
        <w:rPr>
          <w:rFonts w:ascii="Arial" w:hAnsi="Arial" w:cs="Arial"/>
          <w:sz w:val="22"/>
          <w:szCs w:val="22"/>
        </w:rPr>
        <w:t xml:space="preserve"> the public understanding of science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Australian and </w:t>
      </w:r>
      <w:r w:rsidRPr="00E22054">
        <w:rPr>
          <w:rFonts w:ascii="Arial" w:hAnsi="Arial" w:cs="Arial"/>
          <w:sz w:val="22"/>
          <w:szCs w:val="22"/>
        </w:rPr>
        <w:t xml:space="preserve">New </w:t>
      </w:r>
      <w:r>
        <w:rPr>
          <w:rFonts w:ascii="Arial" w:hAnsi="Arial" w:cs="Arial"/>
          <w:sz w:val="22"/>
          <w:szCs w:val="22"/>
        </w:rPr>
        <w:t>Zealand Association for the Ad</w:t>
      </w:r>
      <w:r w:rsidRPr="00E22054">
        <w:rPr>
          <w:rFonts w:ascii="Arial" w:hAnsi="Arial" w:cs="Arial"/>
          <w:sz w:val="22"/>
          <w:szCs w:val="22"/>
        </w:rPr>
        <w:t>vancement of Science</w:t>
      </w:r>
      <w:r>
        <w:rPr>
          <w:rFonts w:ascii="Arial" w:hAnsi="Arial" w:cs="Arial"/>
          <w:sz w:val="22"/>
          <w:szCs w:val="22"/>
        </w:rPr>
        <w:t xml:space="preserve"> (</w:t>
      </w:r>
      <w:r w:rsidRPr="009B6488">
        <w:rPr>
          <w:rFonts w:ascii="Arial" w:hAnsi="Arial" w:cs="Arial"/>
          <w:sz w:val="22"/>
          <w:szCs w:val="22"/>
        </w:rPr>
        <w:t>ANZAAS</w:t>
      </w:r>
      <w:r>
        <w:rPr>
          <w:rFonts w:ascii="Arial" w:hAnsi="Arial" w:cs="Arial"/>
          <w:sz w:val="22"/>
          <w:szCs w:val="22"/>
        </w:rPr>
        <w:t>)</w:t>
      </w:r>
      <w:r w:rsidRPr="009B6488">
        <w:rPr>
          <w:rFonts w:ascii="Arial" w:hAnsi="Arial" w:cs="Arial"/>
          <w:sz w:val="22"/>
          <w:szCs w:val="22"/>
        </w:rPr>
        <w:t xml:space="preserve"> Victorian Division,</w:t>
      </w:r>
      <w:r>
        <w:rPr>
          <w:rFonts w:ascii="Arial" w:hAnsi="Arial" w:cs="Arial"/>
          <w:sz w:val="22"/>
          <w:szCs w:val="22"/>
        </w:rPr>
        <w:t xml:space="preserve"> </w:t>
      </w:r>
      <w:r w:rsidR="006307A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cience </w:t>
      </w:r>
      <w:r w:rsidR="006307A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alk (</w:t>
      </w:r>
      <w:r w:rsidRPr="00FC3DB7">
        <w:rPr>
          <w:rFonts w:ascii="Arial" w:hAnsi="Arial" w:cs="Arial"/>
          <w:sz w:val="22"/>
          <w:szCs w:val="22"/>
        </w:rPr>
        <w:t>Gene Technology Access Centre</w:t>
      </w:r>
      <w:r>
        <w:rPr>
          <w:rFonts w:ascii="Arial" w:hAnsi="Arial" w:cs="Arial"/>
          <w:sz w:val="22"/>
          <w:szCs w:val="22"/>
        </w:rPr>
        <w:t>, Parkville, 16 May).</w:t>
      </w:r>
      <w:proofErr w:type="gramEnd"/>
    </w:p>
    <w:p w:rsidR="001617C5" w:rsidRPr="009B6488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Gillespie, R. 2012. </w:t>
      </w:r>
      <w:proofErr w:type="gramStart"/>
      <w:r w:rsidRPr="009B6488">
        <w:rPr>
          <w:rFonts w:ascii="Arial" w:hAnsi="Arial" w:cs="Arial"/>
          <w:sz w:val="22"/>
          <w:szCs w:val="22"/>
        </w:rPr>
        <w:t xml:space="preserve">The </w:t>
      </w:r>
      <w:r w:rsidR="006307A2">
        <w:rPr>
          <w:rFonts w:ascii="Arial" w:hAnsi="Arial" w:cs="Arial"/>
          <w:sz w:val="22"/>
          <w:szCs w:val="22"/>
        </w:rPr>
        <w:t>g</w:t>
      </w:r>
      <w:r w:rsidRPr="009B6488">
        <w:rPr>
          <w:rFonts w:ascii="Arial" w:hAnsi="Arial" w:cs="Arial"/>
          <w:sz w:val="22"/>
          <w:szCs w:val="22"/>
        </w:rPr>
        <w:t xml:space="preserve">reat Melbourne </w:t>
      </w:r>
      <w:r w:rsidR="006307A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elescope.</w:t>
      </w:r>
      <w:proofErr w:type="gramEnd"/>
      <w:r w:rsidRPr="009B6488">
        <w:rPr>
          <w:rFonts w:ascii="Arial" w:hAnsi="Arial" w:cs="Arial"/>
          <w:sz w:val="22"/>
          <w:szCs w:val="22"/>
        </w:rPr>
        <w:t xml:space="preserve"> Williamstown Historical Society</w:t>
      </w:r>
      <w:r>
        <w:rPr>
          <w:rFonts w:ascii="Arial" w:hAnsi="Arial" w:cs="Arial"/>
          <w:sz w:val="22"/>
          <w:szCs w:val="22"/>
        </w:rPr>
        <w:t xml:space="preserve"> (Williamstown, 24 May).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A832B9" w:rsidRDefault="001617C5" w:rsidP="001617C5">
      <w:pPr>
        <w:rPr>
          <w:rFonts w:ascii="Arial" w:hAnsi="Arial" w:cs="Arial"/>
          <w:sz w:val="22"/>
          <w:szCs w:val="22"/>
        </w:rPr>
      </w:pPr>
      <w:r w:rsidRPr="00A832B9">
        <w:rPr>
          <w:rFonts w:ascii="Arial" w:hAnsi="Arial" w:cs="Arial"/>
          <w:sz w:val="22"/>
          <w:szCs w:val="22"/>
        </w:rPr>
        <w:t>Gomon, M. 2012. Australian natural history museums: ichthyo</w:t>
      </w:r>
      <w:r>
        <w:rPr>
          <w:rFonts w:ascii="Arial" w:hAnsi="Arial" w:cs="Arial"/>
          <w:sz w:val="22"/>
          <w:szCs w:val="22"/>
        </w:rPr>
        <w:t xml:space="preserve">logical taxonomy in Australia. </w:t>
      </w:r>
      <w:r w:rsidRPr="00A832B9">
        <w:rPr>
          <w:rFonts w:ascii="Arial" w:hAnsi="Arial" w:cs="Arial"/>
          <w:sz w:val="22"/>
          <w:szCs w:val="22"/>
        </w:rPr>
        <w:t>University of Hokkaido Fisheries Institute</w:t>
      </w:r>
      <w:r>
        <w:rPr>
          <w:rFonts w:ascii="Arial" w:hAnsi="Arial" w:cs="Arial"/>
          <w:sz w:val="22"/>
          <w:szCs w:val="22"/>
        </w:rPr>
        <w:t xml:space="preserve"> (</w:t>
      </w:r>
      <w:r w:rsidRPr="00A832B9">
        <w:rPr>
          <w:rFonts w:ascii="Arial" w:hAnsi="Arial" w:cs="Arial"/>
          <w:sz w:val="22"/>
          <w:szCs w:val="22"/>
        </w:rPr>
        <w:t>Hakodate, Japan, 14 February)</w:t>
      </w:r>
      <w:r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A832B9" w:rsidRDefault="001617C5" w:rsidP="001617C5">
      <w:pPr>
        <w:rPr>
          <w:rFonts w:ascii="Arial" w:hAnsi="Arial" w:cs="Arial"/>
          <w:sz w:val="22"/>
          <w:szCs w:val="22"/>
        </w:rPr>
      </w:pPr>
      <w:r w:rsidRPr="00A832B9">
        <w:rPr>
          <w:rFonts w:ascii="Arial" w:hAnsi="Arial" w:cs="Arial"/>
          <w:sz w:val="22"/>
          <w:szCs w:val="22"/>
        </w:rPr>
        <w:t>Gomon, M. 2012. Greeneyes (Chlorophthalmidae) and o</w:t>
      </w:r>
      <w:r>
        <w:rPr>
          <w:rFonts w:ascii="Arial" w:hAnsi="Arial" w:cs="Arial"/>
          <w:sz w:val="22"/>
          <w:szCs w:val="22"/>
        </w:rPr>
        <w:t>ther taxonomic nightmares:</w:t>
      </w:r>
      <w:r w:rsidRPr="00A832B9">
        <w:rPr>
          <w:rFonts w:ascii="Arial" w:hAnsi="Arial" w:cs="Arial"/>
          <w:sz w:val="22"/>
          <w:szCs w:val="22"/>
        </w:rPr>
        <w:t xml:space="preserve"> using genetics to provide i</w:t>
      </w:r>
      <w:r>
        <w:rPr>
          <w:rFonts w:ascii="Arial" w:hAnsi="Arial" w:cs="Arial"/>
          <w:sz w:val="22"/>
          <w:szCs w:val="22"/>
        </w:rPr>
        <w:t xml:space="preserve">nsights to taxonomic problems. </w:t>
      </w:r>
      <w:r w:rsidRPr="00A832B9">
        <w:rPr>
          <w:rFonts w:ascii="Arial" w:hAnsi="Arial" w:cs="Arial"/>
          <w:sz w:val="22"/>
          <w:szCs w:val="22"/>
        </w:rPr>
        <w:t>University of Hokkaido Fisheries Institute</w:t>
      </w:r>
      <w:r>
        <w:rPr>
          <w:rFonts w:ascii="Arial" w:hAnsi="Arial" w:cs="Arial"/>
          <w:sz w:val="22"/>
          <w:szCs w:val="22"/>
        </w:rPr>
        <w:t xml:space="preserve"> (</w:t>
      </w:r>
      <w:r w:rsidRPr="00A832B9">
        <w:rPr>
          <w:rFonts w:ascii="Arial" w:hAnsi="Arial" w:cs="Arial"/>
          <w:sz w:val="22"/>
          <w:szCs w:val="22"/>
        </w:rPr>
        <w:t>Hakodate, Japan, 6 March)</w:t>
      </w:r>
      <w:r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52755">
        <w:rPr>
          <w:rFonts w:ascii="Arial" w:hAnsi="Arial" w:cs="Arial"/>
          <w:sz w:val="22"/>
          <w:szCs w:val="22"/>
        </w:rPr>
        <w:t>Hamby</w:t>
      </w:r>
      <w:r>
        <w:rPr>
          <w:rFonts w:ascii="Arial" w:hAnsi="Arial" w:cs="Arial"/>
          <w:sz w:val="22"/>
          <w:szCs w:val="22"/>
        </w:rPr>
        <w:t>,</w:t>
      </w:r>
      <w:r w:rsidRPr="00952755">
        <w:rPr>
          <w:rFonts w:ascii="Arial" w:hAnsi="Arial" w:cs="Arial"/>
          <w:sz w:val="22"/>
          <w:szCs w:val="22"/>
        </w:rPr>
        <w:t xml:space="preserve"> L</w:t>
      </w:r>
      <w:r>
        <w:rPr>
          <w:rFonts w:ascii="Arial" w:hAnsi="Arial" w:cs="Arial"/>
          <w:sz w:val="22"/>
          <w:szCs w:val="22"/>
        </w:rPr>
        <w:t xml:space="preserve">. 2011. </w:t>
      </w:r>
      <w:proofErr w:type="gramStart"/>
      <w:r w:rsidRPr="00952755">
        <w:rPr>
          <w:rFonts w:ascii="Arial" w:hAnsi="Arial" w:cs="Arial"/>
          <w:sz w:val="22"/>
          <w:szCs w:val="22"/>
        </w:rPr>
        <w:t>Working with ‘</w:t>
      </w:r>
      <w:r w:rsidR="006307A2">
        <w:rPr>
          <w:rFonts w:ascii="Arial" w:hAnsi="Arial" w:cs="Arial"/>
          <w:sz w:val="22"/>
          <w:szCs w:val="22"/>
        </w:rPr>
        <w:t>w</w:t>
      </w:r>
      <w:r w:rsidR="006307A2" w:rsidRPr="00952755">
        <w:rPr>
          <w:rFonts w:ascii="Arial" w:hAnsi="Arial" w:cs="Arial"/>
          <w:sz w:val="22"/>
          <w:szCs w:val="22"/>
        </w:rPr>
        <w:t xml:space="preserve">omen </w:t>
      </w:r>
      <w:r w:rsidRPr="00952755">
        <w:rPr>
          <w:rFonts w:ascii="Arial" w:hAnsi="Arial" w:cs="Arial"/>
          <w:sz w:val="22"/>
          <w:szCs w:val="22"/>
        </w:rPr>
        <w:t xml:space="preserve">with </w:t>
      </w:r>
      <w:r w:rsidR="006307A2">
        <w:rPr>
          <w:rFonts w:ascii="Arial" w:hAnsi="Arial" w:cs="Arial"/>
          <w:sz w:val="22"/>
          <w:szCs w:val="22"/>
        </w:rPr>
        <w:t>c</w:t>
      </w:r>
      <w:r w:rsidR="006307A2" w:rsidRPr="00952755">
        <w:rPr>
          <w:rFonts w:ascii="Arial" w:hAnsi="Arial" w:cs="Arial"/>
          <w:sz w:val="22"/>
          <w:szCs w:val="22"/>
        </w:rPr>
        <w:t xml:space="preserve">lever </w:t>
      </w:r>
      <w:r w:rsidR="006307A2">
        <w:rPr>
          <w:rFonts w:ascii="Arial" w:hAnsi="Arial" w:cs="Arial"/>
          <w:sz w:val="22"/>
          <w:szCs w:val="22"/>
        </w:rPr>
        <w:t>h</w:t>
      </w:r>
      <w:r w:rsidR="006307A2" w:rsidRPr="00952755">
        <w:rPr>
          <w:rFonts w:ascii="Arial" w:hAnsi="Arial" w:cs="Arial"/>
          <w:sz w:val="22"/>
          <w:szCs w:val="22"/>
        </w:rPr>
        <w:t>ands’</w:t>
      </w:r>
      <w:r w:rsidRPr="00952755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Indigenous Cultures Department History and Culture </w:t>
      </w:r>
      <w:r w:rsidR="006307A2">
        <w:rPr>
          <w:rFonts w:ascii="Arial" w:hAnsi="Arial" w:cs="Arial"/>
          <w:sz w:val="22"/>
          <w:szCs w:val="22"/>
        </w:rPr>
        <w:t>seminar</w:t>
      </w:r>
      <w:r w:rsidR="006307A2" w:rsidRPr="00952755">
        <w:rPr>
          <w:rFonts w:ascii="Arial" w:hAnsi="Arial" w:cs="Arial"/>
          <w:sz w:val="22"/>
          <w:szCs w:val="22"/>
        </w:rPr>
        <w:t xml:space="preserve"> </w:t>
      </w:r>
      <w:r w:rsidR="006307A2">
        <w:rPr>
          <w:rFonts w:ascii="Arial" w:hAnsi="Arial" w:cs="Arial"/>
          <w:sz w:val="22"/>
          <w:szCs w:val="22"/>
        </w:rPr>
        <w:t>s</w:t>
      </w:r>
      <w:r w:rsidRPr="00952755">
        <w:rPr>
          <w:rFonts w:ascii="Arial" w:hAnsi="Arial" w:cs="Arial"/>
          <w:sz w:val="22"/>
          <w:szCs w:val="22"/>
        </w:rPr>
        <w:t>eries</w:t>
      </w:r>
      <w:r>
        <w:rPr>
          <w:rFonts w:ascii="Arial" w:hAnsi="Arial" w:cs="Arial"/>
          <w:sz w:val="22"/>
          <w:szCs w:val="22"/>
        </w:rPr>
        <w:t xml:space="preserve">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30 June).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0579A4">
        <w:rPr>
          <w:rFonts w:ascii="Arial" w:hAnsi="Arial" w:cs="Arial"/>
          <w:sz w:val="22"/>
          <w:szCs w:val="22"/>
        </w:rPr>
        <w:t xml:space="preserve">Hamilton, S. 2011. </w:t>
      </w:r>
      <w:proofErr w:type="gramStart"/>
      <w:r w:rsidRPr="000579A4">
        <w:rPr>
          <w:rFonts w:ascii="Arial" w:hAnsi="Arial" w:cs="Arial"/>
          <w:sz w:val="22"/>
          <w:szCs w:val="22"/>
        </w:rPr>
        <w:t>Conservation of bark paintings.</w:t>
      </w:r>
      <w:proofErr w:type="gramEnd"/>
      <w:r w:rsidRPr="000579A4">
        <w:rPr>
          <w:rFonts w:ascii="Arial" w:hAnsi="Arial" w:cs="Arial"/>
          <w:sz w:val="22"/>
          <w:szCs w:val="22"/>
        </w:rPr>
        <w:t xml:space="preserve"> NAIDOC Week floor talk</w:t>
      </w:r>
      <w:r>
        <w:rPr>
          <w:rFonts w:ascii="Arial" w:hAnsi="Arial" w:cs="Arial"/>
          <w:sz w:val="22"/>
          <w:szCs w:val="22"/>
        </w:rPr>
        <w:t xml:space="preserve"> for the </w:t>
      </w:r>
      <w:r w:rsidRPr="000579A4">
        <w:rPr>
          <w:rFonts w:ascii="Arial" w:hAnsi="Arial" w:cs="Arial"/>
          <w:i/>
          <w:sz w:val="22"/>
          <w:szCs w:val="22"/>
        </w:rPr>
        <w:t>Ancestral Power and the Aesthetic</w:t>
      </w:r>
      <w:r>
        <w:rPr>
          <w:rFonts w:ascii="Arial" w:hAnsi="Arial" w:cs="Arial"/>
          <w:sz w:val="22"/>
          <w:szCs w:val="22"/>
        </w:rPr>
        <w:t xml:space="preserve"> exhibition</w:t>
      </w:r>
      <w:r w:rsidRPr="000579A4">
        <w:rPr>
          <w:rFonts w:ascii="Arial" w:hAnsi="Arial" w:cs="Arial"/>
          <w:sz w:val="22"/>
          <w:szCs w:val="22"/>
        </w:rPr>
        <w:t xml:space="preserve"> (Museum and Art Gallery of the Northern Territory, Darwin, 6 July).</w:t>
      </w:r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proofErr w:type="gramStart"/>
      <w:r w:rsidRPr="00E5357A">
        <w:rPr>
          <w:rFonts w:ascii="Arial" w:hAnsi="Arial" w:cs="Arial"/>
          <w:sz w:val="22"/>
          <w:szCs w:val="22"/>
        </w:rPr>
        <w:t xml:space="preserve">Hammond, </w:t>
      </w:r>
      <w:r w:rsidR="00024070">
        <w:rPr>
          <w:rFonts w:ascii="Arial" w:hAnsi="Arial" w:cs="Arial"/>
          <w:sz w:val="22"/>
          <w:szCs w:val="22"/>
        </w:rPr>
        <w:t>N.</w:t>
      </w:r>
      <w:r w:rsidRPr="00E5357A">
        <w:rPr>
          <w:rFonts w:ascii="Arial" w:hAnsi="Arial" w:cs="Arial"/>
          <w:sz w:val="22"/>
          <w:szCs w:val="22"/>
        </w:rPr>
        <w:t xml:space="preserve"> 2011.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 xml:space="preserve">The </w:t>
      </w:r>
      <w:r w:rsidR="00D42434">
        <w:rPr>
          <w:rFonts w:ascii="Arial" w:hAnsi="Arial" w:cs="Arial"/>
          <w:sz w:val="22"/>
          <w:szCs w:val="22"/>
        </w:rPr>
        <w:t>m</w:t>
      </w:r>
      <w:r w:rsidR="00D42434" w:rsidRPr="00E5357A">
        <w:rPr>
          <w:rFonts w:ascii="Arial" w:hAnsi="Arial" w:cs="Arial"/>
          <w:sz w:val="22"/>
          <w:szCs w:val="22"/>
        </w:rPr>
        <w:t xml:space="preserve">ysterious </w:t>
      </w:r>
      <w:r w:rsidRPr="00E5357A">
        <w:rPr>
          <w:rFonts w:ascii="Arial" w:hAnsi="Arial" w:cs="Arial"/>
          <w:sz w:val="22"/>
          <w:szCs w:val="22"/>
        </w:rPr>
        <w:t>Maya.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Society of Antiquities of London</w:t>
      </w:r>
      <w:r w:rsidR="00D42434">
        <w:rPr>
          <w:rFonts w:ascii="Arial" w:hAnsi="Arial" w:cs="Arial"/>
          <w:sz w:val="22"/>
          <w:szCs w:val="22"/>
        </w:rPr>
        <w:t xml:space="preserve"> </w:t>
      </w:r>
      <w:r w:rsidRPr="00E5357A">
        <w:rPr>
          <w:rFonts w:ascii="Arial" w:hAnsi="Arial" w:cs="Arial"/>
          <w:sz w:val="22"/>
          <w:szCs w:val="22"/>
        </w:rPr>
        <w:t>(Melbourne Museum, Carlton, September 4).</w:t>
      </w:r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r w:rsidRPr="00E5357A">
        <w:rPr>
          <w:rFonts w:ascii="Arial" w:hAnsi="Arial" w:cs="Arial"/>
          <w:sz w:val="22"/>
          <w:szCs w:val="22"/>
        </w:rPr>
        <w:t>Hart, T. 2011. Museum management</w:t>
      </w:r>
      <w:r w:rsidR="00D42434">
        <w:rPr>
          <w:rFonts w:ascii="Arial" w:hAnsi="Arial" w:cs="Arial"/>
          <w:sz w:val="22"/>
          <w:szCs w:val="22"/>
        </w:rPr>
        <w:t>,</w:t>
      </w:r>
      <w:r w:rsidRPr="00E5357A">
        <w:rPr>
          <w:rFonts w:ascii="Arial" w:hAnsi="Arial" w:cs="Arial"/>
          <w:sz w:val="22"/>
          <w:szCs w:val="22"/>
        </w:rPr>
        <w:t xml:space="preserve"> an executive perspective, Lecture for students in the Intelligent Heritage program (City University of Hong Kong, 18 November).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>Henry, D</w:t>
      </w:r>
      <w:r>
        <w:rPr>
          <w:rFonts w:ascii="Arial" w:hAnsi="Arial" w:cs="Arial"/>
          <w:sz w:val="22"/>
          <w:szCs w:val="22"/>
        </w:rPr>
        <w:t>. 2011. Volcanoes: Macedon and surrounds. Macedon Ranges University of the 3rd Age</w:t>
      </w:r>
      <w:r w:rsidRPr="00264149">
        <w:rPr>
          <w:rFonts w:ascii="Arial" w:hAnsi="Arial" w:cs="Arial"/>
          <w:sz w:val="22"/>
          <w:szCs w:val="22"/>
        </w:rPr>
        <w:t xml:space="preserve"> (Gisborne</w:t>
      </w:r>
      <w:r>
        <w:rPr>
          <w:rFonts w:ascii="Arial" w:hAnsi="Arial" w:cs="Arial"/>
          <w:sz w:val="22"/>
          <w:szCs w:val="22"/>
        </w:rPr>
        <w:t>, 8 August</w:t>
      </w:r>
      <w:r w:rsidRPr="00264149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Henry, D. 2011. </w:t>
      </w:r>
      <w:proofErr w:type="gramStart"/>
      <w:r w:rsidRPr="0073459F">
        <w:rPr>
          <w:rFonts w:ascii="Arial" w:hAnsi="Arial" w:cs="Arial"/>
          <w:sz w:val="22"/>
          <w:szCs w:val="22"/>
        </w:rPr>
        <w:t>From chem</w:t>
      </w:r>
      <w:r>
        <w:rPr>
          <w:rFonts w:ascii="Arial" w:hAnsi="Arial" w:cs="Arial"/>
          <w:sz w:val="22"/>
          <w:szCs w:val="22"/>
        </w:rPr>
        <w:t>ical soup to dazzling gemstones.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9453F">
        <w:rPr>
          <w:rFonts w:ascii="Arial" w:hAnsi="Arial" w:cs="Arial"/>
          <w:sz w:val="22"/>
          <w:szCs w:val="22"/>
        </w:rPr>
        <w:t>Backyard Science at the Pub</w:t>
      </w:r>
      <w:r w:rsidR="00D4243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National Science Week program (</w:t>
      </w:r>
      <w:r w:rsidRPr="0073459F">
        <w:rPr>
          <w:rFonts w:ascii="Arial" w:hAnsi="Arial" w:cs="Arial"/>
          <w:sz w:val="22"/>
          <w:szCs w:val="22"/>
        </w:rPr>
        <w:t>Foundry Hotel</w:t>
      </w:r>
      <w:r>
        <w:rPr>
          <w:rFonts w:ascii="Arial" w:hAnsi="Arial" w:cs="Arial"/>
          <w:sz w:val="22"/>
          <w:szCs w:val="22"/>
        </w:rPr>
        <w:t xml:space="preserve">, Bendigo, </w:t>
      </w:r>
      <w:proofErr w:type="gramStart"/>
      <w:r>
        <w:rPr>
          <w:rFonts w:ascii="Arial" w:hAnsi="Arial" w:cs="Arial"/>
          <w:sz w:val="22"/>
          <w:szCs w:val="22"/>
        </w:rPr>
        <w:t>16</w:t>
      </w:r>
      <w:proofErr w:type="gramEnd"/>
      <w:r>
        <w:rPr>
          <w:rFonts w:ascii="Arial" w:hAnsi="Arial" w:cs="Arial"/>
          <w:sz w:val="22"/>
          <w:szCs w:val="22"/>
        </w:rPr>
        <w:t xml:space="preserve">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 xml:space="preserve">Henry, D. </w:t>
      </w:r>
      <w:r>
        <w:rPr>
          <w:rFonts w:ascii="Arial" w:hAnsi="Arial" w:cs="Arial"/>
          <w:sz w:val="22"/>
          <w:szCs w:val="22"/>
        </w:rPr>
        <w:t xml:space="preserve">2011. </w:t>
      </w:r>
      <w:proofErr w:type="gramStart"/>
      <w:r w:rsidRPr="00264149">
        <w:rPr>
          <w:rFonts w:ascii="Arial" w:hAnsi="Arial" w:cs="Arial"/>
          <w:sz w:val="22"/>
          <w:szCs w:val="22"/>
        </w:rPr>
        <w:t>Stories f</w:t>
      </w:r>
      <w:r>
        <w:rPr>
          <w:rFonts w:ascii="Arial" w:hAnsi="Arial" w:cs="Arial"/>
          <w:sz w:val="22"/>
          <w:szCs w:val="22"/>
        </w:rPr>
        <w:t xml:space="preserve">rom the Geoscience collections, </w:t>
      </w:r>
      <w:r w:rsidRPr="00264149">
        <w:rPr>
          <w:rFonts w:ascii="Arial" w:hAnsi="Arial" w:cs="Arial"/>
          <w:sz w:val="22"/>
          <w:szCs w:val="22"/>
        </w:rPr>
        <w:t>Museum Victoria.</w:t>
      </w:r>
      <w:proofErr w:type="gramEnd"/>
      <w:r w:rsidRPr="00264149">
        <w:rPr>
          <w:rFonts w:ascii="Arial" w:hAnsi="Arial" w:cs="Arial"/>
          <w:sz w:val="22"/>
          <w:szCs w:val="22"/>
        </w:rPr>
        <w:t xml:space="preserve"> Fiel</w:t>
      </w:r>
      <w:r>
        <w:rPr>
          <w:rFonts w:ascii="Arial" w:hAnsi="Arial" w:cs="Arial"/>
          <w:sz w:val="22"/>
          <w:szCs w:val="22"/>
        </w:rPr>
        <w:t>d Naturalists Club of Victoria (Blackburn</w:t>
      </w:r>
      <w:r w:rsidRPr="0026414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24 August</w:t>
      </w:r>
      <w:r w:rsidRPr="00264149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>Henry, D</w:t>
      </w:r>
      <w:r>
        <w:rPr>
          <w:rFonts w:ascii="Arial" w:hAnsi="Arial" w:cs="Arial"/>
          <w:sz w:val="22"/>
          <w:szCs w:val="22"/>
        </w:rPr>
        <w:t>. 2011.</w:t>
      </w:r>
      <w:r w:rsidRPr="0026414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64149">
        <w:rPr>
          <w:rFonts w:ascii="Arial" w:hAnsi="Arial" w:cs="Arial"/>
          <w:sz w:val="22"/>
          <w:szCs w:val="22"/>
        </w:rPr>
        <w:t>Gold in Victoria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264149">
        <w:rPr>
          <w:rFonts w:ascii="Arial" w:hAnsi="Arial" w:cs="Arial"/>
          <w:sz w:val="22"/>
          <w:szCs w:val="22"/>
        </w:rPr>
        <w:t>Gisborne Probus Group (Gisborne</w:t>
      </w:r>
      <w:r>
        <w:rPr>
          <w:rFonts w:ascii="Arial" w:hAnsi="Arial" w:cs="Arial"/>
          <w:sz w:val="22"/>
          <w:szCs w:val="22"/>
        </w:rPr>
        <w:t>, 1</w:t>
      </w:r>
      <w:r w:rsidRPr="00264149">
        <w:rPr>
          <w:rFonts w:ascii="Arial" w:hAnsi="Arial" w:cs="Arial"/>
          <w:sz w:val="22"/>
          <w:szCs w:val="22"/>
        </w:rPr>
        <w:t xml:space="preserve"> Sept</w:t>
      </w:r>
      <w:r>
        <w:rPr>
          <w:rFonts w:ascii="Arial" w:hAnsi="Arial" w:cs="Arial"/>
          <w:sz w:val="22"/>
          <w:szCs w:val="22"/>
        </w:rPr>
        <w:t>ember</w:t>
      </w:r>
      <w:r w:rsidRPr="00264149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024070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Henry, D</w:t>
      </w:r>
      <w:r w:rsidR="001617C5">
        <w:rPr>
          <w:rFonts w:ascii="Arial" w:hAnsi="Arial" w:cs="Arial"/>
          <w:sz w:val="22"/>
          <w:szCs w:val="22"/>
        </w:rPr>
        <w:t>. 2011. Gold!</w:t>
      </w:r>
      <w:r w:rsidR="001617C5" w:rsidRPr="0026414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264149">
        <w:rPr>
          <w:rFonts w:ascii="Arial" w:hAnsi="Arial" w:cs="Arial"/>
          <w:sz w:val="22"/>
          <w:szCs w:val="22"/>
        </w:rPr>
        <w:t xml:space="preserve">Annual </w:t>
      </w:r>
      <w:r w:rsidR="00D42434">
        <w:rPr>
          <w:rFonts w:ascii="Arial" w:hAnsi="Arial" w:cs="Arial"/>
          <w:sz w:val="22"/>
          <w:szCs w:val="22"/>
        </w:rPr>
        <w:t>g</w:t>
      </w:r>
      <w:r w:rsidR="00D42434" w:rsidRPr="00264149">
        <w:rPr>
          <w:rFonts w:ascii="Arial" w:hAnsi="Arial" w:cs="Arial"/>
          <w:sz w:val="22"/>
          <w:szCs w:val="22"/>
        </w:rPr>
        <w:t xml:space="preserve">eneral </w:t>
      </w:r>
      <w:r w:rsidR="00D42434">
        <w:rPr>
          <w:rFonts w:ascii="Arial" w:hAnsi="Arial" w:cs="Arial"/>
          <w:sz w:val="22"/>
          <w:szCs w:val="22"/>
        </w:rPr>
        <w:t>m</w:t>
      </w:r>
      <w:r w:rsidR="00D42434" w:rsidRPr="00264149">
        <w:rPr>
          <w:rFonts w:ascii="Arial" w:hAnsi="Arial" w:cs="Arial"/>
          <w:sz w:val="22"/>
          <w:szCs w:val="22"/>
        </w:rPr>
        <w:t xml:space="preserve">eeting </w:t>
      </w:r>
      <w:r w:rsidR="001617C5" w:rsidRPr="00264149">
        <w:rPr>
          <w:rFonts w:ascii="Arial" w:hAnsi="Arial" w:cs="Arial"/>
          <w:sz w:val="22"/>
          <w:szCs w:val="22"/>
        </w:rPr>
        <w:t>of the Prospect</w:t>
      </w:r>
      <w:r w:rsidR="001617C5">
        <w:rPr>
          <w:rFonts w:ascii="Arial" w:hAnsi="Arial" w:cs="Arial"/>
          <w:sz w:val="22"/>
          <w:szCs w:val="22"/>
        </w:rPr>
        <w:t>or and Small Miners Association (Rushworth, 22 October</w:t>
      </w:r>
      <w:r w:rsidR="001617C5" w:rsidRPr="00264149"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>Henry, D</w:t>
      </w:r>
      <w:r>
        <w:rPr>
          <w:rFonts w:ascii="Arial" w:hAnsi="Arial" w:cs="Arial"/>
          <w:sz w:val="22"/>
          <w:szCs w:val="22"/>
        </w:rPr>
        <w:t>.</w:t>
      </w:r>
      <w:r w:rsidRPr="002641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2012. </w:t>
      </w:r>
      <w:r w:rsidRPr="00264149">
        <w:rPr>
          <w:rFonts w:ascii="Arial" w:hAnsi="Arial" w:cs="Arial"/>
          <w:sz w:val="22"/>
          <w:szCs w:val="22"/>
        </w:rPr>
        <w:t>The Western Victorian Volcanic Province</w:t>
      </w:r>
      <w:r>
        <w:rPr>
          <w:rFonts w:ascii="Arial" w:hAnsi="Arial" w:cs="Arial"/>
          <w:sz w:val="22"/>
          <w:szCs w:val="22"/>
        </w:rPr>
        <w:t>: a geological overview. South East Australian Naturalists A</w:t>
      </w:r>
      <w:r w:rsidRPr="00264149">
        <w:rPr>
          <w:rFonts w:ascii="Arial" w:hAnsi="Arial" w:cs="Arial"/>
          <w:sz w:val="22"/>
          <w:szCs w:val="22"/>
        </w:rPr>
        <w:t xml:space="preserve">ssociation (Camperdown, </w:t>
      </w:r>
      <w:r>
        <w:rPr>
          <w:rFonts w:ascii="Arial" w:hAnsi="Arial" w:cs="Arial"/>
          <w:sz w:val="22"/>
          <w:szCs w:val="22"/>
        </w:rPr>
        <w:t>17 March</w:t>
      </w:r>
      <w:r w:rsidRPr="002641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>Henry</w:t>
      </w:r>
      <w:r>
        <w:rPr>
          <w:rFonts w:ascii="Arial" w:hAnsi="Arial" w:cs="Arial"/>
          <w:sz w:val="22"/>
          <w:szCs w:val="22"/>
        </w:rPr>
        <w:t>,</w:t>
      </w:r>
      <w:r w:rsidRPr="00264149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. 2012.</w:t>
      </w:r>
      <w:r w:rsidRPr="00264149">
        <w:rPr>
          <w:rFonts w:ascii="Arial" w:hAnsi="Arial" w:cs="Arial"/>
          <w:sz w:val="22"/>
          <w:szCs w:val="22"/>
        </w:rPr>
        <w:t xml:space="preserve"> Bigger than Texas! Mine</w:t>
      </w:r>
      <w:r>
        <w:rPr>
          <w:rFonts w:ascii="Arial" w:hAnsi="Arial" w:cs="Arial"/>
          <w:sz w:val="22"/>
          <w:szCs w:val="22"/>
        </w:rPr>
        <w:t>ralogical Society of Victoria (R</w:t>
      </w:r>
      <w:r w:rsidRPr="00264149">
        <w:rPr>
          <w:rFonts w:ascii="Arial" w:hAnsi="Arial" w:cs="Arial"/>
          <w:sz w:val="22"/>
          <w:szCs w:val="22"/>
        </w:rPr>
        <w:t>oyal Society</w:t>
      </w:r>
      <w:r>
        <w:rPr>
          <w:rFonts w:ascii="Arial" w:hAnsi="Arial" w:cs="Arial"/>
          <w:sz w:val="22"/>
          <w:szCs w:val="22"/>
        </w:rPr>
        <w:t xml:space="preserve"> of Victoria, Melbourne, 10 April</w:t>
      </w:r>
      <w:r w:rsidRPr="002641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64149" w:rsidRDefault="001617C5" w:rsidP="001617C5">
      <w:pPr>
        <w:rPr>
          <w:rFonts w:ascii="Arial" w:hAnsi="Arial" w:cs="Arial"/>
          <w:sz w:val="22"/>
          <w:szCs w:val="22"/>
        </w:rPr>
      </w:pPr>
      <w:r w:rsidRPr="00264149">
        <w:rPr>
          <w:rFonts w:ascii="Arial" w:hAnsi="Arial" w:cs="Arial"/>
          <w:sz w:val="22"/>
          <w:szCs w:val="22"/>
        </w:rPr>
        <w:t>Henry</w:t>
      </w:r>
      <w:r>
        <w:rPr>
          <w:rFonts w:ascii="Arial" w:hAnsi="Arial" w:cs="Arial"/>
          <w:sz w:val="22"/>
          <w:szCs w:val="22"/>
        </w:rPr>
        <w:t>,</w:t>
      </w:r>
      <w:r w:rsidR="00024070">
        <w:rPr>
          <w:rFonts w:ascii="Arial" w:hAnsi="Arial" w:cs="Arial"/>
          <w:sz w:val="22"/>
          <w:szCs w:val="22"/>
        </w:rPr>
        <w:t xml:space="preserve"> D.</w:t>
      </w:r>
      <w:r>
        <w:rPr>
          <w:rFonts w:ascii="Arial" w:hAnsi="Arial" w:cs="Arial"/>
          <w:sz w:val="22"/>
          <w:szCs w:val="22"/>
        </w:rPr>
        <w:t xml:space="preserve"> 2012.</w:t>
      </w:r>
      <w:r w:rsidRPr="00264149">
        <w:rPr>
          <w:rFonts w:ascii="Arial" w:hAnsi="Arial" w:cs="Arial"/>
          <w:sz w:val="22"/>
          <w:szCs w:val="22"/>
        </w:rPr>
        <w:t xml:space="preserve"> Gold! Gippsland Prospectors Association</w:t>
      </w:r>
      <w:r>
        <w:rPr>
          <w:rFonts w:ascii="Arial" w:hAnsi="Arial" w:cs="Arial"/>
          <w:sz w:val="22"/>
          <w:szCs w:val="22"/>
        </w:rPr>
        <w:t xml:space="preserve"> (Stratford, </w:t>
      </w:r>
      <w:r w:rsidRPr="00264149">
        <w:rPr>
          <w:rFonts w:ascii="Arial" w:hAnsi="Arial" w:cs="Arial"/>
          <w:sz w:val="22"/>
          <w:szCs w:val="22"/>
        </w:rPr>
        <w:t>27 April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A36A93" w:rsidRPr="00A36A93" w:rsidRDefault="00A36A93" w:rsidP="00A36A9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A36A93">
        <w:rPr>
          <w:rFonts w:ascii="ArialMT" w:hAnsi="ArialMT" w:cs="ArialMT"/>
          <w:sz w:val="22"/>
          <w:szCs w:val="22"/>
        </w:rPr>
        <w:t xml:space="preserve">Hill, T. 2011. Discover the </w:t>
      </w:r>
      <w:r w:rsidR="00D42434">
        <w:rPr>
          <w:rFonts w:ascii="ArialMT" w:hAnsi="ArialMT" w:cs="ArialMT"/>
          <w:sz w:val="22"/>
          <w:szCs w:val="22"/>
        </w:rPr>
        <w:t>n</w:t>
      </w:r>
      <w:r w:rsidR="00D42434" w:rsidRPr="00A36A93">
        <w:rPr>
          <w:rFonts w:ascii="ArialMT" w:hAnsi="ArialMT" w:cs="ArialMT"/>
          <w:sz w:val="22"/>
          <w:szCs w:val="22"/>
        </w:rPr>
        <w:t xml:space="preserve">ight </w:t>
      </w:r>
      <w:r w:rsidR="00D42434">
        <w:rPr>
          <w:rFonts w:ascii="ArialMT" w:hAnsi="ArialMT" w:cs="ArialMT"/>
          <w:sz w:val="22"/>
          <w:szCs w:val="22"/>
        </w:rPr>
        <w:t>s</w:t>
      </w:r>
      <w:r w:rsidR="00D42434" w:rsidRPr="00A36A93">
        <w:rPr>
          <w:rFonts w:ascii="ArialMT" w:hAnsi="ArialMT" w:cs="ArialMT"/>
          <w:sz w:val="22"/>
          <w:szCs w:val="22"/>
        </w:rPr>
        <w:t>ky</w:t>
      </w:r>
      <w:r w:rsidRPr="00A36A93">
        <w:rPr>
          <w:rFonts w:ascii="ArialMT" w:hAnsi="ArialMT" w:cs="ArialMT"/>
          <w:sz w:val="22"/>
          <w:szCs w:val="22"/>
        </w:rPr>
        <w:t xml:space="preserve">. National Science Week and Super Science Month </w:t>
      </w:r>
      <w:r w:rsidR="00D42434">
        <w:rPr>
          <w:rFonts w:ascii="ArialMT" w:hAnsi="ArialMT" w:cs="ArialMT"/>
          <w:sz w:val="22"/>
          <w:szCs w:val="22"/>
        </w:rPr>
        <w:t>p</w:t>
      </w:r>
      <w:r w:rsidRPr="00A36A93">
        <w:rPr>
          <w:rFonts w:ascii="ArialMT" w:hAnsi="ArialMT" w:cs="ArialMT"/>
          <w:sz w:val="22"/>
          <w:szCs w:val="22"/>
        </w:rPr>
        <w:t>rogram (Melbourne Planetarium, Scienceworks, 4, 11, 18 and 25 August).</w:t>
      </w:r>
    </w:p>
    <w:p w:rsidR="00A36A93" w:rsidRPr="00A36A93" w:rsidRDefault="00A36A93" w:rsidP="00A36A9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A36A93" w:rsidRPr="00A36A93" w:rsidRDefault="00A36A93" w:rsidP="00A36A93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A36A93">
        <w:rPr>
          <w:rFonts w:ascii="ArialMT" w:hAnsi="ArialMT" w:cs="ArialMT"/>
          <w:sz w:val="22"/>
          <w:szCs w:val="22"/>
        </w:rPr>
        <w:t xml:space="preserve">Hill, T. 2011. Discover the </w:t>
      </w:r>
      <w:r w:rsidR="00D42434">
        <w:rPr>
          <w:rFonts w:ascii="ArialMT" w:hAnsi="ArialMT" w:cs="ArialMT"/>
          <w:sz w:val="22"/>
          <w:szCs w:val="22"/>
        </w:rPr>
        <w:t>n</w:t>
      </w:r>
      <w:r w:rsidR="00D42434" w:rsidRPr="00A36A93">
        <w:rPr>
          <w:rFonts w:ascii="ArialMT" w:hAnsi="ArialMT" w:cs="ArialMT"/>
          <w:sz w:val="22"/>
          <w:szCs w:val="22"/>
        </w:rPr>
        <w:t xml:space="preserve">ight </w:t>
      </w:r>
      <w:r w:rsidR="00D42434">
        <w:rPr>
          <w:rFonts w:ascii="ArialMT" w:hAnsi="ArialMT" w:cs="ArialMT"/>
          <w:sz w:val="22"/>
          <w:szCs w:val="22"/>
        </w:rPr>
        <w:t>s</w:t>
      </w:r>
      <w:r w:rsidR="00D42434" w:rsidRPr="00A36A93">
        <w:rPr>
          <w:rFonts w:ascii="ArialMT" w:hAnsi="ArialMT" w:cs="ArialMT"/>
          <w:sz w:val="22"/>
          <w:szCs w:val="22"/>
        </w:rPr>
        <w:t>ky</w:t>
      </w:r>
      <w:r w:rsidRPr="00A36A93">
        <w:rPr>
          <w:rFonts w:ascii="ArialMT" w:hAnsi="ArialMT" w:cs="ArialMT"/>
          <w:sz w:val="22"/>
          <w:szCs w:val="22"/>
        </w:rPr>
        <w:t xml:space="preserve"> (Melbourne Planetarium, Scienceworks, 1, 8, 15, 22 and 29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91950" w:rsidRDefault="001617C5" w:rsidP="001617C5">
      <w:pPr>
        <w:rPr>
          <w:rFonts w:ascii="Arial" w:hAnsi="Arial" w:cs="Arial"/>
          <w:sz w:val="22"/>
          <w:szCs w:val="22"/>
        </w:rPr>
      </w:pPr>
      <w:r w:rsidRPr="00491950">
        <w:rPr>
          <w:rFonts w:ascii="Arial" w:hAnsi="Arial" w:cs="Arial"/>
          <w:sz w:val="22"/>
          <w:szCs w:val="22"/>
        </w:rPr>
        <w:t xml:space="preserve">Hill, T. 2012. Discover the </w:t>
      </w:r>
      <w:r w:rsidR="00D42434">
        <w:rPr>
          <w:rFonts w:ascii="Arial" w:hAnsi="Arial" w:cs="Arial"/>
          <w:sz w:val="22"/>
          <w:szCs w:val="22"/>
        </w:rPr>
        <w:t>n</w:t>
      </w:r>
      <w:r w:rsidR="00D42434" w:rsidRPr="00491950">
        <w:rPr>
          <w:rFonts w:ascii="Arial" w:hAnsi="Arial" w:cs="Arial"/>
          <w:sz w:val="22"/>
          <w:szCs w:val="22"/>
        </w:rPr>
        <w:t xml:space="preserve">ight </w:t>
      </w:r>
      <w:r w:rsidR="00D42434">
        <w:rPr>
          <w:rFonts w:ascii="Arial" w:hAnsi="Arial" w:cs="Arial"/>
          <w:sz w:val="22"/>
          <w:szCs w:val="22"/>
        </w:rPr>
        <w:t>s</w:t>
      </w:r>
      <w:r w:rsidR="00D42434" w:rsidRPr="00491950">
        <w:rPr>
          <w:rFonts w:ascii="Arial" w:hAnsi="Arial" w:cs="Arial"/>
          <w:sz w:val="22"/>
          <w:szCs w:val="22"/>
        </w:rPr>
        <w:t>ky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491950">
        <w:rPr>
          <w:rFonts w:ascii="Arial" w:hAnsi="Arial" w:cs="Arial"/>
          <w:sz w:val="22"/>
          <w:szCs w:val="22"/>
        </w:rPr>
        <w:t>Melbourne Planetarium, Scienceworks</w:t>
      </w:r>
      <w:r w:rsidR="0048568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8568A">
        <w:rPr>
          <w:rFonts w:ascii="Arial" w:hAnsi="Arial" w:cs="Arial"/>
          <w:sz w:val="22"/>
          <w:szCs w:val="22"/>
        </w:rPr>
        <w:t>March</w:t>
      </w:r>
      <w:proofErr w:type="gramEnd"/>
      <w:r w:rsidRPr="00491950">
        <w:rPr>
          <w:rFonts w:ascii="Arial" w:hAnsi="Arial" w:cs="Arial"/>
          <w:sz w:val="22"/>
          <w:szCs w:val="22"/>
        </w:rPr>
        <w:t>).</w:t>
      </w:r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Hirst, R. 2011. </w:t>
      </w:r>
      <w:proofErr w:type="gramStart"/>
      <w:r>
        <w:rPr>
          <w:rFonts w:ascii="Arial" w:hAnsi="Arial" w:cs="Arial"/>
          <w:sz w:val="22"/>
          <w:szCs w:val="22"/>
        </w:rPr>
        <w:t>Research collaborations.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414DE">
        <w:rPr>
          <w:rFonts w:ascii="Arial" w:hAnsi="Arial" w:cs="Arial"/>
          <w:sz w:val="22"/>
          <w:szCs w:val="22"/>
        </w:rPr>
        <w:t>Australian Research Council (ARC</w:t>
      </w:r>
      <w:r w:rsidR="00D42434" w:rsidRPr="000414DE">
        <w:rPr>
          <w:rFonts w:ascii="Arial" w:hAnsi="Arial" w:cs="Arial"/>
          <w:sz w:val="22"/>
          <w:szCs w:val="22"/>
        </w:rPr>
        <w:t>)</w:t>
      </w:r>
      <w:r w:rsidR="00D42434">
        <w:rPr>
          <w:rFonts w:ascii="Arial" w:hAnsi="Arial" w:cs="Arial"/>
          <w:sz w:val="22"/>
          <w:szCs w:val="22"/>
        </w:rPr>
        <w:t xml:space="preserve"> l</w:t>
      </w:r>
      <w:r w:rsidRPr="000414DE">
        <w:rPr>
          <w:rFonts w:ascii="Arial" w:hAnsi="Arial" w:cs="Arial"/>
          <w:sz w:val="22"/>
          <w:szCs w:val="22"/>
        </w:rPr>
        <w:t xml:space="preserve">inkage </w:t>
      </w:r>
      <w:r w:rsidR="00D42434">
        <w:rPr>
          <w:rFonts w:ascii="Arial" w:hAnsi="Arial" w:cs="Arial"/>
          <w:sz w:val="22"/>
          <w:szCs w:val="22"/>
        </w:rPr>
        <w:t>r</w:t>
      </w:r>
      <w:r w:rsidR="00D42434" w:rsidRPr="000414DE">
        <w:rPr>
          <w:rFonts w:ascii="Arial" w:hAnsi="Arial" w:cs="Arial"/>
          <w:sz w:val="22"/>
          <w:szCs w:val="22"/>
        </w:rPr>
        <w:t>eception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0414DE">
        <w:rPr>
          <w:rFonts w:ascii="Arial" w:hAnsi="Arial" w:cs="Arial"/>
          <w:sz w:val="22"/>
          <w:szCs w:val="22"/>
        </w:rPr>
        <w:t>Woodward Conference Centre</w:t>
      </w:r>
      <w:r>
        <w:rPr>
          <w:rFonts w:ascii="Arial" w:hAnsi="Arial" w:cs="Arial"/>
          <w:sz w:val="22"/>
          <w:szCs w:val="22"/>
        </w:rPr>
        <w:t>,</w:t>
      </w:r>
      <w:r w:rsidRPr="000414DE">
        <w:rPr>
          <w:rFonts w:ascii="Arial" w:hAnsi="Arial" w:cs="Arial"/>
          <w:sz w:val="22"/>
          <w:szCs w:val="22"/>
        </w:rPr>
        <w:t xml:space="preserve"> University of Melbourne</w:t>
      </w:r>
      <w:r>
        <w:rPr>
          <w:rFonts w:ascii="Arial" w:hAnsi="Arial" w:cs="Arial"/>
          <w:sz w:val="22"/>
          <w:szCs w:val="22"/>
        </w:rPr>
        <w:t>, Parkville, 19 July).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Hirst, R</w:t>
      </w:r>
      <w:r w:rsidR="00D424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2011. </w:t>
      </w:r>
      <w:r w:rsidRPr="00A8294F">
        <w:rPr>
          <w:rFonts w:ascii="Arial" w:hAnsi="Arial" w:cs="Arial"/>
          <w:sz w:val="22"/>
          <w:szCs w:val="22"/>
        </w:rPr>
        <w:t>Professor Mc</w:t>
      </w:r>
      <w:r>
        <w:rPr>
          <w:rFonts w:ascii="Arial" w:hAnsi="Arial" w:cs="Arial"/>
          <w:sz w:val="22"/>
          <w:szCs w:val="22"/>
        </w:rPr>
        <w:t xml:space="preserve">Coy’s </w:t>
      </w:r>
      <w:r w:rsidR="00D42434">
        <w:rPr>
          <w:rFonts w:ascii="Arial" w:hAnsi="Arial" w:cs="Arial"/>
          <w:sz w:val="22"/>
          <w:szCs w:val="22"/>
        </w:rPr>
        <w:t>museum</w:t>
      </w:r>
      <w:r>
        <w:rPr>
          <w:rFonts w:ascii="Arial" w:hAnsi="Arial" w:cs="Arial"/>
          <w:sz w:val="22"/>
          <w:szCs w:val="22"/>
        </w:rPr>
        <w:t xml:space="preserve">: Melbourne’s TARDIS. </w:t>
      </w:r>
      <w:proofErr w:type="gramStart"/>
      <w:r w:rsidRPr="00165008">
        <w:rPr>
          <w:rFonts w:ascii="Arial" w:hAnsi="Arial" w:cs="Arial"/>
          <w:sz w:val="22"/>
          <w:szCs w:val="22"/>
        </w:rPr>
        <w:t xml:space="preserve">Monthly </w:t>
      </w:r>
      <w:r w:rsidR="00D42434">
        <w:rPr>
          <w:rFonts w:ascii="Arial" w:hAnsi="Arial" w:cs="Arial"/>
          <w:sz w:val="22"/>
          <w:szCs w:val="22"/>
        </w:rPr>
        <w:t>l</w:t>
      </w:r>
      <w:r w:rsidR="00D42434" w:rsidRPr="00165008">
        <w:rPr>
          <w:rFonts w:ascii="Arial" w:hAnsi="Arial" w:cs="Arial"/>
          <w:sz w:val="22"/>
          <w:szCs w:val="22"/>
        </w:rPr>
        <w:t>uncheon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of the </w:t>
      </w:r>
      <w:r w:rsidR="00D42434">
        <w:rPr>
          <w:rFonts w:ascii="Arial" w:hAnsi="Arial" w:cs="Arial"/>
          <w:sz w:val="22"/>
          <w:szCs w:val="22"/>
        </w:rPr>
        <w:t>g</w:t>
      </w:r>
      <w:r w:rsidR="00D42434" w:rsidRPr="00A8294F">
        <w:rPr>
          <w:rFonts w:ascii="Arial" w:hAnsi="Arial" w:cs="Arial"/>
          <w:sz w:val="22"/>
          <w:szCs w:val="22"/>
        </w:rPr>
        <w:t xml:space="preserve">raduate </w:t>
      </w:r>
      <w:r w:rsidR="00D42434">
        <w:rPr>
          <w:rFonts w:ascii="Arial" w:hAnsi="Arial" w:cs="Arial"/>
          <w:sz w:val="22"/>
          <w:szCs w:val="22"/>
        </w:rPr>
        <w:t>u</w:t>
      </w:r>
      <w:r w:rsidR="00D42434" w:rsidRPr="00A8294F">
        <w:rPr>
          <w:rFonts w:ascii="Arial" w:hAnsi="Arial" w:cs="Arial"/>
          <w:sz w:val="22"/>
          <w:szCs w:val="22"/>
        </w:rPr>
        <w:t>nion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A8294F">
        <w:rPr>
          <w:rFonts w:ascii="Arial" w:hAnsi="Arial" w:cs="Arial"/>
          <w:sz w:val="22"/>
          <w:szCs w:val="22"/>
        </w:rPr>
        <w:t>University of Melbourne</w:t>
      </w:r>
      <w:r>
        <w:rPr>
          <w:rFonts w:ascii="Arial" w:hAnsi="Arial" w:cs="Arial"/>
          <w:sz w:val="22"/>
          <w:szCs w:val="22"/>
        </w:rPr>
        <w:t>, Carlton, 3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Hirst, R. 2011. </w:t>
      </w:r>
      <w:proofErr w:type="gramStart"/>
      <w:r>
        <w:rPr>
          <w:rFonts w:ascii="Arial" w:hAnsi="Arial" w:cs="Arial"/>
          <w:sz w:val="22"/>
          <w:szCs w:val="22"/>
        </w:rPr>
        <w:t>Museums, collections and happiness.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65008">
        <w:rPr>
          <w:rFonts w:ascii="Arial" w:hAnsi="Arial" w:cs="Arial"/>
          <w:sz w:val="22"/>
          <w:szCs w:val="22"/>
        </w:rPr>
        <w:t xml:space="preserve">Occasional </w:t>
      </w:r>
      <w:r w:rsidR="00D42434">
        <w:rPr>
          <w:rFonts w:ascii="Arial" w:hAnsi="Arial" w:cs="Arial"/>
          <w:sz w:val="22"/>
          <w:szCs w:val="22"/>
        </w:rPr>
        <w:t>a</w:t>
      </w:r>
      <w:r w:rsidR="00D42434" w:rsidRPr="00165008">
        <w:rPr>
          <w:rFonts w:ascii="Arial" w:hAnsi="Arial" w:cs="Arial"/>
          <w:sz w:val="22"/>
          <w:szCs w:val="22"/>
        </w:rPr>
        <w:t xml:space="preserve">ddress </w:t>
      </w:r>
      <w:r w:rsidRPr="00165008">
        <w:rPr>
          <w:rFonts w:ascii="Arial" w:hAnsi="Arial" w:cs="Arial"/>
          <w:sz w:val="22"/>
          <w:szCs w:val="22"/>
        </w:rPr>
        <w:t xml:space="preserve">at the </w:t>
      </w:r>
      <w:r w:rsidR="00D42434">
        <w:rPr>
          <w:rFonts w:ascii="Arial" w:hAnsi="Arial" w:cs="Arial"/>
          <w:sz w:val="22"/>
          <w:szCs w:val="22"/>
        </w:rPr>
        <w:t>c</w:t>
      </w:r>
      <w:r w:rsidR="00D42434" w:rsidRPr="00165008">
        <w:rPr>
          <w:rFonts w:ascii="Arial" w:hAnsi="Arial" w:cs="Arial"/>
          <w:sz w:val="22"/>
          <w:szCs w:val="22"/>
        </w:rPr>
        <w:t xml:space="preserve">onferring </w:t>
      </w:r>
      <w:r w:rsidRPr="00165008">
        <w:rPr>
          <w:rFonts w:ascii="Arial" w:hAnsi="Arial" w:cs="Arial"/>
          <w:sz w:val="22"/>
          <w:szCs w:val="22"/>
        </w:rPr>
        <w:t xml:space="preserve">of </w:t>
      </w:r>
      <w:r w:rsidR="00D42434">
        <w:rPr>
          <w:rFonts w:ascii="Arial" w:hAnsi="Arial" w:cs="Arial"/>
          <w:sz w:val="22"/>
          <w:szCs w:val="22"/>
        </w:rPr>
        <w:t>d</w:t>
      </w:r>
      <w:r w:rsidR="00D42434" w:rsidRPr="00165008">
        <w:rPr>
          <w:rFonts w:ascii="Arial" w:hAnsi="Arial" w:cs="Arial"/>
          <w:sz w:val="22"/>
          <w:szCs w:val="22"/>
        </w:rPr>
        <w:t xml:space="preserve">egree </w:t>
      </w:r>
      <w:r w:rsidR="00D42434">
        <w:rPr>
          <w:rFonts w:ascii="Arial" w:hAnsi="Arial" w:cs="Arial"/>
          <w:sz w:val="22"/>
          <w:szCs w:val="22"/>
        </w:rPr>
        <w:t>c</w:t>
      </w:r>
      <w:r w:rsidR="00D42434" w:rsidRPr="00165008">
        <w:rPr>
          <w:rFonts w:ascii="Arial" w:hAnsi="Arial" w:cs="Arial"/>
          <w:sz w:val="22"/>
          <w:szCs w:val="22"/>
        </w:rPr>
        <w:t>eremony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(Wilson Hall, University of Melbourne, Parkville, 13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Hirst, R. 2011. </w:t>
      </w:r>
      <w:proofErr w:type="gramStart"/>
      <w:r>
        <w:rPr>
          <w:rFonts w:ascii="Arial" w:hAnsi="Arial" w:cs="Arial"/>
          <w:sz w:val="22"/>
          <w:szCs w:val="22"/>
        </w:rPr>
        <w:t>Sex and drugs and (marine) rock and roll.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31E7D">
        <w:rPr>
          <w:rFonts w:ascii="Arial" w:hAnsi="Arial" w:cs="Arial"/>
          <w:sz w:val="22"/>
          <w:szCs w:val="22"/>
        </w:rPr>
        <w:t>Senior School Sci</w:t>
      </w:r>
      <w:r>
        <w:rPr>
          <w:rFonts w:ascii="Arial" w:hAnsi="Arial" w:cs="Arial"/>
          <w:sz w:val="22"/>
          <w:szCs w:val="22"/>
        </w:rPr>
        <w:t>ence and</w:t>
      </w:r>
      <w:r w:rsidRPr="00231E7D">
        <w:rPr>
          <w:rFonts w:ascii="Arial" w:hAnsi="Arial" w:cs="Arial"/>
          <w:sz w:val="22"/>
          <w:szCs w:val="22"/>
        </w:rPr>
        <w:t xml:space="preserve"> Technology Week </w:t>
      </w:r>
      <w:r w:rsidR="00D42434">
        <w:rPr>
          <w:rFonts w:ascii="Arial" w:hAnsi="Arial" w:cs="Arial"/>
          <w:sz w:val="22"/>
          <w:szCs w:val="22"/>
        </w:rPr>
        <w:t>a</w:t>
      </w:r>
      <w:r w:rsidR="00D42434" w:rsidRPr="00231E7D">
        <w:rPr>
          <w:rFonts w:ascii="Arial" w:hAnsi="Arial" w:cs="Arial"/>
          <w:sz w:val="22"/>
          <w:szCs w:val="22"/>
        </w:rPr>
        <w:t>ssembly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(St Michael’s Grammar School, St Kilda, 16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Horvath, 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Science communication.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Workshop for graduate and postgraduate students, </w:t>
      </w:r>
      <w:r w:rsidRPr="00CD138F">
        <w:rPr>
          <w:rFonts w:ascii="Arial" w:hAnsi="Arial" w:cs="Arial"/>
          <w:sz w:val="22"/>
          <w:szCs w:val="22"/>
        </w:rPr>
        <w:t>Faculty of Science and Engineering</w:t>
      </w:r>
      <w:r>
        <w:rPr>
          <w:rFonts w:ascii="Arial" w:hAnsi="Arial" w:cs="Arial"/>
          <w:sz w:val="22"/>
          <w:szCs w:val="22"/>
        </w:rPr>
        <w:t xml:space="preserve"> (Flinders University, Adelaide,</w:t>
      </w:r>
      <w:r w:rsidR="00D424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 September).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0D1138">
        <w:rPr>
          <w:rFonts w:ascii="Arial" w:hAnsi="Arial" w:cs="Arial"/>
          <w:sz w:val="22"/>
          <w:szCs w:val="22"/>
        </w:rPr>
        <w:t>Horvath, A. 2011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Science c</w:t>
      </w:r>
      <w:r w:rsidRPr="000D1138">
        <w:rPr>
          <w:rFonts w:ascii="Arial" w:hAnsi="Arial" w:cs="Arial"/>
          <w:sz w:val="22"/>
          <w:szCs w:val="22"/>
        </w:rPr>
        <w:t>ommunicatio</w:t>
      </w:r>
      <w:r>
        <w:rPr>
          <w:rFonts w:ascii="Arial" w:hAnsi="Arial" w:cs="Arial"/>
          <w:sz w:val="22"/>
          <w:szCs w:val="22"/>
        </w:rPr>
        <w:t>n: contemporary strategies for s</w:t>
      </w:r>
      <w:r w:rsidRPr="000D1138">
        <w:rPr>
          <w:rFonts w:ascii="Arial" w:hAnsi="Arial" w:cs="Arial"/>
          <w:sz w:val="22"/>
          <w:szCs w:val="22"/>
        </w:rPr>
        <w:t>cientists</w:t>
      </w:r>
      <w:r>
        <w:rPr>
          <w:rFonts w:ascii="Arial" w:hAnsi="Arial" w:cs="Arial"/>
          <w:sz w:val="22"/>
          <w:szCs w:val="22"/>
        </w:rPr>
        <w:t>. CSIRO</w:t>
      </w:r>
      <w:r w:rsidRPr="000D1138">
        <w:rPr>
          <w:rFonts w:ascii="Arial" w:hAnsi="Arial" w:cs="Arial"/>
          <w:sz w:val="22"/>
          <w:szCs w:val="22"/>
        </w:rPr>
        <w:t xml:space="preserve"> Division of Earth Science and Resource Engineering</w:t>
      </w:r>
      <w:r>
        <w:rPr>
          <w:rFonts w:ascii="Arial" w:hAnsi="Arial" w:cs="Arial"/>
          <w:sz w:val="22"/>
          <w:szCs w:val="22"/>
        </w:rPr>
        <w:t xml:space="preserve"> (Brisbane, 15 </w:t>
      </w:r>
      <w:r w:rsidRPr="000D1138">
        <w:rPr>
          <w:rFonts w:ascii="Arial" w:hAnsi="Arial" w:cs="Arial"/>
          <w:sz w:val="22"/>
          <w:szCs w:val="22"/>
        </w:rPr>
        <w:t>November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DB66B9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</w:t>
      </w:r>
      <w:r w:rsidR="001617C5">
        <w:rPr>
          <w:rFonts w:ascii="Arial" w:hAnsi="Arial" w:cs="Arial"/>
          <w:sz w:val="22"/>
          <w:szCs w:val="22"/>
        </w:rPr>
        <w:t>. 2012.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CC7195">
        <w:rPr>
          <w:rFonts w:ascii="Arial" w:hAnsi="Arial" w:cs="Arial"/>
          <w:sz w:val="22"/>
          <w:szCs w:val="22"/>
        </w:rPr>
        <w:t>A new museum for Melbourne, and how an elephant captured a city</w:t>
      </w:r>
      <w:r w:rsidR="00D42434">
        <w:rPr>
          <w:rFonts w:ascii="Arial" w:hAnsi="Arial" w:cs="Arial"/>
          <w:sz w:val="22"/>
          <w:szCs w:val="22"/>
        </w:rPr>
        <w:t>’</w:t>
      </w:r>
      <w:r w:rsidR="001617C5" w:rsidRPr="00CC7195">
        <w:rPr>
          <w:rFonts w:ascii="Arial" w:hAnsi="Arial" w:cs="Arial"/>
          <w:sz w:val="22"/>
          <w:szCs w:val="22"/>
        </w:rPr>
        <w:t>s heart</w:t>
      </w:r>
      <w:r w:rsidR="001617C5">
        <w:rPr>
          <w:rFonts w:ascii="Arial" w:hAnsi="Arial" w:cs="Arial"/>
          <w:sz w:val="22"/>
          <w:szCs w:val="22"/>
        </w:rPr>
        <w:t>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The Conversation Hour, co-hosted with Jon Faine, </w:t>
      </w:r>
      <w:r w:rsidR="001617C5" w:rsidRPr="00CC7195">
        <w:rPr>
          <w:rFonts w:ascii="Arial" w:hAnsi="Arial" w:cs="Arial"/>
          <w:sz w:val="22"/>
          <w:szCs w:val="22"/>
        </w:rPr>
        <w:t>Corrine Fenton and Moustafa Fahour</w:t>
      </w:r>
      <w:r w:rsidR="001617C5">
        <w:rPr>
          <w:rFonts w:ascii="Arial" w:hAnsi="Arial" w:cs="Arial"/>
          <w:sz w:val="22"/>
          <w:szCs w:val="22"/>
        </w:rPr>
        <w:t xml:space="preserve"> (ABC 774 </w:t>
      </w:r>
      <w:r w:rsidR="00D42434">
        <w:rPr>
          <w:rFonts w:ascii="Arial" w:hAnsi="Arial" w:cs="Arial"/>
          <w:sz w:val="22"/>
          <w:szCs w:val="22"/>
        </w:rPr>
        <w:t>r</w:t>
      </w:r>
      <w:r w:rsidR="001617C5">
        <w:rPr>
          <w:rFonts w:ascii="Arial" w:hAnsi="Arial" w:cs="Arial"/>
          <w:sz w:val="22"/>
          <w:szCs w:val="22"/>
        </w:rPr>
        <w:t>adio, 19 January).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D1138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Horvath A. 2012. Science c</w:t>
      </w:r>
      <w:r w:rsidRPr="000D1138">
        <w:rPr>
          <w:rFonts w:ascii="Arial" w:hAnsi="Arial" w:cs="Arial"/>
          <w:sz w:val="22"/>
          <w:szCs w:val="22"/>
        </w:rPr>
        <w:t>ommunication: the essential contemporary strategies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0D1138">
        <w:rPr>
          <w:rFonts w:ascii="Arial" w:hAnsi="Arial" w:cs="Arial"/>
          <w:sz w:val="22"/>
          <w:szCs w:val="22"/>
        </w:rPr>
        <w:t>University of Melbourne Science Faculty planning retreat</w:t>
      </w:r>
      <w:r>
        <w:rPr>
          <w:rFonts w:ascii="Arial" w:hAnsi="Arial" w:cs="Arial"/>
          <w:sz w:val="22"/>
          <w:szCs w:val="22"/>
        </w:rPr>
        <w:t xml:space="preserve"> (Daylesford</w:t>
      </w:r>
      <w:r w:rsidRPr="000D1138">
        <w:rPr>
          <w:rFonts w:ascii="Arial" w:hAnsi="Arial" w:cs="Arial"/>
          <w:sz w:val="22"/>
          <w:szCs w:val="22"/>
        </w:rPr>
        <w:t>, 16 February</w:t>
      </w:r>
      <w:r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Horvath, A.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C7195">
        <w:rPr>
          <w:rFonts w:ascii="Arial" w:hAnsi="Arial" w:cs="Arial"/>
          <w:sz w:val="22"/>
          <w:szCs w:val="22"/>
        </w:rPr>
        <w:t>Flashbacks of World War Two and how our democracy came to be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The Conversation Hour, co-hosted with Jon Faine, </w:t>
      </w:r>
      <w:r w:rsidRPr="00CC7195">
        <w:rPr>
          <w:rFonts w:ascii="Arial" w:hAnsi="Arial" w:cs="Arial"/>
          <w:sz w:val="22"/>
          <w:szCs w:val="22"/>
        </w:rPr>
        <w:t>Sonya Hartnett and Michael Cathcart</w:t>
      </w:r>
      <w:r>
        <w:rPr>
          <w:rFonts w:ascii="Arial" w:hAnsi="Arial" w:cs="Arial"/>
          <w:sz w:val="22"/>
          <w:szCs w:val="22"/>
        </w:rPr>
        <w:t xml:space="preserve"> (ABC 774 </w:t>
      </w:r>
      <w:r w:rsidR="00D4243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adio, 8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A36A93" w:rsidRPr="00DB66B9" w:rsidRDefault="00A36A93" w:rsidP="00A36A93">
      <w:pPr>
        <w:rPr>
          <w:rFonts w:ascii="Arial" w:hAnsi="Arial" w:cs="Arial"/>
          <w:sz w:val="22"/>
          <w:szCs w:val="22"/>
        </w:rPr>
      </w:pPr>
      <w:r w:rsidRPr="00DB66B9">
        <w:rPr>
          <w:rFonts w:ascii="Arial" w:hAnsi="Arial" w:cs="Arial"/>
          <w:sz w:val="22"/>
          <w:szCs w:val="22"/>
        </w:rPr>
        <w:t>Jamieson, A</w:t>
      </w:r>
      <w:r w:rsidR="00DB66B9">
        <w:rPr>
          <w:rFonts w:ascii="Arial" w:hAnsi="Arial" w:cs="Arial"/>
          <w:sz w:val="22"/>
          <w:szCs w:val="22"/>
        </w:rPr>
        <w:t>.</w:t>
      </w:r>
      <w:r w:rsidRPr="00DB66B9">
        <w:rPr>
          <w:rFonts w:ascii="Arial" w:hAnsi="Arial" w:cs="Arial"/>
          <w:sz w:val="22"/>
          <w:szCs w:val="22"/>
        </w:rPr>
        <w:t xml:space="preserve"> and Elias, C. 2011. </w:t>
      </w:r>
      <w:proofErr w:type="gramStart"/>
      <w:r w:rsidRPr="00DB66B9">
        <w:rPr>
          <w:rFonts w:ascii="Arial" w:hAnsi="Arial" w:cs="Arial"/>
          <w:sz w:val="22"/>
          <w:szCs w:val="22"/>
        </w:rPr>
        <w:t xml:space="preserve">Egyptian </w:t>
      </w:r>
      <w:r w:rsidR="00D42434">
        <w:rPr>
          <w:rFonts w:ascii="Arial" w:hAnsi="Arial" w:cs="Arial"/>
          <w:sz w:val="22"/>
          <w:szCs w:val="22"/>
        </w:rPr>
        <w:t>a</w:t>
      </w:r>
      <w:r w:rsidRPr="00DB66B9">
        <w:rPr>
          <w:rFonts w:ascii="Arial" w:hAnsi="Arial" w:cs="Arial"/>
          <w:sz w:val="22"/>
          <w:szCs w:val="22"/>
        </w:rPr>
        <w:t>ntiquities at the University of Melbourne.</w:t>
      </w:r>
      <w:proofErr w:type="gramEnd"/>
      <w:r w:rsidRPr="00DB66B9">
        <w:rPr>
          <w:rFonts w:ascii="Arial" w:hAnsi="Arial" w:cs="Arial"/>
          <w:sz w:val="22"/>
          <w:szCs w:val="22"/>
        </w:rPr>
        <w:t xml:space="preserve"> Ninth lecture in the Tutankhanmum Tuesdays lecture series (Melbourne Museum, Carlton, </w:t>
      </w:r>
      <w:r w:rsidR="002B1A31">
        <w:rPr>
          <w:rFonts w:ascii="Arial" w:hAnsi="Arial" w:cs="Arial"/>
          <w:sz w:val="22"/>
          <w:szCs w:val="22"/>
        </w:rPr>
        <w:t xml:space="preserve">9 </w:t>
      </w:r>
      <w:r w:rsidRPr="00DB66B9">
        <w:rPr>
          <w:rFonts w:ascii="Arial" w:hAnsi="Arial" w:cs="Arial"/>
          <w:sz w:val="22"/>
          <w:szCs w:val="22"/>
        </w:rPr>
        <w:t>Sept</w:t>
      </w:r>
      <w:r w:rsidR="002B1A31">
        <w:rPr>
          <w:rFonts w:ascii="Arial" w:hAnsi="Arial" w:cs="Arial"/>
          <w:sz w:val="22"/>
          <w:szCs w:val="22"/>
        </w:rPr>
        <w:t>ember</w:t>
      </w:r>
      <w:r w:rsidRPr="00DB66B9">
        <w:rPr>
          <w:rFonts w:ascii="Arial" w:hAnsi="Arial" w:cs="Arial"/>
          <w:sz w:val="22"/>
          <w:szCs w:val="22"/>
        </w:rPr>
        <w:t>).</w:t>
      </w:r>
    </w:p>
    <w:p w:rsidR="00A36A93" w:rsidRDefault="00A36A93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71145">
        <w:rPr>
          <w:rFonts w:ascii="Arial" w:hAnsi="Arial" w:cs="Arial"/>
          <w:sz w:val="22"/>
          <w:szCs w:val="22"/>
        </w:rPr>
        <w:t>Knapman</w:t>
      </w:r>
      <w:r>
        <w:rPr>
          <w:rFonts w:ascii="Arial" w:hAnsi="Arial" w:cs="Arial"/>
          <w:sz w:val="22"/>
          <w:szCs w:val="22"/>
        </w:rPr>
        <w:t xml:space="preserve">, G. 2011. </w:t>
      </w:r>
      <w:r w:rsidRPr="00971145">
        <w:rPr>
          <w:rFonts w:ascii="Arial" w:hAnsi="Arial" w:cs="Arial"/>
          <w:sz w:val="22"/>
          <w:szCs w:val="22"/>
        </w:rPr>
        <w:t>Conciliator or pacificator: the bust of George Augustus Robinson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78056E">
        <w:rPr>
          <w:rFonts w:ascii="Arial" w:hAnsi="Arial" w:cs="Arial"/>
          <w:sz w:val="22"/>
          <w:szCs w:val="22"/>
        </w:rPr>
        <w:t>Indi</w:t>
      </w:r>
      <w:r>
        <w:rPr>
          <w:rFonts w:ascii="Arial" w:hAnsi="Arial" w:cs="Arial"/>
          <w:sz w:val="22"/>
          <w:szCs w:val="22"/>
        </w:rPr>
        <w:t xml:space="preserve">genous Cultures Department </w:t>
      </w:r>
      <w:r w:rsidRPr="0078056E">
        <w:rPr>
          <w:rFonts w:ascii="Arial" w:hAnsi="Arial" w:cs="Arial"/>
          <w:sz w:val="22"/>
          <w:szCs w:val="22"/>
        </w:rPr>
        <w:t xml:space="preserve">History and Culture </w:t>
      </w:r>
      <w:r w:rsidR="002B1A31">
        <w:rPr>
          <w:rFonts w:ascii="Arial" w:hAnsi="Arial" w:cs="Arial"/>
          <w:sz w:val="22"/>
          <w:szCs w:val="22"/>
        </w:rPr>
        <w:t>s</w:t>
      </w:r>
      <w:r w:rsidRPr="0078056E">
        <w:rPr>
          <w:rFonts w:ascii="Arial" w:hAnsi="Arial" w:cs="Arial"/>
          <w:sz w:val="22"/>
          <w:szCs w:val="22"/>
        </w:rPr>
        <w:t xml:space="preserve">eminar </w:t>
      </w:r>
      <w:r w:rsidR="002B1A31">
        <w:rPr>
          <w:rFonts w:ascii="Arial" w:hAnsi="Arial" w:cs="Arial"/>
          <w:sz w:val="22"/>
          <w:szCs w:val="22"/>
        </w:rPr>
        <w:t>s</w:t>
      </w:r>
      <w:r w:rsidRPr="0078056E">
        <w:rPr>
          <w:rFonts w:ascii="Arial" w:hAnsi="Arial" w:cs="Arial"/>
          <w:sz w:val="22"/>
          <w:szCs w:val="22"/>
        </w:rPr>
        <w:t>eries</w:t>
      </w:r>
      <w:r>
        <w:rPr>
          <w:rFonts w:ascii="Arial" w:hAnsi="Arial" w:cs="Arial"/>
          <w:sz w:val="22"/>
          <w:szCs w:val="22"/>
        </w:rPr>
        <w:t xml:space="preserve">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30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8856F0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8856F0">
        <w:rPr>
          <w:rFonts w:ascii="Arial" w:hAnsi="Arial" w:cs="Arial"/>
          <w:sz w:val="22"/>
          <w:szCs w:val="22"/>
        </w:rPr>
        <w:t>McCallum</w:t>
      </w:r>
      <w:r>
        <w:rPr>
          <w:rFonts w:ascii="Arial" w:hAnsi="Arial" w:cs="Arial"/>
          <w:sz w:val="22"/>
          <w:szCs w:val="22"/>
        </w:rPr>
        <w:t>, A. 2011.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56F0">
        <w:rPr>
          <w:rFonts w:ascii="Arial" w:hAnsi="Arial" w:cs="Arial"/>
          <w:sz w:val="22"/>
          <w:szCs w:val="22"/>
        </w:rPr>
        <w:t>Decapod crustacean diversity along Australia</w:t>
      </w:r>
      <w:r w:rsidR="002B1A31">
        <w:rPr>
          <w:rFonts w:ascii="Arial" w:hAnsi="Arial" w:cs="Arial"/>
          <w:sz w:val="22"/>
          <w:szCs w:val="22"/>
        </w:rPr>
        <w:t>’</w:t>
      </w:r>
      <w:r w:rsidRPr="008856F0">
        <w:rPr>
          <w:rFonts w:ascii="Arial" w:hAnsi="Arial" w:cs="Arial"/>
          <w:sz w:val="22"/>
          <w:szCs w:val="22"/>
        </w:rPr>
        <w:t>s western continental margin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Melbourne Systematics </w:t>
      </w:r>
      <w:r w:rsidR="002B1A3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orum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6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 xml:space="preserve">McFadzean, M. 2011. </w:t>
      </w:r>
      <w:proofErr w:type="gramStart"/>
      <w:r w:rsidRPr="00071C2F">
        <w:rPr>
          <w:rFonts w:ascii="Arial" w:hAnsi="Arial" w:cs="Arial"/>
          <w:sz w:val="22"/>
          <w:szCs w:val="22"/>
        </w:rPr>
        <w:t>Identity exhibition.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Catholic Education Office Western Region teachers’ seminar (Immigration Museum, 1 July)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 xml:space="preserve">McFadzean, M. 2011. </w:t>
      </w:r>
      <w:proofErr w:type="gramStart"/>
      <w:r w:rsidRPr="00071C2F">
        <w:rPr>
          <w:rFonts w:ascii="Arial" w:hAnsi="Arial" w:cs="Arial"/>
          <w:sz w:val="22"/>
          <w:szCs w:val="22"/>
        </w:rPr>
        <w:t>Identity exhibition.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School of History, Heritage and Society seminars, Deakin University (Immigration Museum, 9 and 23 August)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>McF</w:t>
      </w:r>
      <w:r>
        <w:rPr>
          <w:rFonts w:ascii="Arial" w:hAnsi="Arial" w:cs="Arial"/>
          <w:sz w:val="22"/>
          <w:szCs w:val="22"/>
        </w:rPr>
        <w:t xml:space="preserve">adzean, M. 2011. </w:t>
      </w:r>
      <w:proofErr w:type="gramStart"/>
      <w:r>
        <w:rPr>
          <w:rFonts w:ascii="Arial" w:hAnsi="Arial" w:cs="Arial"/>
          <w:sz w:val="22"/>
          <w:szCs w:val="22"/>
        </w:rPr>
        <w:t>Exhibiting p</w:t>
      </w:r>
      <w:r w:rsidRPr="00071C2F">
        <w:rPr>
          <w:rFonts w:ascii="Arial" w:hAnsi="Arial" w:cs="Arial"/>
          <w:sz w:val="22"/>
          <w:szCs w:val="22"/>
        </w:rPr>
        <w:t>ersonal</w:t>
      </w:r>
      <w:r>
        <w:rPr>
          <w:rFonts w:ascii="Arial" w:hAnsi="Arial" w:cs="Arial"/>
          <w:sz w:val="22"/>
          <w:szCs w:val="22"/>
        </w:rPr>
        <w:t xml:space="preserve"> Identity: making an exhibition.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Public Histories seminar series (State Library of Victoria, 11 August)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 xml:space="preserve">McFadzean, </w:t>
      </w:r>
      <w:r>
        <w:rPr>
          <w:rFonts w:ascii="Arial" w:hAnsi="Arial" w:cs="Arial"/>
          <w:sz w:val="22"/>
          <w:szCs w:val="22"/>
        </w:rPr>
        <w:t xml:space="preserve">M. 2011. </w:t>
      </w:r>
      <w:proofErr w:type="gramStart"/>
      <w:r>
        <w:rPr>
          <w:rFonts w:ascii="Arial" w:hAnsi="Arial" w:cs="Arial"/>
          <w:sz w:val="22"/>
          <w:szCs w:val="22"/>
        </w:rPr>
        <w:t>Identity exhibition.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School of Philosophical, Historical and International Studies seminar, Monash University (Immigration Museum, 24 August)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 xml:space="preserve">McFadzean, M. 2012. </w:t>
      </w:r>
      <w:proofErr w:type="gramStart"/>
      <w:r w:rsidRPr="00071C2F">
        <w:rPr>
          <w:rFonts w:ascii="Arial" w:hAnsi="Arial" w:cs="Arial"/>
          <w:sz w:val="22"/>
          <w:szCs w:val="22"/>
        </w:rPr>
        <w:t xml:space="preserve">Developing and </w:t>
      </w:r>
      <w:r w:rsidR="002B1A31">
        <w:rPr>
          <w:rFonts w:ascii="Arial" w:hAnsi="Arial" w:cs="Arial"/>
          <w:sz w:val="22"/>
          <w:szCs w:val="22"/>
        </w:rPr>
        <w:t>m</w:t>
      </w:r>
      <w:r w:rsidRPr="00071C2F">
        <w:rPr>
          <w:rFonts w:ascii="Arial" w:hAnsi="Arial" w:cs="Arial"/>
          <w:sz w:val="22"/>
          <w:szCs w:val="22"/>
        </w:rPr>
        <w:t xml:space="preserve">anaging </w:t>
      </w:r>
      <w:r w:rsidR="002B1A31">
        <w:rPr>
          <w:rFonts w:ascii="Arial" w:hAnsi="Arial" w:cs="Arial"/>
          <w:sz w:val="22"/>
          <w:szCs w:val="22"/>
        </w:rPr>
        <w:t>h</w:t>
      </w:r>
      <w:r w:rsidRPr="00071C2F">
        <w:rPr>
          <w:rFonts w:ascii="Arial" w:hAnsi="Arial" w:cs="Arial"/>
          <w:sz w:val="22"/>
          <w:szCs w:val="22"/>
        </w:rPr>
        <w:t xml:space="preserve">eritage </w:t>
      </w:r>
      <w:r w:rsidR="002B1A31">
        <w:rPr>
          <w:rFonts w:ascii="Arial" w:hAnsi="Arial" w:cs="Arial"/>
          <w:sz w:val="22"/>
          <w:szCs w:val="22"/>
        </w:rPr>
        <w:t>c</w:t>
      </w:r>
      <w:r w:rsidRPr="00071C2F">
        <w:rPr>
          <w:rFonts w:ascii="Arial" w:hAnsi="Arial" w:cs="Arial"/>
          <w:sz w:val="22"/>
          <w:szCs w:val="22"/>
        </w:rPr>
        <w:t>ollections, Langi Morgala Community Museums Program (Immigration Museum, 12 January)</w:t>
      </w:r>
      <w:r w:rsidR="002B1A31">
        <w:rPr>
          <w:rFonts w:ascii="Arial" w:hAnsi="Arial" w:cs="Arial"/>
          <w:sz w:val="22"/>
          <w:szCs w:val="22"/>
        </w:rPr>
        <w:t>.</w:t>
      </w:r>
      <w:proofErr w:type="gramEnd"/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>McFadzean, M. 2012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 xml:space="preserve">Interpreting </w:t>
      </w:r>
      <w:r w:rsidR="002B1A31">
        <w:rPr>
          <w:rFonts w:ascii="Arial" w:hAnsi="Arial" w:cs="Arial"/>
          <w:sz w:val="22"/>
          <w:szCs w:val="22"/>
        </w:rPr>
        <w:t>material c</w:t>
      </w:r>
      <w:r>
        <w:rPr>
          <w:rFonts w:ascii="Arial" w:hAnsi="Arial" w:cs="Arial"/>
          <w:sz w:val="22"/>
          <w:szCs w:val="22"/>
        </w:rPr>
        <w:t>ulture.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71C2F">
        <w:rPr>
          <w:rFonts w:ascii="Arial" w:hAnsi="Arial" w:cs="Arial"/>
          <w:sz w:val="22"/>
          <w:szCs w:val="22"/>
        </w:rPr>
        <w:t>Cultural Heritage and Museum Studies seminar</w:t>
      </w:r>
      <w:r>
        <w:rPr>
          <w:rFonts w:ascii="Arial" w:hAnsi="Arial" w:cs="Arial"/>
          <w:sz w:val="22"/>
          <w:szCs w:val="22"/>
        </w:rPr>
        <w:t xml:space="preserve">, </w:t>
      </w:r>
      <w:r w:rsidRPr="00071C2F">
        <w:rPr>
          <w:rFonts w:ascii="Arial" w:hAnsi="Arial" w:cs="Arial"/>
          <w:sz w:val="22"/>
          <w:szCs w:val="22"/>
        </w:rPr>
        <w:t>Deakin University (Burwood, 26 March)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 xml:space="preserve">McFadzean, M. 2012. </w:t>
      </w:r>
      <w:proofErr w:type="gramStart"/>
      <w:r w:rsidRPr="00071C2F">
        <w:rPr>
          <w:rFonts w:ascii="Arial" w:hAnsi="Arial" w:cs="Arial"/>
          <w:sz w:val="22"/>
          <w:szCs w:val="22"/>
        </w:rPr>
        <w:t>Rushing from all corners: gold and immigration, an overview.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Melbourne’s Golden Mile tour guide training seminar (Discovery Centre, Melbourne Museum, </w:t>
      </w:r>
      <w:proofErr w:type="gramStart"/>
      <w:r w:rsidRPr="00071C2F">
        <w:rPr>
          <w:rFonts w:ascii="Arial" w:hAnsi="Arial" w:cs="Arial"/>
          <w:sz w:val="22"/>
          <w:szCs w:val="22"/>
        </w:rPr>
        <w:t>30</w:t>
      </w:r>
      <w:proofErr w:type="gramEnd"/>
      <w:r w:rsidRPr="00071C2F">
        <w:rPr>
          <w:rFonts w:ascii="Arial" w:hAnsi="Arial" w:cs="Arial"/>
          <w:sz w:val="22"/>
          <w:szCs w:val="22"/>
        </w:rPr>
        <w:t xml:space="preserve"> April)</w:t>
      </w:r>
      <w:r>
        <w:rPr>
          <w:rFonts w:ascii="Arial" w:hAnsi="Arial" w:cs="Arial"/>
          <w:sz w:val="22"/>
          <w:szCs w:val="22"/>
        </w:rPr>
        <w:t>.</w:t>
      </w: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71C2F" w:rsidRDefault="001617C5" w:rsidP="001617C5">
      <w:pPr>
        <w:rPr>
          <w:rFonts w:ascii="Arial" w:hAnsi="Arial" w:cs="Arial"/>
          <w:sz w:val="22"/>
          <w:szCs w:val="22"/>
        </w:rPr>
      </w:pPr>
      <w:r w:rsidRPr="00071C2F">
        <w:rPr>
          <w:rFonts w:ascii="Arial" w:hAnsi="Arial" w:cs="Arial"/>
          <w:sz w:val="22"/>
          <w:szCs w:val="22"/>
        </w:rPr>
        <w:t>McFadzean, M. 20</w:t>
      </w:r>
      <w:r>
        <w:rPr>
          <w:rFonts w:ascii="Arial" w:hAnsi="Arial" w:cs="Arial"/>
          <w:sz w:val="22"/>
          <w:szCs w:val="22"/>
        </w:rPr>
        <w:t xml:space="preserve">12. </w:t>
      </w:r>
      <w:proofErr w:type="gramStart"/>
      <w:r>
        <w:rPr>
          <w:rFonts w:ascii="Arial" w:hAnsi="Arial" w:cs="Arial"/>
          <w:sz w:val="22"/>
          <w:szCs w:val="22"/>
        </w:rPr>
        <w:t xml:space="preserve">Melbourne Leadership </w:t>
      </w:r>
      <w:r w:rsidR="00171B7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eries,</w:t>
      </w:r>
      <w:r w:rsidRPr="00071C2F">
        <w:rPr>
          <w:rFonts w:ascii="Arial" w:hAnsi="Arial" w:cs="Arial"/>
          <w:sz w:val="22"/>
          <w:szCs w:val="22"/>
        </w:rPr>
        <w:t xml:space="preserve"> Arts Industry Career roundtable event (University of Melbourne, </w:t>
      </w:r>
      <w:r>
        <w:rPr>
          <w:rFonts w:ascii="Arial" w:hAnsi="Arial" w:cs="Arial"/>
          <w:sz w:val="22"/>
          <w:szCs w:val="22"/>
        </w:rPr>
        <w:t xml:space="preserve">Parkville, </w:t>
      </w:r>
      <w:r w:rsidRPr="00071C2F">
        <w:rPr>
          <w:rFonts w:ascii="Arial" w:hAnsi="Arial" w:cs="Arial"/>
          <w:sz w:val="22"/>
          <w:szCs w:val="22"/>
        </w:rPr>
        <w:t>3 May)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F9380B" w:rsidRDefault="001617C5" w:rsidP="001617C5">
      <w:pPr>
        <w:rPr>
          <w:rFonts w:ascii="Arial" w:hAnsi="Arial" w:cs="Arial"/>
          <w:sz w:val="22"/>
          <w:szCs w:val="22"/>
        </w:rPr>
      </w:pPr>
      <w:r w:rsidRPr="00F9380B">
        <w:rPr>
          <w:rFonts w:ascii="Arial" w:hAnsi="Arial" w:cs="Arial"/>
          <w:sz w:val="22"/>
          <w:szCs w:val="22"/>
        </w:rPr>
        <w:t>McF</w:t>
      </w:r>
      <w:r>
        <w:rPr>
          <w:rFonts w:ascii="Arial" w:hAnsi="Arial" w:cs="Arial"/>
          <w:sz w:val="22"/>
          <w:szCs w:val="22"/>
        </w:rPr>
        <w:t xml:space="preserve">adzean, M. 2012. </w:t>
      </w:r>
      <w:proofErr w:type="gramStart"/>
      <w:r>
        <w:rPr>
          <w:rFonts w:ascii="Arial" w:hAnsi="Arial" w:cs="Arial"/>
          <w:sz w:val="22"/>
          <w:szCs w:val="22"/>
        </w:rPr>
        <w:t>Exhibiting identity: individual, collective and i</w:t>
      </w:r>
      <w:r w:rsidRPr="00F9380B">
        <w:rPr>
          <w:rFonts w:ascii="Arial" w:hAnsi="Arial" w:cs="Arial"/>
          <w:sz w:val="22"/>
          <w:szCs w:val="22"/>
        </w:rPr>
        <w:t>nstitutional.</w:t>
      </w:r>
      <w:proofErr w:type="gramEnd"/>
    </w:p>
    <w:p w:rsidR="001617C5" w:rsidRPr="00F9380B" w:rsidRDefault="001617C5" w:rsidP="001617C5">
      <w:pPr>
        <w:rPr>
          <w:rFonts w:ascii="Arial" w:hAnsi="Arial" w:cs="Arial"/>
          <w:sz w:val="22"/>
          <w:szCs w:val="22"/>
        </w:rPr>
      </w:pPr>
      <w:r w:rsidRPr="00F9380B">
        <w:rPr>
          <w:rFonts w:ascii="Arial" w:hAnsi="Arial" w:cs="Arial"/>
          <w:sz w:val="22"/>
          <w:szCs w:val="22"/>
        </w:rPr>
        <w:t xml:space="preserve">Urban Legends course, School of Historical and Philosophical Studies </w:t>
      </w:r>
      <w:r w:rsidR="00171B74">
        <w:rPr>
          <w:rFonts w:ascii="Arial" w:hAnsi="Arial" w:cs="Arial"/>
          <w:sz w:val="22"/>
          <w:szCs w:val="22"/>
        </w:rPr>
        <w:t>(</w:t>
      </w:r>
      <w:r w:rsidRPr="00F9380B">
        <w:rPr>
          <w:rFonts w:ascii="Arial" w:hAnsi="Arial" w:cs="Arial"/>
          <w:sz w:val="22"/>
          <w:szCs w:val="22"/>
        </w:rPr>
        <w:t xml:space="preserve">University of </w:t>
      </w:r>
      <w:r w:rsidR="00171B74">
        <w:rPr>
          <w:rFonts w:ascii="Arial" w:hAnsi="Arial" w:cs="Arial"/>
          <w:sz w:val="22"/>
          <w:szCs w:val="22"/>
        </w:rPr>
        <w:t xml:space="preserve">Melbourne, </w:t>
      </w:r>
      <w:r>
        <w:rPr>
          <w:rFonts w:ascii="Arial" w:hAnsi="Arial" w:cs="Arial"/>
          <w:sz w:val="22"/>
          <w:szCs w:val="22"/>
        </w:rPr>
        <w:t xml:space="preserve">Parkville, </w:t>
      </w:r>
      <w:r w:rsidRPr="00F9380B">
        <w:rPr>
          <w:rFonts w:ascii="Arial" w:hAnsi="Arial" w:cs="Arial"/>
          <w:sz w:val="22"/>
          <w:szCs w:val="22"/>
        </w:rPr>
        <w:t>27 June)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535CED" w:rsidRDefault="001617C5" w:rsidP="001617C5">
      <w:pPr>
        <w:rPr>
          <w:rFonts w:ascii="Arial" w:hAnsi="Arial" w:cs="Arial"/>
          <w:sz w:val="22"/>
          <w:szCs w:val="22"/>
        </w:rPr>
      </w:pPr>
      <w:r w:rsidRPr="00535CED">
        <w:rPr>
          <w:rFonts w:ascii="Arial" w:hAnsi="Arial" w:cs="Arial"/>
          <w:sz w:val="22"/>
          <w:szCs w:val="22"/>
        </w:rPr>
        <w:t>Mackenzie, M</w:t>
      </w:r>
      <w:r>
        <w:rPr>
          <w:rFonts w:ascii="Arial" w:hAnsi="Arial" w:cs="Arial"/>
          <w:sz w:val="22"/>
          <w:szCs w:val="22"/>
        </w:rPr>
        <w:t>.</w:t>
      </w:r>
      <w:r w:rsidRPr="00535CED"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535CED">
        <w:rPr>
          <w:rFonts w:ascii="Arial" w:hAnsi="Arial" w:cs="Arial"/>
          <w:sz w:val="22"/>
          <w:szCs w:val="22"/>
        </w:rPr>
        <w:t>An int</w:t>
      </w:r>
      <w:r>
        <w:rPr>
          <w:rFonts w:ascii="Arial" w:hAnsi="Arial" w:cs="Arial"/>
          <w:sz w:val="22"/>
          <w:szCs w:val="22"/>
        </w:rPr>
        <w:t>roduction to Museum Victoria’s marine invertebrate collections and r</w:t>
      </w:r>
      <w:r w:rsidRPr="00535CED">
        <w:rPr>
          <w:rFonts w:ascii="Arial" w:hAnsi="Arial" w:cs="Arial"/>
          <w:sz w:val="22"/>
          <w:szCs w:val="22"/>
        </w:rPr>
        <w:t>esearch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35CED">
        <w:rPr>
          <w:rFonts w:ascii="Arial" w:hAnsi="Arial" w:cs="Arial"/>
          <w:sz w:val="22"/>
          <w:szCs w:val="22"/>
        </w:rPr>
        <w:t xml:space="preserve">Echinoderm </w:t>
      </w:r>
      <w:r w:rsidR="00171B74">
        <w:rPr>
          <w:rFonts w:ascii="Arial" w:hAnsi="Arial" w:cs="Arial"/>
          <w:sz w:val="22"/>
          <w:szCs w:val="22"/>
        </w:rPr>
        <w:t>s</w:t>
      </w:r>
      <w:r w:rsidR="00171B74" w:rsidRPr="00535CED">
        <w:rPr>
          <w:rFonts w:ascii="Arial" w:hAnsi="Arial" w:cs="Arial"/>
          <w:sz w:val="22"/>
          <w:szCs w:val="22"/>
        </w:rPr>
        <w:t xml:space="preserve">ummer </w:t>
      </w:r>
      <w:r w:rsidR="00171B74">
        <w:rPr>
          <w:rFonts w:ascii="Arial" w:hAnsi="Arial" w:cs="Arial"/>
          <w:sz w:val="22"/>
          <w:szCs w:val="22"/>
        </w:rPr>
        <w:t>s</w:t>
      </w:r>
      <w:r w:rsidR="00171B74" w:rsidRPr="00535CED">
        <w:rPr>
          <w:rFonts w:ascii="Arial" w:hAnsi="Arial" w:cs="Arial"/>
          <w:sz w:val="22"/>
          <w:szCs w:val="22"/>
        </w:rPr>
        <w:t>chool</w:t>
      </w:r>
      <w:r w:rsidR="00171B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35CED">
        <w:rPr>
          <w:rFonts w:ascii="Arial" w:hAnsi="Arial" w:cs="Arial"/>
          <w:sz w:val="22"/>
          <w:szCs w:val="22"/>
        </w:rPr>
        <w:t>University</w:t>
      </w:r>
      <w:r>
        <w:rPr>
          <w:rFonts w:ascii="Arial" w:hAnsi="Arial" w:cs="Arial"/>
          <w:sz w:val="22"/>
          <w:szCs w:val="22"/>
        </w:rPr>
        <w:t xml:space="preserve"> of Lodz, Poland, June</w:t>
      </w:r>
      <w:r w:rsidR="00171B7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July</w:t>
      </w:r>
      <w:r w:rsidRPr="00535CED"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McKinty, J. 2012. The relationship between play and p</w:t>
      </w:r>
      <w:r w:rsidRPr="00075822">
        <w:rPr>
          <w:rFonts w:ascii="Arial" w:hAnsi="Arial" w:cs="Arial"/>
          <w:sz w:val="22"/>
          <w:szCs w:val="22"/>
        </w:rPr>
        <w:t>lace: a playground survey.</w:t>
      </w:r>
      <w:r w:rsidR="00171B74">
        <w:rPr>
          <w:rFonts w:ascii="Arial" w:hAnsi="Arial" w:cs="Arial"/>
          <w:sz w:val="22"/>
          <w:szCs w:val="22"/>
        </w:rPr>
        <w:t xml:space="preserve"> </w:t>
      </w:r>
      <w:r w:rsidR="00171B74" w:rsidRPr="00075822">
        <w:rPr>
          <w:rFonts w:ascii="Arial" w:hAnsi="Arial" w:cs="Arial"/>
          <w:sz w:val="22"/>
          <w:szCs w:val="22"/>
        </w:rPr>
        <w:t xml:space="preserve">Community </w:t>
      </w:r>
      <w:proofErr w:type="gramStart"/>
      <w:r w:rsidR="00171B74" w:rsidRPr="00075822">
        <w:rPr>
          <w:rFonts w:ascii="Arial" w:hAnsi="Arial" w:cs="Arial"/>
          <w:sz w:val="22"/>
          <w:szCs w:val="22"/>
        </w:rPr>
        <w:t>Planning</w:t>
      </w:r>
      <w:proofErr w:type="gramEnd"/>
      <w:r w:rsidR="00171B74" w:rsidRPr="00075822">
        <w:rPr>
          <w:rFonts w:ascii="Arial" w:hAnsi="Arial" w:cs="Arial"/>
          <w:sz w:val="22"/>
          <w:szCs w:val="22"/>
        </w:rPr>
        <w:t xml:space="preserve"> and Development</w:t>
      </w:r>
      <w:r w:rsidR="00171B74">
        <w:rPr>
          <w:rFonts w:ascii="Arial" w:hAnsi="Arial" w:cs="Arial"/>
          <w:sz w:val="22"/>
          <w:szCs w:val="22"/>
        </w:rPr>
        <w:t xml:space="preserve"> graduate student program,</w:t>
      </w:r>
      <w:r>
        <w:rPr>
          <w:rFonts w:ascii="Arial" w:hAnsi="Arial" w:cs="Arial"/>
          <w:sz w:val="22"/>
          <w:szCs w:val="22"/>
        </w:rPr>
        <w:t xml:space="preserve"> La Trobe </w:t>
      </w:r>
      <w:r w:rsidRPr="00075822">
        <w:rPr>
          <w:rFonts w:ascii="Arial" w:hAnsi="Arial" w:cs="Arial"/>
          <w:sz w:val="22"/>
          <w:szCs w:val="22"/>
        </w:rPr>
        <w:t>University</w:t>
      </w:r>
      <w:r>
        <w:rPr>
          <w:rFonts w:ascii="Arial" w:hAnsi="Arial" w:cs="Arial"/>
          <w:sz w:val="22"/>
          <w:szCs w:val="22"/>
        </w:rPr>
        <w:t xml:space="preserve">, </w:t>
      </w:r>
      <w:r w:rsidRPr="00075822">
        <w:rPr>
          <w:rFonts w:ascii="Arial" w:hAnsi="Arial" w:cs="Arial"/>
          <w:sz w:val="22"/>
          <w:szCs w:val="22"/>
        </w:rPr>
        <w:t xml:space="preserve">Bendigo </w:t>
      </w:r>
      <w:r w:rsidR="00171B74">
        <w:rPr>
          <w:rFonts w:ascii="Arial" w:hAnsi="Arial" w:cs="Arial"/>
          <w:sz w:val="22"/>
          <w:szCs w:val="22"/>
        </w:rPr>
        <w:t>c</w:t>
      </w:r>
      <w:r w:rsidRPr="00075822">
        <w:rPr>
          <w:rFonts w:ascii="Arial" w:hAnsi="Arial" w:cs="Arial"/>
          <w:sz w:val="22"/>
          <w:szCs w:val="22"/>
        </w:rPr>
        <w:t>ampus</w:t>
      </w:r>
      <w:r>
        <w:rPr>
          <w:rFonts w:ascii="Arial" w:hAnsi="Arial" w:cs="Arial"/>
          <w:sz w:val="22"/>
          <w:szCs w:val="22"/>
        </w:rPr>
        <w:t xml:space="preserve"> </w:t>
      </w:r>
      <w:r w:rsidRPr="00075822">
        <w:rPr>
          <w:rFonts w:ascii="Arial" w:hAnsi="Arial" w:cs="Arial"/>
          <w:sz w:val="22"/>
          <w:szCs w:val="22"/>
        </w:rPr>
        <w:t>(Discovery Centre, Melbourne Museum, 11 May).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535CED" w:rsidRDefault="001617C5" w:rsidP="001617C5">
      <w:pPr>
        <w:rPr>
          <w:rFonts w:ascii="Arial" w:hAnsi="Arial" w:cs="Arial"/>
          <w:sz w:val="22"/>
          <w:szCs w:val="22"/>
        </w:rPr>
      </w:pPr>
      <w:r w:rsidRPr="00535CED">
        <w:rPr>
          <w:rFonts w:ascii="Arial" w:hAnsi="Arial" w:cs="Arial"/>
          <w:sz w:val="22"/>
          <w:szCs w:val="22"/>
        </w:rPr>
        <w:t>Mill</w:t>
      </w:r>
      <w:r w:rsidR="00DB66B9">
        <w:rPr>
          <w:rFonts w:ascii="Arial" w:hAnsi="Arial" w:cs="Arial"/>
          <w:sz w:val="22"/>
          <w:szCs w:val="22"/>
        </w:rPr>
        <w:t>s, S</w:t>
      </w:r>
      <w:r w:rsidRPr="00535CE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2011. </w:t>
      </w:r>
      <w:proofErr w:type="gramStart"/>
      <w:r w:rsidRPr="00535CED">
        <w:rPr>
          <w:rFonts w:ascii="Arial" w:hAnsi="Arial" w:cs="Arial"/>
          <w:sz w:val="22"/>
          <w:szCs w:val="22"/>
        </w:rPr>
        <w:t>Tellurium minerals from California.</w:t>
      </w:r>
      <w:proofErr w:type="gramEnd"/>
      <w:r w:rsidRPr="00535CED">
        <w:rPr>
          <w:rFonts w:ascii="Arial" w:hAnsi="Arial" w:cs="Arial"/>
          <w:sz w:val="22"/>
          <w:szCs w:val="22"/>
        </w:rPr>
        <w:t xml:space="preserve"> Mineralogical Society of Victoria (Royal Society</w:t>
      </w:r>
      <w:r>
        <w:rPr>
          <w:rFonts w:ascii="Arial" w:hAnsi="Arial" w:cs="Arial"/>
          <w:sz w:val="22"/>
          <w:szCs w:val="22"/>
        </w:rPr>
        <w:t xml:space="preserve"> of Victoria, Melbourne, 8 August</w:t>
      </w:r>
      <w:r w:rsidRPr="00535CE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617C5" w:rsidRPr="00535CED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535CED" w:rsidRDefault="001617C5" w:rsidP="001617C5">
      <w:pPr>
        <w:rPr>
          <w:rFonts w:ascii="Arial" w:hAnsi="Arial" w:cs="Arial"/>
          <w:sz w:val="22"/>
          <w:szCs w:val="22"/>
        </w:rPr>
      </w:pPr>
      <w:r w:rsidRPr="00535CED">
        <w:rPr>
          <w:rFonts w:ascii="Arial" w:hAnsi="Arial" w:cs="Arial"/>
          <w:sz w:val="22"/>
          <w:szCs w:val="22"/>
        </w:rPr>
        <w:t xml:space="preserve">Mills, S. </w:t>
      </w:r>
      <w:r>
        <w:rPr>
          <w:rFonts w:ascii="Arial" w:hAnsi="Arial" w:cs="Arial"/>
          <w:sz w:val="22"/>
          <w:szCs w:val="22"/>
        </w:rPr>
        <w:t xml:space="preserve">2012. </w:t>
      </w:r>
      <w:r w:rsidRPr="00535CED">
        <w:rPr>
          <w:rFonts w:ascii="Arial" w:hAnsi="Arial" w:cs="Arial"/>
          <w:sz w:val="22"/>
          <w:szCs w:val="22"/>
        </w:rPr>
        <w:t>An insight into how m</w:t>
      </w:r>
      <w:r>
        <w:rPr>
          <w:rFonts w:ascii="Arial" w:hAnsi="Arial" w:cs="Arial"/>
          <w:sz w:val="22"/>
          <w:szCs w:val="22"/>
        </w:rPr>
        <w:t>inerals form. Field Naturalists</w:t>
      </w:r>
      <w:r w:rsidRPr="00535CED">
        <w:rPr>
          <w:rFonts w:ascii="Arial" w:hAnsi="Arial" w:cs="Arial"/>
          <w:sz w:val="22"/>
          <w:szCs w:val="22"/>
        </w:rPr>
        <w:t xml:space="preserve"> Club of Victoria</w:t>
      </w:r>
      <w:r>
        <w:rPr>
          <w:rFonts w:ascii="Arial" w:hAnsi="Arial" w:cs="Arial"/>
          <w:sz w:val="22"/>
          <w:szCs w:val="22"/>
        </w:rPr>
        <w:t xml:space="preserve"> (</w:t>
      </w:r>
      <w:r w:rsidRPr="00535CED">
        <w:rPr>
          <w:rFonts w:ascii="Arial" w:hAnsi="Arial" w:cs="Arial"/>
          <w:sz w:val="22"/>
          <w:szCs w:val="22"/>
        </w:rPr>
        <w:t>Blackburn,</w:t>
      </w:r>
      <w:r>
        <w:rPr>
          <w:rFonts w:ascii="Arial" w:hAnsi="Arial" w:cs="Arial"/>
          <w:sz w:val="22"/>
          <w:szCs w:val="22"/>
        </w:rPr>
        <w:t xml:space="preserve"> 22 February)</w:t>
      </w:r>
      <w:r w:rsidRPr="00535CED"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535CED">
        <w:rPr>
          <w:rFonts w:ascii="Arial" w:hAnsi="Arial" w:cs="Arial"/>
          <w:sz w:val="22"/>
          <w:szCs w:val="22"/>
        </w:rPr>
        <w:t xml:space="preserve">Mitchell, M. </w:t>
      </w:r>
      <w:r>
        <w:rPr>
          <w:rFonts w:ascii="Arial" w:hAnsi="Arial" w:cs="Arial"/>
          <w:sz w:val="22"/>
          <w:szCs w:val="22"/>
        </w:rPr>
        <w:t xml:space="preserve">2011. </w:t>
      </w:r>
      <w:proofErr w:type="gramStart"/>
      <w:r w:rsidRPr="00535CED">
        <w:rPr>
          <w:rFonts w:ascii="Arial" w:hAnsi="Arial" w:cs="Arial"/>
          <w:sz w:val="22"/>
          <w:szCs w:val="22"/>
        </w:rPr>
        <w:t xml:space="preserve">Guest </w:t>
      </w:r>
      <w:r w:rsidR="00171B74">
        <w:rPr>
          <w:rFonts w:ascii="Arial" w:hAnsi="Arial" w:cs="Arial"/>
          <w:sz w:val="22"/>
          <w:szCs w:val="22"/>
        </w:rPr>
        <w:t>s</w:t>
      </w:r>
      <w:r w:rsidRPr="00535CED">
        <w:rPr>
          <w:rFonts w:ascii="Arial" w:hAnsi="Arial" w:cs="Arial"/>
          <w:sz w:val="22"/>
          <w:szCs w:val="22"/>
        </w:rPr>
        <w:t>peaker</w:t>
      </w:r>
      <w:r w:rsidR="00171B74">
        <w:rPr>
          <w:rFonts w:ascii="Arial" w:hAnsi="Arial" w:cs="Arial"/>
          <w:sz w:val="22"/>
          <w:szCs w:val="22"/>
        </w:rPr>
        <w:t>,</w:t>
      </w:r>
      <w:r w:rsidRPr="00535CED">
        <w:rPr>
          <w:rFonts w:ascii="Arial" w:hAnsi="Arial" w:cs="Arial"/>
          <w:sz w:val="22"/>
          <w:szCs w:val="22"/>
        </w:rPr>
        <w:t xml:space="preserve"> </w:t>
      </w:r>
      <w:r w:rsidR="00171B74">
        <w:rPr>
          <w:rFonts w:ascii="Arial" w:hAnsi="Arial" w:cs="Arial"/>
          <w:sz w:val="22"/>
          <w:szCs w:val="22"/>
        </w:rPr>
        <w:t>b</w:t>
      </w:r>
      <w:r w:rsidRPr="00535CED">
        <w:rPr>
          <w:rFonts w:ascii="Arial" w:hAnsi="Arial" w:cs="Arial"/>
          <w:sz w:val="22"/>
          <w:szCs w:val="22"/>
        </w:rPr>
        <w:t xml:space="preserve">iennial Women in Science </w:t>
      </w:r>
      <w:r w:rsidR="00171B74">
        <w:rPr>
          <w:rFonts w:ascii="Arial" w:hAnsi="Arial" w:cs="Arial"/>
          <w:sz w:val="22"/>
          <w:szCs w:val="22"/>
        </w:rPr>
        <w:t>b</w:t>
      </w:r>
      <w:r w:rsidRPr="00535CED">
        <w:rPr>
          <w:rFonts w:ascii="Arial" w:hAnsi="Arial" w:cs="Arial"/>
          <w:sz w:val="22"/>
          <w:szCs w:val="22"/>
        </w:rPr>
        <w:t>reakfast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St Leonard</w:t>
      </w:r>
      <w:r w:rsidRPr="00535CED">
        <w:rPr>
          <w:rFonts w:ascii="Arial" w:hAnsi="Arial" w:cs="Arial"/>
          <w:sz w:val="22"/>
          <w:szCs w:val="22"/>
        </w:rPr>
        <w:t xml:space="preserve">s College, </w:t>
      </w:r>
      <w:r>
        <w:rPr>
          <w:rFonts w:ascii="Arial" w:hAnsi="Arial" w:cs="Arial"/>
          <w:sz w:val="22"/>
          <w:szCs w:val="22"/>
        </w:rPr>
        <w:t xml:space="preserve">Brighton </w:t>
      </w:r>
      <w:r w:rsidRPr="00535CED">
        <w:rPr>
          <w:rFonts w:ascii="Arial" w:hAnsi="Arial" w:cs="Arial"/>
          <w:sz w:val="22"/>
          <w:szCs w:val="22"/>
        </w:rPr>
        <w:t>Campus for Senior Girls</w:t>
      </w:r>
      <w:r>
        <w:rPr>
          <w:rFonts w:ascii="Arial" w:hAnsi="Arial" w:cs="Arial"/>
          <w:sz w:val="22"/>
          <w:szCs w:val="22"/>
        </w:rPr>
        <w:t xml:space="preserve"> (</w:t>
      </w:r>
      <w:r w:rsidRPr="00535CED">
        <w:rPr>
          <w:rFonts w:ascii="Arial" w:hAnsi="Arial" w:cs="Arial"/>
          <w:sz w:val="22"/>
          <w:szCs w:val="22"/>
        </w:rPr>
        <w:t xml:space="preserve">Brighton, </w:t>
      </w:r>
      <w:r>
        <w:rPr>
          <w:rFonts w:ascii="Arial" w:hAnsi="Arial" w:cs="Arial"/>
          <w:sz w:val="22"/>
          <w:szCs w:val="22"/>
        </w:rPr>
        <w:t>18 August</w:t>
      </w:r>
      <w:r w:rsidRPr="00535CED">
        <w:rPr>
          <w:rFonts w:ascii="Arial" w:hAnsi="Arial" w:cs="Arial"/>
          <w:sz w:val="22"/>
          <w:szCs w:val="22"/>
        </w:rPr>
        <w:t>).</w:t>
      </w:r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E5357A" w:rsidRPr="00775355" w:rsidRDefault="00E5357A" w:rsidP="00E5357A">
      <w:pPr>
        <w:rPr>
          <w:rFonts w:ascii="Arial" w:hAnsi="Arial" w:cs="Arial"/>
          <w:color w:val="000000"/>
          <w:sz w:val="22"/>
          <w:szCs w:val="22"/>
          <w:lang w:val="en-NZ"/>
        </w:rPr>
      </w:pP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Moulton, K. and Patten, J. 2012. Education and Victorian Aboriginal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h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>istory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: the i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mportance of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c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ulture and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i</w:t>
      </w:r>
      <w:r w:rsidR="00171B74"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dentity 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in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e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ducation for Koorie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s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tudents.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 xml:space="preserve">Lecture to 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>Bachelor of Primary Education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 xml:space="preserve"> students, 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Faculty of Education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(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>M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onash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 University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,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r w:rsidR="00171B74">
        <w:rPr>
          <w:rFonts w:ascii="Arial" w:hAnsi="Arial" w:cs="Arial"/>
          <w:color w:val="000000"/>
          <w:sz w:val="22"/>
          <w:szCs w:val="22"/>
          <w:lang w:val="en-NZ"/>
        </w:rPr>
        <w:t>Melbourne,</w:t>
      </w:r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 </w:t>
      </w:r>
      <w:proofErr w:type="gramStart"/>
      <w:r w:rsidRPr="00E5357A">
        <w:rPr>
          <w:rFonts w:ascii="Arial" w:hAnsi="Arial" w:cs="Arial"/>
          <w:color w:val="000000"/>
          <w:sz w:val="22"/>
          <w:szCs w:val="22"/>
          <w:lang w:val="en-NZ"/>
        </w:rPr>
        <w:t>16</w:t>
      </w:r>
      <w:proofErr w:type="gramEnd"/>
      <w:r w:rsidRPr="00E5357A">
        <w:rPr>
          <w:rFonts w:ascii="Arial" w:hAnsi="Arial" w:cs="Arial"/>
          <w:color w:val="000000"/>
          <w:sz w:val="22"/>
          <w:szCs w:val="22"/>
          <w:lang w:val="en-NZ"/>
        </w:rPr>
        <w:t xml:space="preserve">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31521B">
        <w:rPr>
          <w:rFonts w:ascii="Arial" w:hAnsi="Arial" w:cs="Arial"/>
          <w:sz w:val="22"/>
          <w:szCs w:val="22"/>
        </w:rPr>
        <w:t>Ngo, B. 2011.</w:t>
      </w:r>
      <w:proofErr w:type="gramEnd"/>
      <w:r w:rsidRPr="003152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Where</w:t>
      </w:r>
      <w:r w:rsidR="00171B74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the b</w:t>
      </w:r>
      <w:r w:rsidRPr="0031521B">
        <w:rPr>
          <w:rFonts w:ascii="Arial" w:hAnsi="Arial" w:cs="Arial"/>
          <w:sz w:val="22"/>
          <w:szCs w:val="22"/>
        </w:rPr>
        <w:t>eef?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Meat c</w:t>
      </w:r>
      <w:r w:rsidRPr="0031521B">
        <w:rPr>
          <w:rFonts w:ascii="Arial" w:hAnsi="Arial" w:cs="Arial"/>
          <w:sz w:val="22"/>
          <w:szCs w:val="22"/>
        </w:rPr>
        <w:t>hoices of Casselden Place, Melbourne.</w:t>
      </w:r>
      <w:proofErr w:type="gramEnd"/>
      <w:r w:rsidRPr="0031521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521B">
        <w:rPr>
          <w:rFonts w:ascii="Arial" w:hAnsi="Arial" w:cs="Arial"/>
          <w:sz w:val="22"/>
          <w:szCs w:val="22"/>
        </w:rPr>
        <w:t xml:space="preserve">Archaeology </w:t>
      </w:r>
      <w:r w:rsidR="00171B74">
        <w:rPr>
          <w:rFonts w:ascii="Arial" w:hAnsi="Arial" w:cs="Arial"/>
          <w:sz w:val="22"/>
          <w:szCs w:val="22"/>
        </w:rPr>
        <w:t>p</w:t>
      </w:r>
      <w:r w:rsidRPr="0031521B">
        <w:rPr>
          <w:rFonts w:ascii="Arial" w:hAnsi="Arial" w:cs="Arial"/>
          <w:sz w:val="22"/>
          <w:szCs w:val="22"/>
        </w:rPr>
        <w:t xml:space="preserve">ostgraduate </w:t>
      </w:r>
      <w:r w:rsidR="00171B74">
        <w:rPr>
          <w:rFonts w:ascii="Arial" w:hAnsi="Arial" w:cs="Arial"/>
          <w:sz w:val="22"/>
          <w:szCs w:val="22"/>
        </w:rPr>
        <w:t>s</w:t>
      </w:r>
      <w:r w:rsidRPr="0031521B">
        <w:rPr>
          <w:rFonts w:ascii="Arial" w:hAnsi="Arial" w:cs="Arial"/>
          <w:sz w:val="22"/>
          <w:szCs w:val="22"/>
        </w:rPr>
        <w:t>eminar</w:t>
      </w:r>
      <w:r w:rsidR="00171B74">
        <w:rPr>
          <w:rFonts w:ascii="Arial" w:hAnsi="Arial" w:cs="Arial"/>
          <w:sz w:val="22"/>
          <w:szCs w:val="22"/>
        </w:rPr>
        <w:t>,</w:t>
      </w:r>
      <w:r w:rsidRPr="0031521B">
        <w:rPr>
          <w:rFonts w:ascii="Arial" w:hAnsi="Arial" w:cs="Arial"/>
          <w:sz w:val="22"/>
          <w:szCs w:val="22"/>
        </w:rPr>
        <w:t xml:space="preserve"> </w:t>
      </w:r>
      <w:r w:rsidR="00171B74" w:rsidRPr="0031521B">
        <w:rPr>
          <w:rFonts w:ascii="Arial" w:hAnsi="Arial" w:cs="Arial"/>
          <w:sz w:val="22"/>
          <w:szCs w:val="22"/>
        </w:rPr>
        <w:t xml:space="preserve">La Trobe University </w:t>
      </w:r>
      <w:r w:rsidRPr="0031521B">
        <w:rPr>
          <w:rFonts w:ascii="Arial" w:hAnsi="Arial" w:cs="Arial"/>
          <w:sz w:val="22"/>
          <w:szCs w:val="22"/>
        </w:rPr>
        <w:t>(Australian Institute of Archaeology, La Trobe University, 25 March).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2011. </w:t>
      </w:r>
      <w:proofErr w:type="gramStart"/>
      <w:r>
        <w:rPr>
          <w:rFonts w:ascii="Arial" w:hAnsi="Arial" w:cs="Arial"/>
          <w:sz w:val="22"/>
          <w:szCs w:val="22"/>
        </w:rPr>
        <w:t>Amazing marine l</w:t>
      </w:r>
      <w:r w:rsidRPr="00A91008">
        <w:rPr>
          <w:rFonts w:ascii="Arial" w:hAnsi="Arial" w:cs="Arial"/>
          <w:sz w:val="22"/>
          <w:szCs w:val="22"/>
        </w:rPr>
        <w:t>ife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About the Bays lecture series</w:t>
      </w:r>
      <w:r w:rsidR="00171B7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71B74">
        <w:rPr>
          <w:rFonts w:ascii="Arial" w:hAnsi="Arial" w:cs="Arial"/>
          <w:sz w:val="22"/>
          <w:szCs w:val="22"/>
        </w:rPr>
        <w:t xml:space="preserve">Central Coastal Board </w:t>
      </w:r>
      <w:r>
        <w:rPr>
          <w:rFonts w:ascii="Arial" w:hAnsi="Arial" w:cs="Arial"/>
          <w:sz w:val="22"/>
          <w:szCs w:val="22"/>
        </w:rPr>
        <w:t>(</w:t>
      </w:r>
      <w:r w:rsidRPr="00A91008">
        <w:rPr>
          <w:rFonts w:ascii="Arial" w:hAnsi="Arial" w:cs="Arial"/>
          <w:sz w:val="22"/>
          <w:szCs w:val="22"/>
        </w:rPr>
        <w:t>Boroondara Library, Hawthorn</w:t>
      </w:r>
      <w:r>
        <w:rPr>
          <w:rFonts w:ascii="Arial" w:hAnsi="Arial" w:cs="Arial"/>
          <w:sz w:val="22"/>
          <w:szCs w:val="22"/>
        </w:rPr>
        <w:t>, 20 July).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</w:t>
      </w:r>
      <w:r w:rsidR="00DB66B9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 xml:space="preserve">. 2011. </w:t>
      </w:r>
      <w:proofErr w:type="gramStart"/>
      <w:r w:rsidRPr="00C9453F">
        <w:rPr>
          <w:rFonts w:ascii="Arial" w:hAnsi="Arial" w:cs="Arial"/>
          <w:sz w:val="22"/>
          <w:szCs w:val="22"/>
        </w:rPr>
        <w:t xml:space="preserve">Chemistry in the </w:t>
      </w:r>
      <w:r>
        <w:rPr>
          <w:rFonts w:ascii="Arial" w:hAnsi="Arial" w:cs="Arial"/>
          <w:sz w:val="22"/>
          <w:szCs w:val="22"/>
        </w:rPr>
        <w:t>s</w:t>
      </w:r>
      <w:r w:rsidRPr="00C9453F">
        <w:rPr>
          <w:rFonts w:ascii="Arial" w:hAnsi="Arial" w:cs="Arial"/>
          <w:sz w:val="22"/>
          <w:szCs w:val="22"/>
        </w:rPr>
        <w:t>ea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9453F">
        <w:rPr>
          <w:rFonts w:ascii="Arial" w:hAnsi="Arial" w:cs="Arial"/>
          <w:sz w:val="22"/>
          <w:szCs w:val="22"/>
        </w:rPr>
        <w:t>Backyard Science at the Pub</w:t>
      </w:r>
      <w:r w:rsidR="00171B7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National Science Week 2011 program (</w:t>
      </w:r>
      <w:r w:rsidRPr="00C9453F">
        <w:rPr>
          <w:rFonts w:ascii="Arial" w:hAnsi="Arial" w:cs="Arial"/>
          <w:sz w:val="22"/>
          <w:szCs w:val="22"/>
        </w:rPr>
        <w:t>Royal Hotel</w:t>
      </w:r>
      <w:r>
        <w:rPr>
          <w:rFonts w:ascii="Arial" w:hAnsi="Arial" w:cs="Arial"/>
          <w:sz w:val="22"/>
          <w:szCs w:val="22"/>
        </w:rPr>
        <w:t xml:space="preserve">, </w:t>
      </w:r>
      <w:r w:rsidRPr="00C9453F">
        <w:rPr>
          <w:rFonts w:ascii="Arial" w:hAnsi="Arial" w:cs="Arial"/>
          <w:sz w:val="22"/>
          <w:szCs w:val="22"/>
        </w:rPr>
        <w:t>Warrnambool</w:t>
      </w:r>
      <w:r>
        <w:rPr>
          <w:rFonts w:ascii="Arial" w:hAnsi="Arial" w:cs="Arial"/>
          <w:sz w:val="22"/>
          <w:szCs w:val="22"/>
        </w:rPr>
        <w:t>, 2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2011. </w:t>
      </w:r>
      <w:proofErr w:type="gramStart"/>
      <w:r w:rsidRPr="00762612">
        <w:rPr>
          <w:rFonts w:ascii="Arial" w:hAnsi="Arial" w:cs="Arial"/>
          <w:sz w:val="22"/>
          <w:szCs w:val="22"/>
        </w:rPr>
        <w:t>Bush Blitz survey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76261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62612">
        <w:rPr>
          <w:rFonts w:ascii="Arial" w:hAnsi="Arial" w:cs="Arial"/>
          <w:sz w:val="22"/>
          <w:szCs w:val="22"/>
        </w:rPr>
        <w:t xml:space="preserve">Presentation </w:t>
      </w:r>
      <w:r>
        <w:rPr>
          <w:rFonts w:ascii="Arial" w:hAnsi="Arial" w:cs="Arial"/>
          <w:sz w:val="22"/>
          <w:szCs w:val="22"/>
        </w:rPr>
        <w:t>to Budj Bim traditional owners (</w:t>
      </w:r>
      <w:r w:rsidRPr="00762612">
        <w:rPr>
          <w:rFonts w:ascii="Arial" w:hAnsi="Arial" w:cs="Arial"/>
          <w:sz w:val="22"/>
          <w:szCs w:val="22"/>
        </w:rPr>
        <w:t>Lake Condah</w:t>
      </w:r>
      <w:r>
        <w:rPr>
          <w:rFonts w:ascii="Arial" w:hAnsi="Arial" w:cs="Arial"/>
          <w:sz w:val="22"/>
          <w:szCs w:val="22"/>
        </w:rPr>
        <w:t xml:space="preserve">, </w:t>
      </w:r>
      <w:r w:rsidRPr="00762612">
        <w:rPr>
          <w:rFonts w:ascii="Arial" w:hAnsi="Arial" w:cs="Arial"/>
          <w:sz w:val="22"/>
          <w:szCs w:val="22"/>
        </w:rPr>
        <w:t>3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164968">
        <w:rPr>
          <w:rFonts w:ascii="Arial" w:hAnsi="Arial" w:cs="Arial"/>
          <w:sz w:val="22"/>
          <w:szCs w:val="22"/>
        </w:rPr>
        <w:t xml:space="preserve">Norman, M. 2011. </w:t>
      </w:r>
      <w:proofErr w:type="gramStart"/>
      <w:r w:rsidRPr="00164968">
        <w:rPr>
          <w:rFonts w:ascii="Arial" w:hAnsi="Arial" w:cs="Arial"/>
          <w:sz w:val="22"/>
          <w:szCs w:val="22"/>
        </w:rPr>
        <w:t>Lake Condah and upcoming biodiversity surveys.</w:t>
      </w:r>
      <w:proofErr w:type="gramEnd"/>
      <w:r w:rsidRPr="00164968">
        <w:rPr>
          <w:rFonts w:ascii="Arial" w:hAnsi="Arial" w:cs="Arial"/>
          <w:sz w:val="22"/>
          <w:szCs w:val="22"/>
        </w:rPr>
        <w:t xml:space="preserve"> Entomological Society of Victoria (Discovery Centre, Melbourne Museum, 16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2011. </w:t>
      </w:r>
      <w:proofErr w:type="gramStart"/>
      <w:r w:rsidRPr="00A91008">
        <w:rPr>
          <w:rFonts w:ascii="Arial" w:hAnsi="Arial" w:cs="Arial"/>
          <w:sz w:val="22"/>
          <w:szCs w:val="22"/>
        </w:rPr>
        <w:t>The hardy and bizarre wildlife of Antarctica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Winter Festival presentation </w:t>
      </w:r>
      <w:r w:rsidR="00171B74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Museum Victoria Members (IMAX Melbourne, 24 August).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A91008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2011. </w:t>
      </w:r>
      <w:r w:rsidRPr="00A91008">
        <w:rPr>
          <w:rFonts w:ascii="Arial" w:hAnsi="Arial" w:cs="Arial"/>
          <w:sz w:val="22"/>
          <w:szCs w:val="22"/>
        </w:rPr>
        <w:t>Illustrating nature: getting your eye in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71B74">
        <w:rPr>
          <w:rFonts w:ascii="Arial" w:hAnsi="Arial" w:cs="Arial"/>
          <w:sz w:val="22"/>
          <w:szCs w:val="22"/>
        </w:rPr>
        <w:t>Writers e</w:t>
      </w:r>
      <w:r w:rsidR="00171B74" w:rsidRPr="00A91008">
        <w:rPr>
          <w:rFonts w:ascii="Arial" w:hAnsi="Arial" w:cs="Arial"/>
          <w:sz w:val="22"/>
          <w:szCs w:val="22"/>
        </w:rPr>
        <w:t>vening</w:t>
      </w:r>
      <w:r w:rsidR="00171B74">
        <w:rPr>
          <w:rFonts w:ascii="Arial" w:hAnsi="Arial" w:cs="Arial"/>
          <w:sz w:val="22"/>
          <w:szCs w:val="22"/>
        </w:rPr>
        <w:t>.</w:t>
      </w:r>
      <w:proofErr w:type="gramEnd"/>
      <w:r w:rsidR="00171B74">
        <w:rPr>
          <w:rFonts w:ascii="Arial" w:hAnsi="Arial" w:cs="Arial"/>
          <w:sz w:val="22"/>
          <w:szCs w:val="22"/>
        </w:rPr>
        <w:t xml:space="preserve"> </w:t>
      </w:r>
      <w:r w:rsidRPr="00A91008">
        <w:rPr>
          <w:rFonts w:ascii="Arial" w:hAnsi="Arial" w:cs="Arial"/>
          <w:sz w:val="22"/>
          <w:szCs w:val="22"/>
        </w:rPr>
        <w:t>Children</w:t>
      </w:r>
      <w:r>
        <w:rPr>
          <w:rFonts w:ascii="Arial" w:hAnsi="Arial" w:cs="Arial"/>
          <w:sz w:val="22"/>
          <w:szCs w:val="22"/>
        </w:rPr>
        <w:t>’</w:t>
      </w:r>
      <w:r w:rsidRPr="00A91008">
        <w:rPr>
          <w:rFonts w:ascii="Arial" w:hAnsi="Arial" w:cs="Arial"/>
          <w:sz w:val="22"/>
          <w:szCs w:val="22"/>
        </w:rPr>
        <w:t>s Book Council of Australia</w:t>
      </w:r>
      <w:r>
        <w:rPr>
          <w:rFonts w:ascii="Arial" w:hAnsi="Arial" w:cs="Arial"/>
          <w:sz w:val="22"/>
          <w:szCs w:val="22"/>
        </w:rPr>
        <w:t xml:space="preserve"> (Box Hill, 25 August).</w:t>
      </w:r>
    </w:p>
    <w:p w:rsidR="001617C5" w:rsidRPr="00A91008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 M. 2011. Octopuses: wizards of the s</w:t>
      </w:r>
      <w:r w:rsidRPr="00A91008">
        <w:rPr>
          <w:rFonts w:ascii="Arial" w:hAnsi="Arial" w:cs="Arial"/>
          <w:sz w:val="22"/>
          <w:szCs w:val="22"/>
        </w:rPr>
        <w:t>ea</w:t>
      </w:r>
      <w:r>
        <w:rPr>
          <w:rFonts w:ascii="Arial" w:hAnsi="Arial" w:cs="Arial"/>
          <w:sz w:val="22"/>
          <w:szCs w:val="22"/>
        </w:rPr>
        <w:t xml:space="preserve">. </w:t>
      </w:r>
      <w:r w:rsidRPr="00A91008">
        <w:rPr>
          <w:rFonts w:ascii="Arial" w:hAnsi="Arial" w:cs="Arial"/>
          <w:sz w:val="22"/>
          <w:szCs w:val="22"/>
        </w:rPr>
        <w:t>Melbourne Writers</w:t>
      </w:r>
      <w:r w:rsidR="00171B74">
        <w:rPr>
          <w:rFonts w:ascii="Arial" w:hAnsi="Arial" w:cs="Arial"/>
          <w:sz w:val="22"/>
          <w:szCs w:val="22"/>
        </w:rPr>
        <w:t>’</w:t>
      </w:r>
      <w:r w:rsidRPr="00A91008">
        <w:rPr>
          <w:rFonts w:ascii="Arial" w:hAnsi="Arial" w:cs="Arial"/>
          <w:sz w:val="22"/>
          <w:szCs w:val="22"/>
        </w:rPr>
        <w:t xml:space="preserve"> Festival</w:t>
      </w:r>
      <w:r>
        <w:rPr>
          <w:rFonts w:ascii="Arial" w:hAnsi="Arial" w:cs="Arial"/>
          <w:sz w:val="22"/>
          <w:szCs w:val="22"/>
        </w:rPr>
        <w:t xml:space="preserve"> (Australian Centre for the Moving Image, Melbourne, 31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 M. 2011. The deep sea: stranger than f</w:t>
      </w:r>
      <w:r w:rsidRPr="00A91008">
        <w:rPr>
          <w:rFonts w:ascii="Arial" w:hAnsi="Arial" w:cs="Arial"/>
          <w:sz w:val="22"/>
          <w:szCs w:val="22"/>
        </w:rPr>
        <w:t>iction</w:t>
      </w:r>
      <w:r>
        <w:rPr>
          <w:rFonts w:ascii="Arial" w:hAnsi="Arial" w:cs="Arial"/>
          <w:sz w:val="22"/>
          <w:szCs w:val="22"/>
        </w:rPr>
        <w:t xml:space="preserve">. </w:t>
      </w:r>
      <w:r w:rsidRPr="00A91008">
        <w:rPr>
          <w:rFonts w:ascii="Arial" w:hAnsi="Arial" w:cs="Arial"/>
          <w:sz w:val="22"/>
          <w:szCs w:val="22"/>
        </w:rPr>
        <w:t>Melbourne Writers</w:t>
      </w:r>
      <w:r w:rsidR="00171B74">
        <w:rPr>
          <w:rFonts w:ascii="Arial" w:hAnsi="Arial" w:cs="Arial"/>
          <w:sz w:val="22"/>
          <w:szCs w:val="22"/>
        </w:rPr>
        <w:t>’</w:t>
      </w:r>
      <w:r w:rsidRPr="00A91008">
        <w:rPr>
          <w:rFonts w:ascii="Arial" w:hAnsi="Arial" w:cs="Arial"/>
          <w:sz w:val="22"/>
          <w:szCs w:val="22"/>
        </w:rPr>
        <w:t xml:space="preserve"> Festival</w:t>
      </w:r>
      <w:r>
        <w:rPr>
          <w:rFonts w:ascii="Arial" w:hAnsi="Arial" w:cs="Arial"/>
          <w:sz w:val="22"/>
          <w:szCs w:val="22"/>
        </w:rPr>
        <w:t xml:space="preserve"> (Australian Centre for the Moving Image, Melbourne, 1 September).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Norman, M. 2011.</w:t>
      </w:r>
      <w:r w:rsidRPr="007E2F2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E2F2B">
        <w:rPr>
          <w:rFonts w:ascii="Arial" w:hAnsi="Arial" w:cs="Arial"/>
          <w:sz w:val="22"/>
          <w:szCs w:val="22"/>
        </w:rPr>
        <w:t>Following your passions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Graduation keynote address.</w:t>
      </w:r>
      <w:proofErr w:type="gramEnd"/>
      <w:r w:rsidRPr="007E2F2B">
        <w:rPr>
          <w:rFonts w:ascii="Arial" w:hAnsi="Arial" w:cs="Arial"/>
          <w:sz w:val="22"/>
          <w:szCs w:val="22"/>
        </w:rPr>
        <w:t xml:space="preserve"> South Gippsland Secondary College </w:t>
      </w:r>
      <w:r>
        <w:rPr>
          <w:rFonts w:ascii="Arial" w:hAnsi="Arial" w:cs="Arial"/>
          <w:sz w:val="22"/>
          <w:szCs w:val="22"/>
        </w:rPr>
        <w:t xml:space="preserve">(Foster, </w:t>
      </w:r>
      <w:r w:rsidRPr="007E2F2B">
        <w:rPr>
          <w:rFonts w:ascii="Arial" w:hAnsi="Arial" w:cs="Arial"/>
          <w:sz w:val="22"/>
          <w:szCs w:val="22"/>
        </w:rPr>
        <w:t>20 December).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Norman, M. 2012.</w:t>
      </w:r>
      <w:r w:rsidRPr="007560D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Port Phillip Bay </w:t>
      </w:r>
      <w:r w:rsidR="00171B74">
        <w:rPr>
          <w:rFonts w:ascii="Arial" w:hAnsi="Arial" w:cs="Arial"/>
          <w:sz w:val="22"/>
          <w:szCs w:val="22"/>
        </w:rPr>
        <w:t>t</w:t>
      </w:r>
      <w:r w:rsidR="00171B74" w:rsidRPr="007560D4">
        <w:rPr>
          <w:rFonts w:ascii="Arial" w:hAnsi="Arial" w:cs="Arial"/>
          <w:sz w:val="22"/>
          <w:szCs w:val="22"/>
        </w:rPr>
        <w:t xml:space="preserve">axonomic </w:t>
      </w:r>
      <w:r w:rsidR="00171B74">
        <w:rPr>
          <w:rFonts w:ascii="Arial" w:hAnsi="Arial" w:cs="Arial"/>
          <w:sz w:val="22"/>
          <w:szCs w:val="22"/>
        </w:rPr>
        <w:t>t</w:t>
      </w:r>
      <w:r w:rsidRPr="007560D4">
        <w:rPr>
          <w:rFonts w:ascii="Arial" w:hAnsi="Arial" w:cs="Arial"/>
          <w:sz w:val="22"/>
          <w:szCs w:val="22"/>
        </w:rPr>
        <w:t>oolbox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7560D4">
        <w:rPr>
          <w:rFonts w:ascii="Arial" w:hAnsi="Arial" w:cs="Arial"/>
          <w:sz w:val="22"/>
          <w:szCs w:val="22"/>
        </w:rPr>
        <w:t xml:space="preserve"> Reef and Seagrass Advisory Committee </w:t>
      </w:r>
      <w:r>
        <w:rPr>
          <w:rFonts w:ascii="Arial" w:hAnsi="Arial" w:cs="Arial"/>
          <w:sz w:val="22"/>
          <w:szCs w:val="22"/>
        </w:rPr>
        <w:t xml:space="preserve">(Melbourne Museum, </w:t>
      </w:r>
      <w:r w:rsidRPr="007560D4">
        <w:rPr>
          <w:rFonts w:ascii="Arial" w:hAnsi="Arial" w:cs="Arial"/>
          <w:sz w:val="22"/>
          <w:szCs w:val="22"/>
        </w:rPr>
        <w:t>14 February).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2012. </w:t>
      </w:r>
      <w:proofErr w:type="gramStart"/>
      <w:r w:rsidR="00171B74" w:rsidRPr="003F1A9A">
        <w:rPr>
          <w:rFonts w:ascii="Arial" w:hAnsi="Arial" w:cs="Arial"/>
          <w:sz w:val="22"/>
          <w:szCs w:val="22"/>
        </w:rPr>
        <w:t>Sex in the deep blue sea</w:t>
      </w:r>
      <w:r w:rsidR="00171B74">
        <w:rPr>
          <w:rFonts w:ascii="Arial" w:hAnsi="Arial" w:cs="Arial"/>
          <w:sz w:val="22"/>
          <w:szCs w:val="22"/>
        </w:rPr>
        <w:t>.</w:t>
      </w:r>
      <w:proofErr w:type="gramEnd"/>
      <w:r w:rsidR="00171B7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Public lecture</w:t>
      </w:r>
      <w:r w:rsidR="00171B74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33FFA">
        <w:rPr>
          <w:rFonts w:ascii="Arial" w:hAnsi="Arial" w:cs="Arial"/>
          <w:sz w:val="22"/>
          <w:szCs w:val="22"/>
        </w:rPr>
        <w:t>SmartBar</w:t>
      </w:r>
      <w:r>
        <w:rPr>
          <w:rFonts w:ascii="Arial" w:hAnsi="Arial" w:cs="Arial"/>
          <w:sz w:val="22"/>
          <w:szCs w:val="22"/>
        </w:rPr>
        <w:t xml:space="preserve"> event (</w:t>
      </w:r>
      <w:r w:rsidRPr="00733FFA">
        <w:rPr>
          <w:rFonts w:ascii="Arial" w:hAnsi="Arial" w:cs="Arial"/>
          <w:sz w:val="22"/>
          <w:szCs w:val="22"/>
        </w:rPr>
        <w:t>Melbourne Museum, 1 March</w:t>
      </w:r>
      <w:r>
        <w:rPr>
          <w:rFonts w:ascii="Arial" w:hAnsi="Arial" w:cs="Arial"/>
          <w:sz w:val="22"/>
          <w:szCs w:val="22"/>
        </w:rPr>
        <w:t>)</w:t>
      </w:r>
      <w:r w:rsidRPr="00733FFA">
        <w:rPr>
          <w:rFonts w:ascii="Arial" w:hAnsi="Arial" w:cs="Arial"/>
          <w:sz w:val="22"/>
          <w:szCs w:val="22"/>
        </w:rPr>
        <w:t>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Norman, M. 2012. </w:t>
      </w:r>
      <w:r w:rsidRPr="00FD7961">
        <w:rPr>
          <w:rFonts w:ascii="Arial" w:hAnsi="Arial" w:cs="Arial"/>
          <w:sz w:val="22"/>
          <w:szCs w:val="22"/>
        </w:rPr>
        <w:t>Natural history of the Gippsland region</w:t>
      </w:r>
      <w:r>
        <w:rPr>
          <w:rFonts w:ascii="Arial" w:hAnsi="Arial" w:cs="Arial"/>
          <w:sz w:val="22"/>
          <w:szCs w:val="22"/>
        </w:rPr>
        <w:t xml:space="preserve">. </w:t>
      </w:r>
      <w:r w:rsidRPr="00FD7961">
        <w:rPr>
          <w:rFonts w:ascii="Arial" w:hAnsi="Arial" w:cs="Arial"/>
          <w:sz w:val="22"/>
          <w:szCs w:val="22"/>
        </w:rPr>
        <w:t>School Leadership Program</w:t>
      </w:r>
      <w:r>
        <w:rPr>
          <w:rFonts w:ascii="Arial" w:hAnsi="Arial" w:cs="Arial"/>
          <w:sz w:val="22"/>
          <w:szCs w:val="22"/>
        </w:rPr>
        <w:t xml:space="preserve"> (</w:t>
      </w:r>
      <w:r w:rsidRPr="00FD796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orrumburra Convention Centre, </w:t>
      </w:r>
      <w:r w:rsidRPr="00FD7961">
        <w:rPr>
          <w:rFonts w:ascii="Arial" w:hAnsi="Arial" w:cs="Arial"/>
          <w:sz w:val="22"/>
          <w:szCs w:val="22"/>
        </w:rPr>
        <w:t>22 March).</w:t>
      </w:r>
    </w:p>
    <w:p w:rsidR="00A36A93" w:rsidRPr="00494A9D" w:rsidRDefault="00A36A93" w:rsidP="00A36A93">
      <w:pPr>
        <w:rPr>
          <w:rFonts w:ascii="Arial" w:hAnsi="Arial" w:cs="Arial"/>
          <w:sz w:val="22"/>
          <w:szCs w:val="22"/>
          <w:highlight w:val="cyan"/>
        </w:rPr>
      </w:pPr>
    </w:p>
    <w:p w:rsidR="001617C5" w:rsidRPr="002814B9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O’Loughlin, P.</w:t>
      </w:r>
      <w:r w:rsidR="00F109D4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. 2011. Holothuroid systematics: sea c</w:t>
      </w:r>
      <w:r w:rsidRPr="006A5DE2">
        <w:rPr>
          <w:rFonts w:ascii="Arial" w:hAnsi="Arial" w:cs="Arial"/>
          <w:sz w:val="22"/>
          <w:szCs w:val="22"/>
        </w:rPr>
        <w:t>ucumber classification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A5DE2">
        <w:rPr>
          <w:rFonts w:ascii="Arial" w:hAnsi="Arial" w:cs="Arial"/>
          <w:sz w:val="22"/>
          <w:szCs w:val="22"/>
        </w:rPr>
        <w:t xml:space="preserve">Echinoderm </w:t>
      </w:r>
      <w:r w:rsidR="00171B74">
        <w:rPr>
          <w:rFonts w:ascii="Arial" w:hAnsi="Arial" w:cs="Arial"/>
          <w:sz w:val="22"/>
          <w:szCs w:val="22"/>
        </w:rPr>
        <w:t>s</w:t>
      </w:r>
      <w:r w:rsidRPr="006A5DE2">
        <w:rPr>
          <w:rFonts w:ascii="Arial" w:hAnsi="Arial" w:cs="Arial"/>
          <w:sz w:val="22"/>
          <w:szCs w:val="22"/>
        </w:rPr>
        <w:t xml:space="preserve">ummer </w:t>
      </w:r>
      <w:r w:rsidR="00171B74">
        <w:rPr>
          <w:rFonts w:ascii="Arial" w:hAnsi="Arial" w:cs="Arial"/>
          <w:sz w:val="22"/>
          <w:szCs w:val="22"/>
        </w:rPr>
        <w:t>s</w:t>
      </w:r>
      <w:r w:rsidRPr="006A5DE2">
        <w:rPr>
          <w:rFonts w:ascii="Arial" w:hAnsi="Arial" w:cs="Arial"/>
          <w:sz w:val="22"/>
          <w:szCs w:val="22"/>
        </w:rPr>
        <w:t>chool</w:t>
      </w:r>
      <w:r>
        <w:rPr>
          <w:rFonts w:ascii="Arial" w:hAnsi="Arial" w:cs="Arial"/>
          <w:sz w:val="22"/>
          <w:szCs w:val="22"/>
        </w:rPr>
        <w:t xml:space="preserve"> (</w:t>
      </w:r>
      <w:r w:rsidRPr="006A5DE2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niversity of Lodz, Poland, June</w:t>
      </w:r>
      <w:r w:rsidR="00B9179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July</w:t>
      </w:r>
      <w:r w:rsidRPr="006A5DE2">
        <w:rPr>
          <w:rFonts w:ascii="Arial" w:hAnsi="Arial" w:cs="Arial"/>
          <w:sz w:val="22"/>
          <w:szCs w:val="22"/>
        </w:rPr>
        <w:t>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EC3A18">
        <w:rPr>
          <w:rFonts w:ascii="Arial" w:hAnsi="Arial" w:cs="Arial"/>
          <w:sz w:val="22"/>
          <w:szCs w:val="22"/>
        </w:rPr>
        <w:t>Perrone</w:t>
      </w:r>
      <w:r>
        <w:rPr>
          <w:rFonts w:ascii="Arial" w:hAnsi="Arial" w:cs="Arial"/>
          <w:sz w:val="22"/>
          <w:szCs w:val="22"/>
        </w:rPr>
        <w:t>,</w:t>
      </w:r>
      <w:r w:rsidRPr="00EC3A18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. 2012. </w:t>
      </w:r>
      <w:r w:rsidRPr="00EC3A18">
        <w:rPr>
          <w:rFonts w:ascii="Arial" w:hAnsi="Arial" w:cs="Arial"/>
          <w:sz w:val="22"/>
          <w:szCs w:val="22"/>
        </w:rPr>
        <w:t>A snapshot of life in the beehive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30896">
        <w:rPr>
          <w:rFonts w:ascii="Arial" w:hAnsi="Arial" w:cs="Arial"/>
          <w:sz w:val="22"/>
          <w:szCs w:val="22"/>
        </w:rPr>
        <w:t>Inside Story</w:t>
      </w:r>
      <w:r>
        <w:rPr>
          <w:rFonts w:ascii="Arial" w:hAnsi="Arial" w:cs="Arial"/>
          <w:sz w:val="22"/>
          <w:szCs w:val="22"/>
        </w:rPr>
        <w:t xml:space="preserve"> seminar series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25 May).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Pickering, D. 2012. </w:t>
      </w:r>
      <w:proofErr w:type="gramStart"/>
      <w:r>
        <w:rPr>
          <w:rFonts w:ascii="Arial" w:hAnsi="Arial" w:cs="Arial"/>
          <w:sz w:val="22"/>
          <w:szCs w:val="22"/>
        </w:rPr>
        <w:t>Diprotodon d</w:t>
      </w:r>
      <w:r w:rsidRPr="00CC7837">
        <w:rPr>
          <w:rFonts w:ascii="Arial" w:hAnsi="Arial" w:cs="Arial"/>
          <w:sz w:val="22"/>
          <w:szCs w:val="22"/>
        </w:rPr>
        <w:t>iscovery at Mel</w:t>
      </w:r>
      <w:r>
        <w:rPr>
          <w:rFonts w:ascii="Arial" w:hAnsi="Arial" w:cs="Arial"/>
          <w:sz w:val="22"/>
          <w:szCs w:val="22"/>
        </w:rPr>
        <w:t>ton.</w:t>
      </w:r>
      <w:proofErr w:type="gramEnd"/>
      <w:r>
        <w:rPr>
          <w:rFonts w:ascii="Arial" w:hAnsi="Arial" w:cs="Arial"/>
          <w:sz w:val="22"/>
          <w:szCs w:val="22"/>
        </w:rPr>
        <w:t xml:space="preserve"> Melton Shire Heritage Week (Toolern Creek, Melton, 19 April</w:t>
      </w:r>
      <w:r w:rsidRPr="00CC7837">
        <w:rPr>
          <w:rFonts w:ascii="Arial" w:hAnsi="Arial" w:cs="Arial"/>
          <w:sz w:val="22"/>
          <w:szCs w:val="22"/>
        </w:rPr>
        <w:t>).</w:t>
      </w:r>
    </w:p>
    <w:p w:rsidR="00A36A93" w:rsidRPr="00CC7837" w:rsidRDefault="00A36A93" w:rsidP="001617C5">
      <w:pPr>
        <w:rPr>
          <w:rFonts w:ascii="Arial" w:hAnsi="Arial" w:cs="Arial"/>
          <w:sz w:val="22"/>
          <w:szCs w:val="22"/>
        </w:rPr>
      </w:pPr>
    </w:p>
    <w:p w:rsidR="00A36A93" w:rsidRPr="00DB66B9" w:rsidRDefault="00A36A93" w:rsidP="00A36A93">
      <w:pPr>
        <w:rPr>
          <w:rFonts w:ascii="Arial" w:hAnsi="Arial" w:cs="Arial"/>
          <w:sz w:val="22"/>
          <w:szCs w:val="22"/>
        </w:rPr>
      </w:pPr>
      <w:proofErr w:type="gramStart"/>
      <w:r w:rsidRPr="00DB66B9">
        <w:rPr>
          <w:rFonts w:ascii="Arial" w:hAnsi="Arial" w:cs="Arial"/>
          <w:sz w:val="22"/>
          <w:szCs w:val="22"/>
        </w:rPr>
        <w:t>Polster, B. 2011.</w:t>
      </w:r>
      <w:proofErr w:type="gramEnd"/>
      <w:r w:rsidRPr="00DB66B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B66B9">
        <w:rPr>
          <w:rFonts w:ascii="Arial" w:hAnsi="Arial" w:cs="Arial"/>
          <w:sz w:val="22"/>
          <w:szCs w:val="22"/>
        </w:rPr>
        <w:t>Supersonic Soduku.</w:t>
      </w:r>
      <w:proofErr w:type="gramEnd"/>
      <w:r w:rsidRPr="00DB66B9">
        <w:rPr>
          <w:rFonts w:ascii="Arial" w:hAnsi="Arial" w:cs="Arial"/>
          <w:sz w:val="22"/>
          <w:szCs w:val="22"/>
        </w:rPr>
        <w:t xml:space="preserve"> Last of the series of four lectures held in partnership with the Mathematics Association of Victoria (Melbourne Museum, Carlton, August 8).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Presland, G</w:t>
      </w:r>
      <w:r w:rsidR="00DB66B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821379">
        <w:rPr>
          <w:rFonts w:ascii="Arial" w:hAnsi="Arial" w:cs="Arial"/>
          <w:sz w:val="22"/>
          <w:szCs w:val="22"/>
        </w:rPr>
        <w:t>The Field Naturalists Club and Museum Victoria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History </w:t>
      </w:r>
      <w:r>
        <w:rPr>
          <w:rFonts w:ascii="Arial" w:hAnsi="Arial" w:cs="Arial"/>
          <w:sz w:val="22"/>
          <w:szCs w:val="22"/>
        </w:rPr>
        <w:t xml:space="preserve">and the Meaning of Things </w:t>
      </w:r>
      <w:r w:rsidR="00171B7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eminar </w:t>
      </w:r>
      <w:r w:rsidR="00171B7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12 October).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F339C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Privett, H. 2011. </w:t>
      </w:r>
      <w:proofErr w:type="gramStart"/>
      <w:r>
        <w:rPr>
          <w:rFonts w:ascii="Arial" w:hAnsi="Arial" w:cs="Arial"/>
          <w:sz w:val="22"/>
          <w:szCs w:val="22"/>
        </w:rPr>
        <w:t>Introduction to exhibitions c</w:t>
      </w:r>
      <w:r w:rsidRPr="004F339C">
        <w:rPr>
          <w:rFonts w:ascii="Arial" w:hAnsi="Arial" w:cs="Arial"/>
          <w:sz w:val="22"/>
          <w:szCs w:val="22"/>
        </w:rPr>
        <w:t>onservation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F339C">
        <w:rPr>
          <w:rFonts w:ascii="Arial" w:hAnsi="Arial" w:cs="Arial"/>
          <w:sz w:val="22"/>
          <w:szCs w:val="22"/>
        </w:rPr>
        <w:t>Master</w:t>
      </w:r>
      <w:r>
        <w:rPr>
          <w:rFonts w:ascii="Arial" w:hAnsi="Arial" w:cs="Arial"/>
          <w:sz w:val="22"/>
          <w:szCs w:val="22"/>
        </w:rPr>
        <w:t>s</w:t>
      </w:r>
      <w:r w:rsidRPr="004F339C">
        <w:rPr>
          <w:rFonts w:ascii="Arial" w:hAnsi="Arial" w:cs="Arial"/>
          <w:sz w:val="22"/>
          <w:szCs w:val="22"/>
        </w:rPr>
        <w:t xml:space="preserve"> of Cultural Material Conservation</w:t>
      </w:r>
      <w:r>
        <w:rPr>
          <w:rFonts w:ascii="Arial" w:hAnsi="Arial" w:cs="Arial"/>
          <w:sz w:val="22"/>
          <w:szCs w:val="22"/>
        </w:rPr>
        <w:t xml:space="preserve"> program</w:t>
      </w:r>
      <w:r w:rsidR="00171B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71B74">
        <w:rPr>
          <w:rFonts w:ascii="Arial" w:hAnsi="Arial" w:cs="Arial"/>
          <w:sz w:val="22"/>
          <w:szCs w:val="22"/>
        </w:rPr>
        <w:t xml:space="preserve">University of Melbourne </w:t>
      </w:r>
      <w:r>
        <w:rPr>
          <w:rFonts w:ascii="Arial" w:hAnsi="Arial" w:cs="Arial"/>
          <w:sz w:val="22"/>
          <w:szCs w:val="22"/>
        </w:rPr>
        <w:t>(Discovery Centre</w:t>
      </w:r>
      <w:r w:rsidRPr="004F339C">
        <w:rPr>
          <w:rFonts w:ascii="Arial" w:hAnsi="Arial" w:cs="Arial"/>
          <w:sz w:val="22"/>
          <w:szCs w:val="22"/>
        </w:rPr>
        <w:t>, Melbourne Museum, 19 October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F339C" w:rsidRDefault="00DB66B9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Privett, H</w:t>
      </w:r>
      <w:r w:rsidR="001617C5">
        <w:rPr>
          <w:rFonts w:ascii="Arial" w:hAnsi="Arial" w:cs="Arial"/>
          <w:sz w:val="22"/>
          <w:szCs w:val="22"/>
        </w:rPr>
        <w:t xml:space="preserve">. 2012. </w:t>
      </w:r>
      <w:proofErr w:type="gramStart"/>
      <w:r w:rsidR="001617C5">
        <w:rPr>
          <w:rFonts w:ascii="Arial" w:hAnsi="Arial" w:cs="Arial"/>
          <w:sz w:val="22"/>
          <w:szCs w:val="22"/>
        </w:rPr>
        <w:t>Introduction to c</w:t>
      </w:r>
      <w:r w:rsidR="001617C5" w:rsidRPr="004F339C">
        <w:rPr>
          <w:rFonts w:ascii="Arial" w:hAnsi="Arial" w:cs="Arial"/>
          <w:sz w:val="22"/>
          <w:szCs w:val="22"/>
        </w:rPr>
        <w:t>onservation</w:t>
      </w:r>
      <w:r w:rsidR="001617C5">
        <w:rPr>
          <w:rFonts w:ascii="Arial" w:hAnsi="Arial" w:cs="Arial"/>
          <w:sz w:val="22"/>
          <w:szCs w:val="22"/>
        </w:rPr>
        <w:t>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</w:t>
      </w:r>
      <w:r w:rsidR="001617C5" w:rsidRPr="004F339C">
        <w:rPr>
          <w:rFonts w:ascii="Arial" w:hAnsi="Arial" w:cs="Arial"/>
          <w:sz w:val="22"/>
          <w:szCs w:val="22"/>
        </w:rPr>
        <w:t>Master</w:t>
      </w:r>
      <w:r w:rsidR="001617C5">
        <w:rPr>
          <w:rFonts w:ascii="Arial" w:hAnsi="Arial" w:cs="Arial"/>
          <w:sz w:val="22"/>
          <w:szCs w:val="22"/>
        </w:rPr>
        <w:t>s</w:t>
      </w:r>
      <w:r w:rsidR="001617C5" w:rsidRPr="004F339C">
        <w:rPr>
          <w:rFonts w:ascii="Arial" w:hAnsi="Arial" w:cs="Arial"/>
          <w:sz w:val="22"/>
          <w:szCs w:val="22"/>
        </w:rPr>
        <w:t xml:space="preserve"> of Cultural Material Conservation</w:t>
      </w:r>
      <w:r w:rsidR="001617C5">
        <w:rPr>
          <w:rFonts w:ascii="Arial" w:hAnsi="Arial" w:cs="Arial"/>
          <w:sz w:val="22"/>
          <w:szCs w:val="22"/>
        </w:rPr>
        <w:t xml:space="preserve"> program</w:t>
      </w:r>
      <w:r w:rsidR="00171B74">
        <w:rPr>
          <w:rFonts w:ascii="Arial" w:hAnsi="Arial" w:cs="Arial"/>
          <w:sz w:val="22"/>
          <w:szCs w:val="22"/>
        </w:rPr>
        <w:t>,</w:t>
      </w:r>
      <w:r w:rsidR="001617C5">
        <w:rPr>
          <w:rFonts w:ascii="Arial" w:hAnsi="Arial" w:cs="Arial"/>
          <w:sz w:val="22"/>
          <w:szCs w:val="22"/>
        </w:rPr>
        <w:t xml:space="preserve"> </w:t>
      </w:r>
      <w:r w:rsidR="00171B74">
        <w:rPr>
          <w:rFonts w:ascii="Arial" w:hAnsi="Arial" w:cs="Arial"/>
          <w:sz w:val="22"/>
          <w:szCs w:val="22"/>
        </w:rPr>
        <w:t xml:space="preserve">University of Melbourne </w:t>
      </w:r>
      <w:r w:rsidR="001617C5">
        <w:rPr>
          <w:rFonts w:ascii="Arial" w:hAnsi="Arial" w:cs="Arial"/>
          <w:sz w:val="22"/>
          <w:szCs w:val="22"/>
        </w:rPr>
        <w:t xml:space="preserve">(Discovery Centre, Melbourne Museum, </w:t>
      </w:r>
      <w:r w:rsidR="001617C5" w:rsidRPr="004F339C">
        <w:rPr>
          <w:rFonts w:ascii="Arial" w:hAnsi="Arial" w:cs="Arial"/>
          <w:sz w:val="22"/>
          <w:szCs w:val="22"/>
        </w:rPr>
        <w:t>27 March and 3 April</w:t>
      </w:r>
      <w:r w:rsidR="001617C5"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4F339C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Privett, H. 2012. </w:t>
      </w:r>
      <w:proofErr w:type="gramStart"/>
      <w:r>
        <w:rPr>
          <w:rFonts w:ascii="Arial" w:hAnsi="Arial" w:cs="Arial"/>
          <w:sz w:val="22"/>
          <w:szCs w:val="22"/>
        </w:rPr>
        <w:t>Plastics c</w:t>
      </w:r>
      <w:r w:rsidRPr="004F339C">
        <w:rPr>
          <w:rFonts w:ascii="Arial" w:hAnsi="Arial" w:cs="Arial"/>
          <w:sz w:val="22"/>
          <w:szCs w:val="22"/>
        </w:rPr>
        <w:t>onservation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4F339C">
        <w:rPr>
          <w:rFonts w:ascii="Arial" w:hAnsi="Arial" w:cs="Arial"/>
          <w:sz w:val="22"/>
          <w:szCs w:val="22"/>
        </w:rPr>
        <w:t>Master</w:t>
      </w:r>
      <w:r>
        <w:rPr>
          <w:rFonts w:ascii="Arial" w:hAnsi="Arial" w:cs="Arial"/>
          <w:sz w:val="22"/>
          <w:szCs w:val="22"/>
        </w:rPr>
        <w:t>s</w:t>
      </w:r>
      <w:r w:rsidRPr="004F339C">
        <w:rPr>
          <w:rFonts w:ascii="Arial" w:hAnsi="Arial" w:cs="Arial"/>
          <w:sz w:val="22"/>
          <w:szCs w:val="22"/>
        </w:rPr>
        <w:t xml:space="preserve"> of Cultural Material Conservation</w:t>
      </w:r>
      <w:r>
        <w:rPr>
          <w:rFonts w:ascii="Arial" w:hAnsi="Arial" w:cs="Arial"/>
          <w:sz w:val="22"/>
          <w:szCs w:val="22"/>
        </w:rPr>
        <w:t xml:space="preserve"> program</w:t>
      </w:r>
      <w:r w:rsidR="00171B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171B74">
        <w:rPr>
          <w:rFonts w:ascii="Arial" w:hAnsi="Arial" w:cs="Arial"/>
          <w:sz w:val="22"/>
          <w:szCs w:val="22"/>
        </w:rPr>
        <w:t xml:space="preserve">University of Melbourne </w:t>
      </w:r>
      <w:r>
        <w:rPr>
          <w:rFonts w:ascii="Arial" w:hAnsi="Arial" w:cs="Arial"/>
          <w:sz w:val="22"/>
          <w:szCs w:val="22"/>
        </w:rPr>
        <w:t xml:space="preserve">(Discovery Centre, Melbourne Museum, </w:t>
      </w:r>
      <w:r w:rsidRPr="004F339C">
        <w:rPr>
          <w:rFonts w:ascii="Arial" w:hAnsi="Arial" w:cs="Arial"/>
          <w:sz w:val="22"/>
          <w:szCs w:val="22"/>
        </w:rPr>
        <w:t>3 April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4E3725">
        <w:rPr>
          <w:rFonts w:ascii="Arial" w:hAnsi="Arial" w:cs="Arial"/>
          <w:sz w:val="22"/>
          <w:szCs w:val="22"/>
        </w:rPr>
        <w:t>Rich, T</w:t>
      </w:r>
      <w:r>
        <w:rPr>
          <w:rFonts w:ascii="Arial" w:hAnsi="Arial" w:cs="Arial"/>
          <w:sz w:val="22"/>
          <w:szCs w:val="22"/>
        </w:rPr>
        <w:t xml:space="preserve">. 2012. </w:t>
      </w:r>
      <w:proofErr w:type="gramStart"/>
      <w:r>
        <w:rPr>
          <w:rFonts w:ascii="Arial" w:hAnsi="Arial" w:cs="Arial"/>
          <w:sz w:val="22"/>
          <w:szCs w:val="22"/>
        </w:rPr>
        <w:t>Australia’s polar dinosaurs.</w:t>
      </w:r>
      <w:proofErr w:type="gramEnd"/>
      <w:r>
        <w:rPr>
          <w:rFonts w:ascii="Arial" w:hAnsi="Arial" w:cs="Arial"/>
          <w:sz w:val="22"/>
          <w:szCs w:val="22"/>
        </w:rPr>
        <w:t xml:space="preserve"> Public talk associated with the </w:t>
      </w:r>
      <w:r w:rsidR="00A35D42" w:rsidRPr="00122E7A">
        <w:rPr>
          <w:rFonts w:ascii="Arial" w:hAnsi="Arial" w:cs="Arial"/>
          <w:i/>
          <w:sz w:val="22"/>
          <w:szCs w:val="22"/>
        </w:rPr>
        <w:t xml:space="preserve">Dinosaurs Live! </w:t>
      </w:r>
      <w:proofErr w:type="gramStart"/>
      <w:r>
        <w:rPr>
          <w:rFonts w:ascii="Arial" w:hAnsi="Arial" w:cs="Arial"/>
          <w:sz w:val="22"/>
          <w:szCs w:val="22"/>
        </w:rPr>
        <w:t>exhibition</w:t>
      </w:r>
      <w:proofErr w:type="gramEnd"/>
      <w:r>
        <w:rPr>
          <w:rFonts w:ascii="Arial" w:hAnsi="Arial" w:cs="Arial"/>
          <w:sz w:val="22"/>
          <w:szCs w:val="22"/>
        </w:rPr>
        <w:t xml:space="preserve"> (</w:t>
      </w:r>
      <w:r w:rsidRPr="004E3725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x</w:t>
      </w:r>
      <w:r w:rsidRPr="004E3725">
        <w:rPr>
          <w:rFonts w:ascii="Arial" w:hAnsi="Arial" w:cs="Arial"/>
          <w:sz w:val="22"/>
          <w:szCs w:val="22"/>
        </w:rPr>
        <w:t>well Auditorium</w:t>
      </w:r>
      <w:r>
        <w:rPr>
          <w:rFonts w:ascii="Arial" w:hAnsi="Arial" w:cs="Arial"/>
          <w:sz w:val="22"/>
          <w:szCs w:val="22"/>
        </w:rPr>
        <w:t xml:space="preserve">, </w:t>
      </w:r>
      <w:r w:rsidRPr="004E3725">
        <w:rPr>
          <w:rFonts w:ascii="Arial" w:hAnsi="Arial" w:cs="Arial"/>
          <w:sz w:val="22"/>
          <w:szCs w:val="22"/>
        </w:rPr>
        <w:t>Singapor</w:t>
      </w:r>
      <w:r>
        <w:rPr>
          <w:rFonts w:ascii="Arial" w:hAnsi="Arial" w:cs="Arial"/>
          <w:sz w:val="22"/>
          <w:szCs w:val="22"/>
        </w:rPr>
        <w:t>e Science Centre, Singapore, 7 January).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4E4700">
        <w:rPr>
          <w:rFonts w:ascii="Arial" w:hAnsi="Arial" w:cs="Arial"/>
          <w:sz w:val="22"/>
          <w:szCs w:val="22"/>
        </w:rPr>
        <w:t>Rich, T</w:t>
      </w:r>
      <w:r>
        <w:rPr>
          <w:rFonts w:ascii="Arial" w:hAnsi="Arial" w:cs="Arial"/>
          <w:sz w:val="22"/>
          <w:szCs w:val="22"/>
        </w:rPr>
        <w:t xml:space="preserve">. 2012. </w:t>
      </w:r>
      <w:proofErr w:type="gramStart"/>
      <w:r>
        <w:rPr>
          <w:rFonts w:ascii="Arial" w:hAnsi="Arial" w:cs="Arial"/>
          <w:sz w:val="22"/>
          <w:szCs w:val="22"/>
        </w:rPr>
        <w:t>Victoria’s polar dinosaurs.</w:t>
      </w:r>
      <w:proofErr w:type="gramEnd"/>
      <w:r>
        <w:rPr>
          <w:rFonts w:ascii="Arial" w:hAnsi="Arial" w:cs="Arial"/>
          <w:sz w:val="22"/>
          <w:szCs w:val="22"/>
        </w:rPr>
        <w:t xml:space="preserve"> Public talks associated with the</w:t>
      </w:r>
      <w:r w:rsidR="00A35D42" w:rsidRPr="00122E7A">
        <w:rPr>
          <w:rFonts w:ascii="Arial" w:hAnsi="Arial" w:cs="Arial"/>
          <w:i/>
          <w:sz w:val="22"/>
          <w:szCs w:val="22"/>
        </w:rPr>
        <w:t xml:space="preserve"> Wildlife of Gondwana</w:t>
      </w:r>
      <w:r w:rsidRPr="002C236F">
        <w:rPr>
          <w:rFonts w:ascii="Arial" w:hAnsi="Arial" w:cs="Arial"/>
          <w:sz w:val="22"/>
          <w:szCs w:val="22"/>
        </w:rPr>
        <w:t xml:space="preserve"> exhibition </w:t>
      </w:r>
      <w:r>
        <w:rPr>
          <w:rFonts w:ascii="Arial" w:hAnsi="Arial" w:cs="Arial"/>
          <w:sz w:val="22"/>
          <w:szCs w:val="22"/>
        </w:rPr>
        <w:t>at</w:t>
      </w:r>
      <w:r w:rsidRPr="002C236F">
        <w:rPr>
          <w:rFonts w:ascii="Arial" w:hAnsi="Arial" w:cs="Arial"/>
          <w:sz w:val="22"/>
          <w:szCs w:val="22"/>
        </w:rPr>
        <w:t xml:space="preserve"> Otway Dinosaurs</w:t>
      </w:r>
      <w:r>
        <w:rPr>
          <w:rFonts w:ascii="Arial" w:hAnsi="Arial" w:cs="Arial"/>
          <w:sz w:val="22"/>
          <w:szCs w:val="22"/>
        </w:rPr>
        <w:t xml:space="preserve"> (Apollo Bay, </w:t>
      </w:r>
      <w:r w:rsidRPr="004E4700">
        <w:rPr>
          <w:rFonts w:ascii="Arial" w:hAnsi="Arial" w:cs="Arial"/>
          <w:sz w:val="22"/>
          <w:szCs w:val="22"/>
        </w:rPr>
        <w:t>24 and 31 March</w:t>
      </w:r>
      <w:r>
        <w:rPr>
          <w:rFonts w:ascii="Arial" w:hAnsi="Arial" w:cs="Arial"/>
          <w:sz w:val="22"/>
          <w:szCs w:val="22"/>
        </w:rPr>
        <w:t>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2C236F">
        <w:rPr>
          <w:rFonts w:ascii="Arial" w:hAnsi="Arial" w:cs="Arial"/>
          <w:sz w:val="22"/>
          <w:szCs w:val="22"/>
        </w:rPr>
        <w:t>Rich, T</w:t>
      </w:r>
      <w:r>
        <w:rPr>
          <w:rFonts w:ascii="Arial" w:hAnsi="Arial" w:cs="Arial"/>
          <w:sz w:val="22"/>
          <w:szCs w:val="22"/>
        </w:rPr>
        <w:t xml:space="preserve">. 2012. Australia’s polar dinosaurs and how </w:t>
      </w:r>
      <w:r w:rsidRPr="00122E7A">
        <w:rPr>
          <w:rFonts w:ascii="Arial" w:hAnsi="Arial" w:cs="Arial"/>
          <w:sz w:val="22"/>
          <w:szCs w:val="22"/>
        </w:rPr>
        <w:t>they are portrayed</w:t>
      </w:r>
      <w:r w:rsidR="00B9179E" w:rsidRPr="00122E7A">
        <w:rPr>
          <w:rFonts w:ascii="Arial" w:hAnsi="Arial" w:cs="Arial"/>
          <w:sz w:val="22"/>
          <w:szCs w:val="22"/>
        </w:rPr>
        <w:t xml:space="preserve"> (</w:t>
      </w:r>
      <w:r w:rsidRPr="00122E7A">
        <w:rPr>
          <w:rFonts w:ascii="Arial" w:hAnsi="Arial" w:cs="Arial"/>
          <w:sz w:val="22"/>
          <w:szCs w:val="22"/>
        </w:rPr>
        <w:t>King Abdullah University of Science and Technology, Thuwal, Saudi Arabia</w:t>
      </w:r>
      <w:r w:rsidR="00A35D42" w:rsidRPr="00122E7A"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2C236F" w:rsidRDefault="001617C5" w:rsidP="001617C5">
      <w:pPr>
        <w:rPr>
          <w:rFonts w:ascii="Arial" w:hAnsi="Arial" w:cs="Arial"/>
          <w:sz w:val="22"/>
          <w:szCs w:val="22"/>
        </w:rPr>
      </w:pPr>
      <w:r w:rsidRPr="001F4804">
        <w:rPr>
          <w:rFonts w:ascii="Arial" w:hAnsi="Arial" w:cs="Arial"/>
          <w:sz w:val="22"/>
          <w:szCs w:val="22"/>
        </w:rPr>
        <w:t>Rich, T</w:t>
      </w:r>
      <w:r>
        <w:rPr>
          <w:rFonts w:ascii="Arial" w:hAnsi="Arial" w:cs="Arial"/>
          <w:sz w:val="22"/>
          <w:szCs w:val="22"/>
        </w:rPr>
        <w:t xml:space="preserve">. 2012. </w:t>
      </w:r>
      <w:proofErr w:type="gramStart"/>
      <w:r>
        <w:rPr>
          <w:rFonts w:ascii="Arial" w:hAnsi="Arial" w:cs="Arial"/>
          <w:sz w:val="22"/>
          <w:szCs w:val="22"/>
        </w:rPr>
        <w:t>Polar dinosaurs.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F4804">
        <w:rPr>
          <w:rFonts w:ascii="Arial" w:hAnsi="Arial" w:cs="Arial"/>
          <w:sz w:val="22"/>
          <w:szCs w:val="22"/>
        </w:rPr>
        <w:t>Kew Rotary Club</w:t>
      </w:r>
      <w:r>
        <w:rPr>
          <w:rFonts w:ascii="Arial" w:hAnsi="Arial" w:cs="Arial"/>
          <w:sz w:val="22"/>
          <w:szCs w:val="22"/>
        </w:rPr>
        <w:t xml:space="preserve"> (Kew, 17 May).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DB66B9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Rolfe, T.</w:t>
      </w:r>
      <w:r w:rsidR="001617C5"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="001617C5">
        <w:rPr>
          <w:rFonts w:ascii="Arial" w:hAnsi="Arial" w:cs="Arial"/>
          <w:sz w:val="22"/>
          <w:szCs w:val="22"/>
        </w:rPr>
        <w:t>Museum p</w:t>
      </w:r>
      <w:r w:rsidR="001617C5" w:rsidRPr="00AC0DE7">
        <w:rPr>
          <w:rFonts w:ascii="Arial" w:hAnsi="Arial" w:cs="Arial"/>
          <w:sz w:val="22"/>
          <w:szCs w:val="22"/>
        </w:rPr>
        <w:t>ieces.</w:t>
      </w:r>
      <w:proofErr w:type="gramEnd"/>
      <w:r w:rsidR="001617C5" w:rsidRPr="00AC0D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617C5" w:rsidRPr="00AC0DE7">
        <w:rPr>
          <w:rFonts w:ascii="Arial" w:hAnsi="Arial" w:cs="Arial"/>
          <w:sz w:val="22"/>
          <w:szCs w:val="22"/>
        </w:rPr>
        <w:t xml:space="preserve">Writing for Readers </w:t>
      </w:r>
      <w:r w:rsidR="00197FD7">
        <w:rPr>
          <w:rFonts w:ascii="Arial" w:hAnsi="Arial" w:cs="Arial"/>
          <w:sz w:val="22"/>
          <w:szCs w:val="22"/>
        </w:rPr>
        <w:t>s</w:t>
      </w:r>
      <w:r w:rsidR="001617C5" w:rsidRPr="00AC0DE7">
        <w:rPr>
          <w:rFonts w:ascii="Arial" w:hAnsi="Arial" w:cs="Arial"/>
          <w:sz w:val="22"/>
          <w:szCs w:val="22"/>
        </w:rPr>
        <w:t>emina</w:t>
      </w:r>
      <w:r w:rsidR="001617C5">
        <w:rPr>
          <w:rFonts w:ascii="Arial" w:hAnsi="Arial" w:cs="Arial"/>
          <w:sz w:val="22"/>
          <w:szCs w:val="22"/>
        </w:rPr>
        <w:t>r.</w:t>
      </w:r>
      <w:proofErr w:type="gramEnd"/>
      <w:r w:rsidR="001617C5">
        <w:rPr>
          <w:rFonts w:ascii="Arial" w:hAnsi="Arial" w:cs="Arial"/>
          <w:sz w:val="22"/>
          <w:szCs w:val="22"/>
        </w:rPr>
        <w:t xml:space="preserve"> Writing Centre for Scholars and</w:t>
      </w:r>
      <w:r w:rsidR="001617C5" w:rsidRPr="00AC0DE7">
        <w:rPr>
          <w:rFonts w:ascii="Arial" w:hAnsi="Arial" w:cs="Arial"/>
          <w:sz w:val="22"/>
          <w:szCs w:val="22"/>
        </w:rPr>
        <w:t xml:space="preserve"> Researchers, Melbourne School of Graduate R</w:t>
      </w:r>
      <w:r w:rsidR="001617C5">
        <w:rPr>
          <w:rFonts w:ascii="Arial" w:hAnsi="Arial" w:cs="Arial"/>
          <w:sz w:val="22"/>
          <w:szCs w:val="22"/>
        </w:rPr>
        <w:t>esearch (</w:t>
      </w:r>
      <w:r w:rsidR="001617C5" w:rsidRPr="00AC0DE7">
        <w:rPr>
          <w:rFonts w:ascii="Arial" w:hAnsi="Arial" w:cs="Arial"/>
          <w:sz w:val="22"/>
          <w:szCs w:val="22"/>
        </w:rPr>
        <w:t xml:space="preserve">University of Melbourne, </w:t>
      </w:r>
      <w:r w:rsidR="00197FD7">
        <w:rPr>
          <w:rFonts w:ascii="Arial" w:hAnsi="Arial" w:cs="Arial"/>
          <w:sz w:val="22"/>
          <w:szCs w:val="22"/>
        </w:rPr>
        <w:t>Parkville</w:t>
      </w:r>
      <w:r w:rsidR="001617C5" w:rsidRPr="00AC0DE7">
        <w:rPr>
          <w:rFonts w:ascii="Arial" w:hAnsi="Arial" w:cs="Arial"/>
          <w:sz w:val="22"/>
          <w:szCs w:val="22"/>
        </w:rPr>
        <w:t>, 6 July).</w:t>
      </w:r>
    </w:p>
    <w:p w:rsidR="00A36A93" w:rsidRPr="00AC0DE7" w:rsidRDefault="00A36A93" w:rsidP="001617C5">
      <w:pPr>
        <w:rPr>
          <w:rFonts w:ascii="Arial" w:hAnsi="Arial" w:cs="Arial"/>
          <w:sz w:val="22"/>
          <w:szCs w:val="22"/>
        </w:rPr>
      </w:pPr>
    </w:p>
    <w:p w:rsidR="00A36A93" w:rsidRDefault="00A36A93" w:rsidP="00A36A93">
      <w:pPr>
        <w:rPr>
          <w:rFonts w:ascii="Arial" w:hAnsi="Arial" w:cs="Arial"/>
          <w:sz w:val="22"/>
          <w:szCs w:val="22"/>
        </w:rPr>
      </w:pPr>
      <w:r w:rsidRPr="00DB66B9">
        <w:rPr>
          <w:rFonts w:ascii="Arial" w:hAnsi="Arial" w:cs="Arial"/>
          <w:sz w:val="22"/>
          <w:szCs w:val="22"/>
        </w:rPr>
        <w:t xml:space="preserve">Roush, R. 2011. </w:t>
      </w:r>
      <w:proofErr w:type="gramStart"/>
      <w:r w:rsidRPr="00DB66B9">
        <w:rPr>
          <w:rFonts w:ascii="Arial" w:hAnsi="Arial" w:cs="Arial"/>
          <w:sz w:val="22"/>
          <w:szCs w:val="22"/>
        </w:rPr>
        <w:t>Dining in the Age of Tutankhamun.</w:t>
      </w:r>
      <w:proofErr w:type="gramEnd"/>
      <w:r w:rsidRPr="00DB66B9">
        <w:rPr>
          <w:rFonts w:ascii="Arial" w:hAnsi="Arial" w:cs="Arial"/>
          <w:sz w:val="22"/>
          <w:szCs w:val="22"/>
        </w:rPr>
        <w:t xml:space="preserve"> Eighth lecture in the Tutankhanmum Tuesdays lecture series (Melbourne Museum, Carlton,</w:t>
      </w:r>
      <w:r w:rsidR="00197FD7">
        <w:rPr>
          <w:rFonts w:ascii="Arial" w:hAnsi="Arial" w:cs="Arial"/>
          <w:sz w:val="22"/>
          <w:szCs w:val="22"/>
        </w:rPr>
        <w:t xml:space="preserve"> 27</w:t>
      </w:r>
      <w:r w:rsidRPr="00DB66B9">
        <w:rPr>
          <w:rFonts w:ascii="Arial" w:hAnsi="Arial" w:cs="Arial"/>
          <w:sz w:val="22"/>
          <w:szCs w:val="22"/>
        </w:rPr>
        <w:t xml:space="preserve"> August).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Rowe, K. 2012. </w:t>
      </w:r>
      <w:proofErr w:type="gramStart"/>
      <w:r>
        <w:rPr>
          <w:rFonts w:ascii="Arial" w:hAnsi="Arial" w:cs="Arial"/>
          <w:sz w:val="22"/>
          <w:szCs w:val="22"/>
        </w:rPr>
        <w:t>Research seminar at the Australian Museum (Sydney, 12</w:t>
      </w:r>
      <w:r w:rsidR="00B9179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13 April).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F36D9">
        <w:rPr>
          <w:rFonts w:ascii="Arial" w:hAnsi="Arial" w:cs="Arial"/>
          <w:sz w:val="22"/>
          <w:szCs w:val="22"/>
        </w:rPr>
        <w:t>Schmidt</w:t>
      </w:r>
      <w:r>
        <w:rPr>
          <w:rFonts w:ascii="Arial" w:hAnsi="Arial" w:cs="Arial"/>
          <w:sz w:val="22"/>
          <w:szCs w:val="22"/>
        </w:rPr>
        <w:t xml:space="preserve">, R. 2012. </w:t>
      </w:r>
      <w:proofErr w:type="gramStart"/>
      <w:r>
        <w:rPr>
          <w:rFonts w:ascii="Arial" w:hAnsi="Arial" w:cs="Arial"/>
          <w:sz w:val="22"/>
          <w:szCs w:val="22"/>
        </w:rPr>
        <w:t xml:space="preserve">Geoscience collections at </w:t>
      </w:r>
      <w:r w:rsidRPr="009F36D9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Tour and talk for Museums Australia (Victoria) (Melbourne Museum, 9 February).</w:t>
      </w:r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  <w:lang w:val="en-GB"/>
        </w:rPr>
      </w:pPr>
      <w:r w:rsidRPr="00E5357A">
        <w:rPr>
          <w:rFonts w:ascii="Arial" w:hAnsi="Arial" w:cs="Arial"/>
          <w:sz w:val="22"/>
          <w:szCs w:val="22"/>
        </w:rPr>
        <w:t xml:space="preserve">Sebastian, P. 2011. </w:t>
      </w:r>
      <w:proofErr w:type="gramStart"/>
      <w:r w:rsidRPr="00E5357A">
        <w:rPr>
          <w:rFonts w:ascii="Arial" w:hAnsi="Arial" w:cs="Arial"/>
          <w:sz w:val="22"/>
          <w:szCs w:val="22"/>
        </w:rPr>
        <w:t>The Immigration Museum, Melbourne, Australia contributing to building trust between communities.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 xml:space="preserve">United Nations Alliance of Civilisations Doha </w:t>
      </w:r>
      <w:r w:rsidR="00197FD7">
        <w:rPr>
          <w:rFonts w:ascii="Arial" w:hAnsi="Arial" w:cs="Arial"/>
          <w:sz w:val="22"/>
          <w:szCs w:val="22"/>
        </w:rPr>
        <w:t>f</w:t>
      </w:r>
      <w:r w:rsidRPr="00E5357A">
        <w:rPr>
          <w:rFonts w:ascii="Arial" w:hAnsi="Arial" w:cs="Arial"/>
          <w:sz w:val="22"/>
          <w:szCs w:val="22"/>
        </w:rPr>
        <w:t xml:space="preserve">orum </w:t>
      </w:r>
      <w:r w:rsidR="00197FD7">
        <w:rPr>
          <w:rFonts w:ascii="Arial" w:hAnsi="Arial" w:cs="Arial"/>
          <w:sz w:val="22"/>
          <w:szCs w:val="22"/>
        </w:rPr>
        <w:t>p</w:t>
      </w:r>
      <w:r w:rsidRPr="00E5357A">
        <w:rPr>
          <w:rFonts w:ascii="Arial" w:hAnsi="Arial" w:cs="Arial"/>
          <w:sz w:val="22"/>
          <w:szCs w:val="22"/>
        </w:rPr>
        <w:t>lenary</w:t>
      </w:r>
      <w:r w:rsidR="00197FD7">
        <w:rPr>
          <w:rFonts w:ascii="Arial" w:hAnsi="Arial" w:cs="Arial"/>
          <w:sz w:val="22"/>
          <w:szCs w:val="22"/>
        </w:rPr>
        <w:t>,</w:t>
      </w:r>
      <w:r w:rsidRPr="00E5357A">
        <w:rPr>
          <w:rFonts w:ascii="Arial" w:hAnsi="Arial" w:cs="Arial"/>
          <w:sz w:val="22"/>
          <w:szCs w:val="22"/>
        </w:rPr>
        <w:t xml:space="preserve"> </w:t>
      </w:r>
      <w:r w:rsidRPr="00E5357A">
        <w:rPr>
          <w:rFonts w:ascii="Arial" w:hAnsi="Arial" w:cs="Arial"/>
          <w:i/>
          <w:sz w:val="22"/>
          <w:szCs w:val="22"/>
          <w:lang w:val="en-GB"/>
        </w:rPr>
        <w:t>Trust and Tolerance to Advance Development Goals</w:t>
      </w:r>
      <w:r w:rsidRPr="00E5357A">
        <w:rPr>
          <w:rFonts w:ascii="Arial" w:hAnsi="Arial" w:cs="Arial"/>
          <w:sz w:val="22"/>
          <w:szCs w:val="22"/>
          <w:lang w:val="en-GB"/>
        </w:rPr>
        <w:t xml:space="preserve"> </w:t>
      </w:r>
      <w:r w:rsidR="00197FD7">
        <w:rPr>
          <w:rFonts w:ascii="Arial" w:hAnsi="Arial" w:cs="Arial"/>
          <w:sz w:val="22"/>
          <w:szCs w:val="22"/>
          <w:lang w:val="en-GB"/>
        </w:rPr>
        <w:t>(</w:t>
      </w:r>
      <w:r w:rsidRPr="00E5357A">
        <w:rPr>
          <w:rFonts w:ascii="Arial" w:hAnsi="Arial" w:cs="Arial"/>
          <w:sz w:val="22"/>
          <w:szCs w:val="22"/>
          <w:lang w:val="en-GB"/>
        </w:rPr>
        <w:t>Doha, Qatar, 11</w:t>
      </w:r>
      <w:r w:rsidR="00B9179E">
        <w:rPr>
          <w:rFonts w:ascii="Arial" w:hAnsi="Arial" w:cs="Arial"/>
          <w:sz w:val="22"/>
          <w:szCs w:val="22"/>
        </w:rPr>
        <w:t>–</w:t>
      </w:r>
      <w:r w:rsidRPr="00E5357A">
        <w:rPr>
          <w:rFonts w:ascii="Arial" w:hAnsi="Arial" w:cs="Arial"/>
          <w:sz w:val="22"/>
          <w:szCs w:val="22"/>
          <w:lang w:val="en-GB"/>
        </w:rPr>
        <w:t>13 December).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62ADF">
        <w:rPr>
          <w:rFonts w:ascii="Arial" w:hAnsi="Arial" w:cs="Arial"/>
          <w:sz w:val="22"/>
          <w:szCs w:val="22"/>
        </w:rPr>
        <w:t>Sharpe</w:t>
      </w:r>
      <w:r>
        <w:rPr>
          <w:rFonts w:ascii="Arial" w:hAnsi="Arial" w:cs="Arial"/>
          <w:sz w:val="22"/>
          <w:szCs w:val="22"/>
        </w:rPr>
        <w:t>,</w:t>
      </w:r>
      <w:r w:rsidR="00DB66B9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. 2011. The industrial street, the industrial home: the domestic appliance m</w:t>
      </w:r>
      <w:r w:rsidRPr="00962ADF">
        <w:rPr>
          <w:rFonts w:ascii="Arial" w:hAnsi="Arial" w:cs="Arial"/>
          <w:sz w:val="22"/>
          <w:szCs w:val="22"/>
        </w:rPr>
        <w:t>arket in 1930s Melbourne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History </w:t>
      </w:r>
      <w:r>
        <w:rPr>
          <w:rFonts w:ascii="Arial" w:hAnsi="Arial" w:cs="Arial"/>
          <w:sz w:val="22"/>
          <w:szCs w:val="22"/>
        </w:rPr>
        <w:t xml:space="preserve">and the Meaning of Things </w:t>
      </w:r>
      <w:r w:rsidR="00197F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eminar </w:t>
      </w:r>
      <w:r w:rsidR="00197F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9 November).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483B93">
        <w:rPr>
          <w:rFonts w:ascii="Arial" w:hAnsi="Arial" w:cs="Arial"/>
          <w:sz w:val="22"/>
          <w:szCs w:val="22"/>
        </w:rPr>
        <w:t>Smith, A. 2011.</w:t>
      </w:r>
      <w:proofErr w:type="gramEnd"/>
      <w:r w:rsidRPr="00483B93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Southeastern Australian baskets.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Women’s Gathering, </w:t>
      </w:r>
      <w:r w:rsidR="00197FD7">
        <w:rPr>
          <w:rFonts w:ascii="Arial" w:hAnsi="Arial" w:cs="Arial"/>
          <w:sz w:val="22"/>
          <w:szCs w:val="22"/>
          <w:lang w:val="en-US"/>
        </w:rPr>
        <w:t xml:space="preserve">end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Pr="00692DD3">
        <w:rPr>
          <w:rFonts w:ascii="Arial" w:hAnsi="Arial" w:cs="Arial"/>
          <w:i/>
          <w:sz w:val="22"/>
          <w:szCs w:val="22"/>
          <w:lang w:val="en-US"/>
        </w:rPr>
        <w:t>Giilangbang Bangamalanha: Sharing Stories</w:t>
      </w:r>
      <w:r>
        <w:rPr>
          <w:rFonts w:ascii="Arial" w:hAnsi="Arial" w:cs="Arial"/>
          <w:sz w:val="22"/>
          <w:szCs w:val="22"/>
          <w:lang w:val="en-US"/>
        </w:rPr>
        <w:t xml:space="preserve"> exhibition (</w:t>
      </w:r>
      <w:r w:rsidRPr="00483B93">
        <w:rPr>
          <w:rFonts w:ascii="Arial" w:hAnsi="Arial" w:cs="Arial"/>
          <w:sz w:val="22"/>
          <w:szCs w:val="22"/>
        </w:rPr>
        <w:t>Wagga Wagga Art Gallery</w:t>
      </w:r>
      <w:r>
        <w:rPr>
          <w:rFonts w:ascii="Arial" w:hAnsi="Arial" w:cs="Arial"/>
          <w:sz w:val="22"/>
          <w:szCs w:val="22"/>
        </w:rPr>
        <w:t>, Wagga Wagga, 11</w:t>
      </w:r>
      <w:r w:rsidR="00B9179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12 November)</w:t>
      </w:r>
      <w:r w:rsidRPr="00483B93">
        <w:rPr>
          <w:rFonts w:ascii="Arial" w:hAnsi="Arial" w:cs="Arial"/>
          <w:sz w:val="22"/>
          <w:szCs w:val="22"/>
        </w:rPr>
        <w:t>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F0153" w:rsidRDefault="001617C5" w:rsidP="001617C5">
      <w:pPr>
        <w:rPr>
          <w:rFonts w:ascii="Arial" w:hAnsi="Arial" w:cs="Arial"/>
          <w:sz w:val="22"/>
          <w:szCs w:val="22"/>
        </w:rPr>
      </w:pPr>
      <w:r w:rsidRPr="000F0153">
        <w:rPr>
          <w:rFonts w:ascii="Arial" w:hAnsi="Arial" w:cs="Arial"/>
          <w:sz w:val="22"/>
          <w:szCs w:val="22"/>
        </w:rPr>
        <w:t>Smith, C.</w:t>
      </w:r>
      <w:r>
        <w:rPr>
          <w:rFonts w:ascii="Arial" w:hAnsi="Arial" w:cs="Arial"/>
          <w:sz w:val="22"/>
          <w:szCs w:val="22"/>
        </w:rPr>
        <w:t xml:space="preserve"> 2011. </w:t>
      </w:r>
      <w:proofErr w:type="gramStart"/>
      <w:r w:rsidRPr="000F0153">
        <w:rPr>
          <w:rFonts w:ascii="Arial" w:hAnsi="Arial" w:cs="Arial"/>
          <w:sz w:val="22"/>
          <w:szCs w:val="22"/>
        </w:rPr>
        <w:t>The German Garden and the 1880 Melbourne International Exhibition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P</w:t>
      </w:r>
      <w:r w:rsidRPr="000F0153">
        <w:rPr>
          <w:rFonts w:ascii="Arial" w:hAnsi="Arial" w:cs="Arial"/>
          <w:sz w:val="22"/>
          <w:szCs w:val="22"/>
        </w:rPr>
        <w:t>ublic lecture</w:t>
      </w:r>
      <w:r>
        <w:rPr>
          <w:rFonts w:ascii="Arial" w:hAnsi="Arial" w:cs="Arial"/>
          <w:sz w:val="22"/>
          <w:szCs w:val="22"/>
        </w:rPr>
        <w:t xml:space="preserve"> (</w:t>
      </w:r>
      <w:r w:rsidRPr="0031521B">
        <w:rPr>
          <w:rFonts w:ascii="Arial" w:hAnsi="Arial" w:cs="Arial"/>
          <w:sz w:val="22"/>
          <w:szCs w:val="22"/>
        </w:rPr>
        <w:t>Goethe Institute</w:t>
      </w:r>
      <w:r>
        <w:rPr>
          <w:rFonts w:ascii="Arial" w:hAnsi="Arial" w:cs="Arial"/>
          <w:sz w:val="22"/>
          <w:szCs w:val="22"/>
        </w:rPr>
        <w:t>, Melbourne, 1 July).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Pr="000F0153" w:rsidRDefault="001617C5" w:rsidP="001617C5">
      <w:pPr>
        <w:rPr>
          <w:rFonts w:ascii="Arial" w:hAnsi="Arial" w:cs="Arial"/>
          <w:sz w:val="22"/>
          <w:szCs w:val="22"/>
        </w:rPr>
      </w:pPr>
      <w:r w:rsidRPr="000F0153">
        <w:rPr>
          <w:rFonts w:ascii="Arial" w:hAnsi="Arial" w:cs="Arial"/>
          <w:sz w:val="22"/>
          <w:szCs w:val="22"/>
        </w:rPr>
        <w:t>Smith, C.</w:t>
      </w:r>
      <w:r>
        <w:rPr>
          <w:rFonts w:ascii="Arial" w:hAnsi="Arial" w:cs="Arial"/>
          <w:sz w:val="22"/>
          <w:szCs w:val="22"/>
        </w:rPr>
        <w:t xml:space="preserve"> 2011. Royal Exhibition Building: World Heritage </w:t>
      </w:r>
      <w:r w:rsidR="00197FD7">
        <w:rPr>
          <w:rFonts w:ascii="Arial" w:hAnsi="Arial" w:cs="Arial"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>.</w:t>
      </w:r>
      <w:r w:rsidRPr="000F0153">
        <w:rPr>
          <w:rFonts w:ascii="Arial" w:hAnsi="Arial" w:cs="Arial"/>
          <w:sz w:val="22"/>
          <w:szCs w:val="22"/>
        </w:rPr>
        <w:t xml:space="preserve"> Museum Studies </w:t>
      </w:r>
      <w:r w:rsidR="00197FD7">
        <w:rPr>
          <w:rFonts w:ascii="Arial" w:hAnsi="Arial" w:cs="Arial"/>
          <w:sz w:val="22"/>
          <w:szCs w:val="22"/>
        </w:rPr>
        <w:t>p</w:t>
      </w:r>
      <w:r w:rsidR="00197FD7" w:rsidRPr="000F0153">
        <w:rPr>
          <w:rFonts w:ascii="Arial" w:hAnsi="Arial" w:cs="Arial"/>
          <w:sz w:val="22"/>
          <w:szCs w:val="22"/>
        </w:rPr>
        <w:t>rogram</w:t>
      </w:r>
      <w:r w:rsidR="00197FD7">
        <w:rPr>
          <w:rFonts w:ascii="Arial" w:hAnsi="Arial" w:cs="Arial"/>
          <w:sz w:val="22"/>
          <w:szCs w:val="22"/>
        </w:rPr>
        <w:t xml:space="preserve">, </w:t>
      </w:r>
      <w:r w:rsidR="00197FD7" w:rsidRPr="000F0153">
        <w:rPr>
          <w:rFonts w:ascii="Arial" w:hAnsi="Arial" w:cs="Arial"/>
          <w:sz w:val="22"/>
          <w:szCs w:val="22"/>
        </w:rPr>
        <w:t xml:space="preserve">Deakin University </w:t>
      </w:r>
      <w:r>
        <w:rPr>
          <w:rFonts w:ascii="Arial" w:hAnsi="Arial" w:cs="Arial"/>
          <w:sz w:val="22"/>
          <w:szCs w:val="22"/>
        </w:rPr>
        <w:t>(</w:t>
      </w:r>
      <w:r w:rsidRPr="000F0153">
        <w:rPr>
          <w:rFonts w:ascii="Arial" w:hAnsi="Arial" w:cs="Arial"/>
          <w:sz w:val="22"/>
          <w:szCs w:val="22"/>
        </w:rPr>
        <w:t>Royal Ex</w:t>
      </w:r>
      <w:r>
        <w:rPr>
          <w:rFonts w:ascii="Arial" w:hAnsi="Arial" w:cs="Arial"/>
          <w:sz w:val="22"/>
          <w:szCs w:val="22"/>
        </w:rPr>
        <w:t>hibition Building, 5 August)</w:t>
      </w:r>
      <w:r w:rsidRPr="000F0153">
        <w:rPr>
          <w:rFonts w:ascii="Arial" w:hAnsi="Arial" w:cs="Arial"/>
          <w:sz w:val="22"/>
          <w:szCs w:val="22"/>
        </w:rPr>
        <w:t>.</w:t>
      </w:r>
    </w:p>
    <w:p w:rsidR="001617C5" w:rsidRPr="000F0153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0F0153">
        <w:rPr>
          <w:rFonts w:ascii="Arial" w:hAnsi="Arial" w:cs="Arial"/>
          <w:sz w:val="22"/>
          <w:szCs w:val="22"/>
        </w:rPr>
        <w:t xml:space="preserve">Smith, C. </w:t>
      </w:r>
      <w:r>
        <w:rPr>
          <w:rFonts w:ascii="Arial" w:hAnsi="Arial" w:cs="Arial"/>
          <w:sz w:val="22"/>
          <w:szCs w:val="22"/>
        </w:rPr>
        <w:t xml:space="preserve">2011. </w:t>
      </w:r>
      <w:proofErr w:type="gramStart"/>
      <w:r>
        <w:rPr>
          <w:rFonts w:ascii="Arial" w:hAnsi="Arial" w:cs="Arial"/>
          <w:sz w:val="22"/>
          <w:szCs w:val="22"/>
        </w:rPr>
        <w:t>Archaeology collections m</w:t>
      </w:r>
      <w:r w:rsidRPr="000F0153">
        <w:rPr>
          <w:rFonts w:ascii="Arial" w:hAnsi="Arial" w:cs="Arial"/>
          <w:sz w:val="22"/>
          <w:szCs w:val="22"/>
        </w:rPr>
        <w:t>anagement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Archaeology </w:t>
      </w:r>
      <w:r w:rsidR="00197FD7">
        <w:rPr>
          <w:rFonts w:ascii="Arial" w:hAnsi="Arial" w:cs="Arial"/>
          <w:sz w:val="22"/>
          <w:szCs w:val="22"/>
        </w:rPr>
        <w:t>p</w:t>
      </w:r>
      <w:r w:rsidR="00197FD7" w:rsidRPr="000F0153">
        <w:rPr>
          <w:rFonts w:ascii="Arial" w:hAnsi="Arial" w:cs="Arial"/>
          <w:sz w:val="22"/>
          <w:szCs w:val="22"/>
        </w:rPr>
        <w:t>rogram</w:t>
      </w:r>
      <w:r w:rsidR="00197FD7">
        <w:rPr>
          <w:rFonts w:ascii="Arial" w:hAnsi="Arial" w:cs="Arial"/>
          <w:sz w:val="22"/>
          <w:szCs w:val="22"/>
        </w:rPr>
        <w:t>,</w:t>
      </w:r>
      <w:r w:rsidR="00197FD7" w:rsidRPr="000F0153">
        <w:rPr>
          <w:rFonts w:ascii="Arial" w:hAnsi="Arial" w:cs="Arial"/>
          <w:sz w:val="22"/>
          <w:szCs w:val="22"/>
        </w:rPr>
        <w:t xml:space="preserve"> La Trobe University</w:t>
      </w:r>
      <w:r w:rsidR="00197F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(Bundoora, 18 October).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Smith, C. 2012. Royal Exhibition Building: World Heritage </w:t>
      </w:r>
      <w:r w:rsidR="00197FD7">
        <w:rPr>
          <w:rFonts w:ascii="Arial" w:hAnsi="Arial" w:cs="Arial"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. Museum Studies </w:t>
      </w:r>
      <w:r w:rsidR="00197FD7">
        <w:rPr>
          <w:rFonts w:ascii="Arial" w:hAnsi="Arial" w:cs="Arial"/>
          <w:sz w:val="22"/>
          <w:szCs w:val="22"/>
        </w:rPr>
        <w:t xml:space="preserve">program, Deakin University </w:t>
      </w:r>
      <w:r>
        <w:rPr>
          <w:rFonts w:ascii="Arial" w:hAnsi="Arial" w:cs="Arial"/>
          <w:sz w:val="22"/>
          <w:szCs w:val="22"/>
        </w:rPr>
        <w:t>(Royal Exhibition Building, 19 April).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Smith, U. 2011. </w:t>
      </w:r>
      <w:r w:rsidRPr="008856F0">
        <w:rPr>
          <w:rFonts w:ascii="Arial" w:hAnsi="Arial" w:cs="Arial"/>
          <w:sz w:val="22"/>
          <w:szCs w:val="22"/>
        </w:rPr>
        <w:t>Geometric morphometric character suites as phylogenetic data: Extracting phylogenetic signal from gastropod shells</w:t>
      </w:r>
      <w:r>
        <w:rPr>
          <w:rFonts w:ascii="Arial" w:hAnsi="Arial" w:cs="Arial"/>
          <w:sz w:val="22"/>
          <w:szCs w:val="22"/>
        </w:rPr>
        <w:t>. Melbourne Systematics Forum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6 October).</w:t>
      </w: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C95F64">
        <w:rPr>
          <w:rFonts w:ascii="Arial" w:hAnsi="Arial" w:cs="Arial"/>
          <w:sz w:val="22"/>
          <w:szCs w:val="22"/>
        </w:rPr>
        <w:t>Staples</w:t>
      </w:r>
      <w:r>
        <w:rPr>
          <w:rFonts w:ascii="Arial" w:hAnsi="Arial" w:cs="Arial"/>
          <w:sz w:val="22"/>
          <w:szCs w:val="22"/>
        </w:rPr>
        <w:t>, D. 2012.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95F64">
        <w:rPr>
          <w:rFonts w:ascii="Arial" w:hAnsi="Arial" w:cs="Arial"/>
          <w:sz w:val="22"/>
          <w:szCs w:val="22"/>
        </w:rPr>
        <w:t>Report on a research voyage to the Southwest Indian Ocean Ridge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530896">
        <w:rPr>
          <w:rFonts w:ascii="Arial" w:hAnsi="Arial" w:cs="Arial"/>
          <w:sz w:val="22"/>
          <w:szCs w:val="22"/>
        </w:rPr>
        <w:t>Inside Story</w:t>
      </w:r>
      <w:r>
        <w:rPr>
          <w:rFonts w:ascii="Arial" w:hAnsi="Arial" w:cs="Arial"/>
          <w:sz w:val="22"/>
          <w:szCs w:val="22"/>
        </w:rPr>
        <w:t xml:space="preserve"> seminar series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16 March).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952755">
        <w:rPr>
          <w:rFonts w:ascii="Arial" w:hAnsi="Arial" w:cs="Arial"/>
          <w:sz w:val="22"/>
          <w:szCs w:val="22"/>
        </w:rPr>
        <w:t>Stevenson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. 2011. </w:t>
      </w:r>
      <w:r w:rsidRPr="00952755">
        <w:rPr>
          <w:rFonts w:ascii="Arial" w:hAnsi="Arial" w:cs="Arial"/>
          <w:sz w:val="22"/>
          <w:szCs w:val="22"/>
        </w:rPr>
        <w:t xml:space="preserve">Bend zee knees: Migrants and the Australian </w:t>
      </w:r>
      <w:r w:rsidR="00197FD7">
        <w:rPr>
          <w:rFonts w:ascii="Arial" w:hAnsi="Arial" w:cs="Arial"/>
          <w:sz w:val="22"/>
          <w:szCs w:val="22"/>
        </w:rPr>
        <w:t>s</w:t>
      </w:r>
      <w:r w:rsidRPr="00952755">
        <w:rPr>
          <w:rFonts w:ascii="Arial" w:hAnsi="Arial" w:cs="Arial"/>
          <w:sz w:val="22"/>
          <w:szCs w:val="22"/>
        </w:rPr>
        <w:t xml:space="preserve">ki </w:t>
      </w:r>
      <w:r w:rsidR="00197FD7">
        <w:rPr>
          <w:rFonts w:ascii="Arial" w:hAnsi="Arial" w:cs="Arial"/>
          <w:sz w:val="22"/>
          <w:szCs w:val="22"/>
        </w:rPr>
        <w:t>i</w:t>
      </w:r>
      <w:r w:rsidRPr="00952755">
        <w:rPr>
          <w:rFonts w:ascii="Arial" w:hAnsi="Arial" w:cs="Arial"/>
          <w:sz w:val="22"/>
          <w:szCs w:val="22"/>
        </w:rPr>
        <w:t>ndustry</w:t>
      </w:r>
      <w:r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52755">
        <w:rPr>
          <w:rFonts w:ascii="Arial" w:hAnsi="Arial" w:cs="Arial"/>
          <w:sz w:val="22"/>
          <w:szCs w:val="22"/>
        </w:rPr>
        <w:t xml:space="preserve">History </w:t>
      </w:r>
      <w:r>
        <w:rPr>
          <w:rFonts w:ascii="Arial" w:hAnsi="Arial" w:cs="Arial"/>
          <w:sz w:val="22"/>
          <w:szCs w:val="22"/>
        </w:rPr>
        <w:t xml:space="preserve">and the Meaning of Things </w:t>
      </w:r>
      <w:r w:rsidR="00197F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eminar </w:t>
      </w:r>
      <w:r w:rsidR="00197FD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13 July).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Stevenson, M</w:t>
      </w:r>
      <w:r w:rsidR="00DB66B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and Thompson, B. 2012.</w:t>
      </w:r>
      <w:proofErr w:type="gramEnd"/>
      <w:r w:rsidRPr="00201AC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01ACC">
        <w:rPr>
          <w:rFonts w:ascii="Arial" w:hAnsi="Arial" w:cs="Arial"/>
          <w:sz w:val="22"/>
          <w:szCs w:val="22"/>
        </w:rPr>
        <w:t xml:space="preserve">Reflections from the Museums Australia </w:t>
      </w:r>
      <w:r w:rsidR="00197FD7">
        <w:rPr>
          <w:rFonts w:ascii="Arial" w:hAnsi="Arial" w:cs="Arial"/>
          <w:sz w:val="22"/>
          <w:szCs w:val="22"/>
        </w:rPr>
        <w:t>c</w:t>
      </w:r>
      <w:r w:rsidRPr="00201AC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nference on the Online Frontier.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30896">
        <w:rPr>
          <w:rFonts w:ascii="Arial" w:hAnsi="Arial" w:cs="Arial"/>
          <w:sz w:val="22"/>
          <w:szCs w:val="22"/>
        </w:rPr>
        <w:t>Inside Story</w:t>
      </w:r>
      <w:r>
        <w:rPr>
          <w:rFonts w:ascii="Arial" w:hAnsi="Arial" w:cs="Arial"/>
          <w:sz w:val="22"/>
          <w:szCs w:val="22"/>
        </w:rPr>
        <w:t xml:space="preserve"> seminar series (</w:t>
      </w:r>
      <w:r w:rsidRPr="00952755">
        <w:rPr>
          <w:rFonts w:ascii="Arial" w:hAnsi="Arial" w:cs="Arial"/>
          <w:sz w:val="22"/>
          <w:szCs w:val="22"/>
        </w:rPr>
        <w:t>Discovery Centre</w:t>
      </w:r>
      <w:r>
        <w:rPr>
          <w:rFonts w:ascii="Arial" w:hAnsi="Arial" w:cs="Arial"/>
          <w:sz w:val="22"/>
          <w:szCs w:val="22"/>
        </w:rPr>
        <w:t xml:space="preserve">, </w:t>
      </w:r>
      <w:r w:rsidRPr="00952755">
        <w:rPr>
          <w:rFonts w:ascii="Arial" w:hAnsi="Arial" w:cs="Arial"/>
          <w:sz w:val="22"/>
          <w:szCs w:val="22"/>
        </w:rPr>
        <w:t>Melbourne Museum</w:t>
      </w:r>
      <w:r>
        <w:rPr>
          <w:rFonts w:ascii="Arial" w:hAnsi="Arial" w:cs="Arial"/>
          <w:sz w:val="22"/>
          <w:szCs w:val="22"/>
        </w:rPr>
        <w:t>, 20 January).</w:t>
      </w:r>
      <w:proofErr w:type="gramEnd"/>
    </w:p>
    <w:p w:rsidR="001617C5" w:rsidRPr="00F22430" w:rsidRDefault="001617C5" w:rsidP="001617C5">
      <w:pPr>
        <w:rPr>
          <w:rFonts w:ascii="Arial" w:hAnsi="Arial" w:cs="Arial"/>
          <w:bCs/>
          <w:sz w:val="22"/>
          <w:szCs w:val="22"/>
        </w:rPr>
      </w:pPr>
    </w:p>
    <w:p w:rsidR="001617C5" w:rsidRPr="00997C24" w:rsidRDefault="001617C5" w:rsidP="001617C5">
      <w:pPr>
        <w:rPr>
          <w:rFonts w:ascii="Arial" w:hAnsi="Arial" w:cs="Arial"/>
          <w:sz w:val="22"/>
          <w:szCs w:val="22"/>
        </w:rPr>
      </w:pPr>
      <w:proofErr w:type="gramStart"/>
      <w:r w:rsidRPr="00122E7A">
        <w:rPr>
          <w:rFonts w:ascii="Arial" w:hAnsi="Arial" w:cs="Arial"/>
          <w:sz w:val="22"/>
          <w:szCs w:val="22"/>
        </w:rPr>
        <w:t>Thomas</w:t>
      </w:r>
      <w:r w:rsidR="00DB66B9" w:rsidRPr="00122E7A">
        <w:rPr>
          <w:rFonts w:ascii="Arial" w:hAnsi="Arial" w:cs="Arial"/>
          <w:sz w:val="22"/>
          <w:szCs w:val="22"/>
        </w:rPr>
        <w:t>, B</w:t>
      </w:r>
      <w:r w:rsidRPr="00122E7A">
        <w:rPr>
          <w:rFonts w:ascii="Arial" w:hAnsi="Arial" w:cs="Arial"/>
          <w:sz w:val="22"/>
          <w:szCs w:val="22"/>
        </w:rPr>
        <w:t>. 2011.</w:t>
      </w:r>
      <w:proofErr w:type="gramEnd"/>
      <w:r w:rsidRPr="00122E7A">
        <w:rPr>
          <w:rFonts w:ascii="Arial" w:hAnsi="Arial" w:cs="Arial"/>
          <w:sz w:val="22"/>
          <w:szCs w:val="22"/>
        </w:rPr>
        <w:t xml:space="preserve"> Through the courtesy of Mr Rosier: recovering the life of a prominent Melbourne gunsmith. </w:t>
      </w:r>
      <w:proofErr w:type="gramStart"/>
      <w:r w:rsidRPr="00122E7A">
        <w:rPr>
          <w:rFonts w:ascii="Arial" w:hAnsi="Arial" w:cs="Arial"/>
          <w:sz w:val="22"/>
          <w:szCs w:val="22"/>
        </w:rPr>
        <w:t xml:space="preserve">History and the Meaning of Things </w:t>
      </w:r>
      <w:r w:rsidR="00197FD7" w:rsidRPr="00122E7A">
        <w:rPr>
          <w:rFonts w:ascii="Arial" w:hAnsi="Arial" w:cs="Arial"/>
          <w:sz w:val="22"/>
          <w:szCs w:val="22"/>
        </w:rPr>
        <w:t>s</w:t>
      </w:r>
      <w:r w:rsidRPr="00122E7A">
        <w:rPr>
          <w:rFonts w:ascii="Arial" w:hAnsi="Arial" w:cs="Arial"/>
          <w:sz w:val="22"/>
          <w:szCs w:val="22"/>
        </w:rPr>
        <w:t xml:space="preserve">eminar </w:t>
      </w:r>
      <w:r w:rsidR="00197FD7" w:rsidRPr="00122E7A">
        <w:rPr>
          <w:rFonts w:ascii="Arial" w:hAnsi="Arial" w:cs="Arial"/>
          <w:sz w:val="22"/>
          <w:szCs w:val="22"/>
        </w:rPr>
        <w:t>s</w:t>
      </w:r>
      <w:r w:rsidRPr="00122E7A">
        <w:rPr>
          <w:rFonts w:ascii="Arial" w:hAnsi="Arial" w:cs="Arial"/>
          <w:sz w:val="22"/>
          <w:szCs w:val="22"/>
        </w:rPr>
        <w:t>eries (Discovery Centre, Melbourne Museum, 14 September).</w:t>
      </w:r>
      <w:proofErr w:type="gramEnd"/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proofErr w:type="gramStart"/>
      <w:r w:rsidRPr="00E5357A">
        <w:rPr>
          <w:rFonts w:ascii="Arial" w:hAnsi="Arial" w:cs="Arial"/>
          <w:sz w:val="22"/>
          <w:szCs w:val="22"/>
        </w:rPr>
        <w:lastRenderedPageBreak/>
        <w:t>Wallis, E</w:t>
      </w:r>
      <w:r w:rsidR="00DB66B9">
        <w:rPr>
          <w:rFonts w:ascii="Arial" w:hAnsi="Arial" w:cs="Arial"/>
          <w:sz w:val="22"/>
          <w:szCs w:val="22"/>
        </w:rPr>
        <w:t>.</w:t>
      </w:r>
      <w:r w:rsidRPr="00E5357A">
        <w:rPr>
          <w:rFonts w:ascii="Arial" w:hAnsi="Arial" w:cs="Arial"/>
          <w:sz w:val="22"/>
          <w:szCs w:val="22"/>
        </w:rPr>
        <w:t>J. 2011.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 xml:space="preserve">The </w:t>
      </w:r>
      <w:r w:rsidR="00197FD7">
        <w:rPr>
          <w:rFonts w:ascii="Arial" w:hAnsi="Arial" w:cs="Arial"/>
          <w:sz w:val="22"/>
          <w:szCs w:val="22"/>
        </w:rPr>
        <w:t>o</w:t>
      </w:r>
      <w:r w:rsidRPr="00E5357A">
        <w:rPr>
          <w:rFonts w:ascii="Arial" w:hAnsi="Arial" w:cs="Arial"/>
          <w:sz w:val="22"/>
          <w:szCs w:val="22"/>
        </w:rPr>
        <w:t xml:space="preserve">nline </w:t>
      </w:r>
      <w:r w:rsidR="00197FD7">
        <w:rPr>
          <w:rFonts w:ascii="Arial" w:hAnsi="Arial" w:cs="Arial"/>
          <w:sz w:val="22"/>
          <w:szCs w:val="22"/>
        </w:rPr>
        <w:t>l</w:t>
      </w:r>
      <w:r w:rsidRPr="00E5357A">
        <w:rPr>
          <w:rFonts w:ascii="Arial" w:hAnsi="Arial" w:cs="Arial"/>
          <w:sz w:val="22"/>
          <w:szCs w:val="22"/>
        </w:rPr>
        <w:t xml:space="preserve">andscape of </w:t>
      </w:r>
      <w:r w:rsidR="00197FD7">
        <w:rPr>
          <w:rFonts w:ascii="Arial" w:hAnsi="Arial" w:cs="Arial"/>
          <w:sz w:val="22"/>
          <w:szCs w:val="22"/>
        </w:rPr>
        <w:t>g</w:t>
      </w:r>
      <w:r w:rsidRPr="00E5357A">
        <w:rPr>
          <w:rFonts w:ascii="Arial" w:hAnsi="Arial" w:cs="Arial"/>
          <w:sz w:val="22"/>
          <w:szCs w:val="22"/>
        </w:rPr>
        <w:t xml:space="preserve">alleries, </w:t>
      </w:r>
      <w:r w:rsidR="00197FD7">
        <w:rPr>
          <w:rFonts w:ascii="Arial" w:hAnsi="Arial" w:cs="Arial"/>
          <w:sz w:val="22"/>
          <w:szCs w:val="22"/>
        </w:rPr>
        <w:t>l</w:t>
      </w:r>
      <w:r w:rsidRPr="00E5357A">
        <w:rPr>
          <w:rFonts w:ascii="Arial" w:hAnsi="Arial" w:cs="Arial"/>
          <w:sz w:val="22"/>
          <w:szCs w:val="22"/>
        </w:rPr>
        <w:t xml:space="preserve">ibraries and </w:t>
      </w:r>
      <w:r w:rsidR="00197FD7">
        <w:rPr>
          <w:rFonts w:ascii="Arial" w:hAnsi="Arial" w:cs="Arial"/>
          <w:sz w:val="22"/>
          <w:szCs w:val="22"/>
        </w:rPr>
        <w:t>m</w:t>
      </w:r>
      <w:r w:rsidRPr="00E5357A">
        <w:rPr>
          <w:rFonts w:ascii="Arial" w:hAnsi="Arial" w:cs="Arial"/>
          <w:sz w:val="22"/>
          <w:szCs w:val="22"/>
        </w:rPr>
        <w:t>useums in Australia.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Public lecture hosted by the Department of Chinese, Translation and Linguistics (City University</w:t>
      </w:r>
      <w:r w:rsidR="00197FD7">
        <w:rPr>
          <w:rFonts w:ascii="Arial" w:hAnsi="Arial" w:cs="Arial"/>
          <w:sz w:val="22"/>
          <w:szCs w:val="22"/>
        </w:rPr>
        <w:t xml:space="preserve"> of</w:t>
      </w:r>
      <w:r w:rsidRPr="00E5357A">
        <w:rPr>
          <w:rFonts w:ascii="Arial" w:hAnsi="Arial" w:cs="Arial"/>
          <w:sz w:val="22"/>
          <w:szCs w:val="22"/>
        </w:rPr>
        <w:t xml:space="preserve"> Hong Kong, 22 September). </w:t>
      </w: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proofErr w:type="gramStart"/>
      <w:r w:rsidRPr="00E5357A">
        <w:rPr>
          <w:rFonts w:ascii="Arial" w:hAnsi="Arial" w:cs="Arial"/>
          <w:sz w:val="22"/>
          <w:szCs w:val="22"/>
        </w:rPr>
        <w:t>Wallis, E</w:t>
      </w:r>
      <w:r w:rsidR="00DB66B9">
        <w:rPr>
          <w:rFonts w:ascii="Arial" w:hAnsi="Arial" w:cs="Arial"/>
          <w:sz w:val="22"/>
          <w:szCs w:val="22"/>
        </w:rPr>
        <w:t>.</w:t>
      </w:r>
      <w:r w:rsidRPr="00E5357A">
        <w:rPr>
          <w:rFonts w:ascii="Arial" w:hAnsi="Arial" w:cs="Arial"/>
          <w:sz w:val="22"/>
          <w:szCs w:val="22"/>
        </w:rPr>
        <w:t>J. 2011.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>The A</w:t>
      </w:r>
      <w:r w:rsidR="00197FD7">
        <w:rPr>
          <w:rFonts w:ascii="Arial" w:hAnsi="Arial" w:cs="Arial"/>
          <w:sz w:val="22"/>
          <w:szCs w:val="22"/>
        </w:rPr>
        <w:t>–</w:t>
      </w:r>
      <w:r w:rsidRPr="00E5357A">
        <w:rPr>
          <w:rFonts w:ascii="Arial" w:hAnsi="Arial" w:cs="Arial"/>
          <w:sz w:val="22"/>
          <w:szCs w:val="22"/>
        </w:rPr>
        <w:t>Z of museum digital collections online.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Lecture for students in the Intelligent Heritage program (City University of Hong Kong, 23 September).</w:t>
      </w: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</w:p>
    <w:p w:rsidR="00E5357A" w:rsidRPr="00E5357A" w:rsidRDefault="00E5357A" w:rsidP="00E5357A">
      <w:pPr>
        <w:rPr>
          <w:rFonts w:ascii="Arial" w:hAnsi="Arial" w:cs="Arial"/>
          <w:sz w:val="22"/>
          <w:szCs w:val="22"/>
        </w:rPr>
      </w:pPr>
      <w:proofErr w:type="gramStart"/>
      <w:r w:rsidRPr="00E5357A">
        <w:rPr>
          <w:rFonts w:ascii="Arial" w:hAnsi="Arial" w:cs="Arial"/>
          <w:sz w:val="22"/>
          <w:szCs w:val="22"/>
        </w:rPr>
        <w:t>Wallis, E</w:t>
      </w:r>
      <w:r w:rsidR="00197FD7">
        <w:rPr>
          <w:rFonts w:ascii="Arial" w:hAnsi="Arial" w:cs="Arial"/>
          <w:sz w:val="22"/>
          <w:szCs w:val="22"/>
        </w:rPr>
        <w:t>.</w:t>
      </w:r>
      <w:r w:rsidRPr="00E5357A">
        <w:rPr>
          <w:rFonts w:ascii="Arial" w:hAnsi="Arial" w:cs="Arial"/>
          <w:sz w:val="22"/>
          <w:szCs w:val="22"/>
        </w:rPr>
        <w:t>J. 2011.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>Crowd</w:t>
      </w:r>
      <w:r w:rsidR="00197FD7">
        <w:rPr>
          <w:rFonts w:ascii="Arial" w:hAnsi="Arial" w:cs="Arial"/>
          <w:sz w:val="22"/>
          <w:szCs w:val="22"/>
        </w:rPr>
        <w:t>-</w:t>
      </w:r>
      <w:r w:rsidRPr="00E5357A">
        <w:rPr>
          <w:rFonts w:ascii="Arial" w:hAnsi="Arial" w:cs="Arial"/>
          <w:sz w:val="22"/>
          <w:szCs w:val="22"/>
        </w:rPr>
        <w:t>sourcing the museum.</w:t>
      </w:r>
      <w:proofErr w:type="gramEnd"/>
      <w:r w:rsidRPr="00E5357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5357A">
        <w:rPr>
          <w:rFonts w:ascii="Arial" w:hAnsi="Arial" w:cs="Arial"/>
          <w:sz w:val="22"/>
          <w:szCs w:val="22"/>
        </w:rPr>
        <w:t>Tutorial for students in the Intelligent Heritage program (City University of Hong Kong, 23 September).</w:t>
      </w:r>
      <w:proofErr w:type="gramEnd"/>
    </w:p>
    <w:p w:rsidR="00E5357A" w:rsidRDefault="00E5357A" w:rsidP="001617C5">
      <w:pPr>
        <w:rPr>
          <w:rFonts w:ascii="Arial" w:hAnsi="Arial" w:cs="Arial"/>
          <w:sz w:val="22"/>
          <w:szCs w:val="22"/>
        </w:rPr>
      </w:pPr>
    </w:p>
    <w:p w:rsidR="001617C5" w:rsidRDefault="001617C5" w:rsidP="001617C5">
      <w:pPr>
        <w:rPr>
          <w:rFonts w:ascii="Arial" w:hAnsi="Arial" w:cs="Arial"/>
          <w:sz w:val="22"/>
          <w:szCs w:val="22"/>
        </w:rPr>
      </w:pPr>
      <w:r w:rsidRPr="00F710C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ilson, R. 2011. </w:t>
      </w:r>
      <w:proofErr w:type="gramStart"/>
      <w:r>
        <w:rPr>
          <w:rFonts w:ascii="Arial" w:hAnsi="Arial" w:cs="Arial"/>
          <w:sz w:val="22"/>
          <w:szCs w:val="22"/>
        </w:rPr>
        <w:t>Careers in marine s</w:t>
      </w:r>
      <w:r w:rsidRPr="00F710C9">
        <w:rPr>
          <w:rFonts w:ascii="Arial" w:hAnsi="Arial" w:cs="Arial"/>
          <w:sz w:val="22"/>
          <w:szCs w:val="22"/>
        </w:rPr>
        <w:t>cience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Pr="00F710C9">
        <w:rPr>
          <w:rFonts w:ascii="Arial" w:hAnsi="Arial" w:cs="Arial"/>
          <w:sz w:val="22"/>
          <w:szCs w:val="22"/>
        </w:rPr>
        <w:t xml:space="preserve"> Mentone Girls’ Grammar School</w:t>
      </w:r>
      <w:r>
        <w:rPr>
          <w:rFonts w:ascii="Arial" w:hAnsi="Arial" w:cs="Arial"/>
          <w:sz w:val="22"/>
          <w:szCs w:val="22"/>
        </w:rPr>
        <w:t xml:space="preserve"> (Mentone, 2 August).</w:t>
      </w:r>
    </w:p>
    <w:p w:rsidR="00687BC8" w:rsidRPr="00F61574" w:rsidRDefault="00687BC8" w:rsidP="00532830">
      <w:pPr>
        <w:pStyle w:val="Heading2"/>
        <w:rPr>
          <w:sz w:val="22"/>
          <w:szCs w:val="22"/>
        </w:rPr>
      </w:pPr>
    </w:p>
    <w:p w:rsidR="00122E7A" w:rsidRPr="00122E7A" w:rsidRDefault="00B53CBB" w:rsidP="00122E7A">
      <w:pPr>
        <w:pStyle w:val="Heading1"/>
      </w:pPr>
      <w:r>
        <w:rPr>
          <w:szCs w:val="36"/>
        </w:rPr>
        <w:br w:type="page"/>
      </w:r>
      <w:bookmarkStart w:id="50" w:name="_Toc383437692"/>
      <w:bookmarkStart w:id="51" w:name="_Toc383438197"/>
      <w:bookmarkStart w:id="52" w:name="_Toc383442877"/>
      <w:bookmarkStart w:id="53" w:name="_Toc383443048"/>
      <w:r w:rsidR="00122E7A" w:rsidRPr="00122E7A">
        <w:lastRenderedPageBreak/>
        <w:t>Museum Victoria Supporters</w:t>
      </w:r>
      <w:bookmarkEnd w:id="50"/>
      <w:bookmarkEnd w:id="51"/>
      <w:bookmarkEnd w:id="52"/>
      <w:bookmarkEnd w:id="53"/>
    </w:p>
    <w:p w:rsidR="00122E7A" w:rsidRPr="00122E7A" w:rsidRDefault="00122E7A" w:rsidP="00122E7A">
      <w:pPr>
        <w:rPr>
          <w:rFonts w:ascii="Arial" w:hAnsi="Arial" w:cs="Arial"/>
          <w:sz w:val="22"/>
          <w:szCs w:val="22"/>
        </w:rPr>
      </w:pPr>
      <w:r w:rsidRPr="00122E7A">
        <w:rPr>
          <w:rFonts w:ascii="Arial" w:hAnsi="Arial" w:cs="Arial"/>
          <w:sz w:val="22"/>
          <w:szCs w:val="22"/>
        </w:rPr>
        <w:t>Museum Victoria undertakes various corporate and philanthropic partnerships. These partnerships greatly contribute towards the ongoing growth of Museum Victoria.</w:t>
      </w:r>
    </w:p>
    <w:p w:rsidR="008660F2" w:rsidRPr="008660F2" w:rsidRDefault="008660F2" w:rsidP="00A356CF"/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Arts Victoria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Australia Pacific Science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Australia Research Council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Australian National Maritime Museum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Australian War Memorial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Catholic Education Office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Census of Marine Life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Children's Hospital Partnership (Community Trust Fund)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Chrismont Wines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Coastcare Victorian Community Grant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Coca Cola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Coca-Cola Amatil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Commonwealth Scientific and Industrial Research Organisation (CSIRO)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Complete Function Hire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Council of Professional Teaching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Deakin University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Agriculture, Fisheries and Forestry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Education and Early Learning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The Department of Industry, Innovation, Science, Research and Tertiary Education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Justice and Arts Victoria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Premier and Cabinet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Regional Australia, Local Government, Arts and Sport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Sustainability and Environment (Victoria)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Department of Sustainability, Environment, Water, Population and Communities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Grand Angle Productions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Griffith University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Harold Mitchell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Hugh D. T. Williamson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Ian Potter Museum of Art, </w:t>
      </w:r>
      <w:proofErr w:type="gramStart"/>
      <w:r w:rsidRPr="002F2D54">
        <w:rPr>
          <w:rFonts w:ascii="Arial" w:hAnsi="Arial" w:cs="Arial"/>
          <w:sz w:val="22"/>
          <w:szCs w:val="22"/>
        </w:rPr>
        <w:t>The</w:t>
      </w:r>
      <w:proofErr w:type="gramEnd"/>
      <w:r w:rsidRPr="002F2D54">
        <w:rPr>
          <w:rFonts w:ascii="Arial" w:hAnsi="Arial" w:cs="Arial"/>
          <w:sz w:val="22"/>
          <w:szCs w:val="22"/>
        </w:rPr>
        <w:t xml:space="preserve"> University of Melbourne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IBM Australia Limited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John T Reid Charitable Trusts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JSW Steel Limited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Lavazza Coffee Australia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Mitsubishi Australia Ltd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National Gallery of Victoria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National Geographic Society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Office of Multicultural Affairs and Citizenship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Parks Victoria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Plant Biosecurity Cooperative Research Centre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Queen Victoria Museum and Art Gallery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Rio Tinto Services Limited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Telematics Trust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The Copland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 xml:space="preserve">The Ian Potter Foundation 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The Myer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The University of Melbourne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University of Tasmania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Victorian Gem Club Association Inc.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Victorian Health Promotion Foundation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Victorian National Parks Association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lastRenderedPageBreak/>
        <w:t>Winda-Mara Aboriginal Corporation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Yabby Lake Wines</w:t>
      </w:r>
    </w:p>
    <w:p w:rsidR="002F2D54" w:rsidRPr="002F2D54" w:rsidRDefault="002F2D54" w:rsidP="002F2D54">
      <w:pPr>
        <w:rPr>
          <w:rFonts w:ascii="Arial" w:hAnsi="Arial" w:cs="Arial"/>
          <w:sz w:val="22"/>
          <w:szCs w:val="22"/>
        </w:rPr>
      </w:pPr>
      <w:r w:rsidRPr="002F2D54">
        <w:rPr>
          <w:rFonts w:ascii="Arial" w:hAnsi="Arial" w:cs="Arial"/>
          <w:sz w:val="22"/>
          <w:szCs w:val="22"/>
        </w:rPr>
        <w:t>Yulgilbar Foundation</w:t>
      </w:r>
    </w:p>
    <w:p w:rsidR="00E12A9F" w:rsidRDefault="00E12A9F" w:rsidP="008660F2">
      <w:pPr>
        <w:rPr>
          <w:rFonts w:ascii="Arial" w:hAnsi="Arial" w:cs="Arial"/>
          <w:color w:val="000000"/>
          <w:sz w:val="22"/>
          <w:szCs w:val="22"/>
        </w:rPr>
      </w:pPr>
    </w:p>
    <w:sectPr w:rsidR="00E12A9F" w:rsidSect="00FA4A8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5 Light">
    <w:panose1 w:val="00000000000000000000"/>
    <w:charset w:val="00"/>
    <w:family w:val="roman"/>
    <w:notTrueType/>
    <w:pitch w:val="default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Gothic-Demi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830A1"/>
    <w:rsid w:val="000009B5"/>
    <w:rsid w:val="00000CA8"/>
    <w:rsid w:val="00001093"/>
    <w:rsid w:val="00001242"/>
    <w:rsid w:val="00001B2F"/>
    <w:rsid w:val="00001B49"/>
    <w:rsid w:val="00001DAD"/>
    <w:rsid w:val="0000260F"/>
    <w:rsid w:val="000034AB"/>
    <w:rsid w:val="00003793"/>
    <w:rsid w:val="00005114"/>
    <w:rsid w:val="00005711"/>
    <w:rsid w:val="00005FFE"/>
    <w:rsid w:val="000068A5"/>
    <w:rsid w:val="00006B69"/>
    <w:rsid w:val="000075E4"/>
    <w:rsid w:val="000079C5"/>
    <w:rsid w:val="00007CC0"/>
    <w:rsid w:val="00010010"/>
    <w:rsid w:val="00010440"/>
    <w:rsid w:val="0001060A"/>
    <w:rsid w:val="0001093A"/>
    <w:rsid w:val="00010A5F"/>
    <w:rsid w:val="000110AE"/>
    <w:rsid w:val="000111EA"/>
    <w:rsid w:val="00012134"/>
    <w:rsid w:val="00012770"/>
    <w:rsid w:val="000129E7"/>
    <w:rsid w:val="00012FC8"/>
    <w:rsid w:val="000135EB"/>
    <w:rsid w:val="000142ED"/>
    <w:rsid w:val="00014385"/>
    <w:rsid w:val="00014722"/>
    <w:rsid w:val="00015154"/>
    <w:rsid w:val="00015369"/>
    <w:rsid w:val="00015590"/>
    <w:rsid w:val="0001599F"/>
    <w:rsid w:val="00016614"/>
    <w:rsid w:val="00016938"/>
    <w:rsid w:val="0002022A"/>
    <w:rsid w:val="00021927"/>
    <w:rsid w:val="00021D21"/>
    <w:rsid w:val="000226F4"/>
    <w:rsid w:val="00023618"/>
    <w:rsid w:val="00023998"/>
    <w:rsid w:val="00023E2D"/>
    <w:rsid w:val="00024070"/>
    <w:rsid w:val="000245EE"/>
    <w:rsid w:val="00024E33"/>
    <w:rsid w:val="00025D20"/>
    <w:rsid w:val="00025E40"/>
    <w:rsid w:val="000260D8"/>
    <w:rsid w:val="00026A16"/>
    <w:rsid w:val="00027B1E"/>
    <w:rsid w:val="000300C7"/>
    <w:rsid w:val="00030BFB"/>
    <w:rsid w:val="00030DA3"/>
    <w:rsid w:val="00030F52"/>
    <w:rsid w:val="00031FC0"/>
    <w:rsid w:val="0003288B"/>
    <w:rsid w:val="00032930"/>
    <w:rsid w:val="00035962"/>
    <w:rsid w:val="00036258"/>
    <w:rsid w:val="000368CE"/>
    <w:rsid w:val="00036D74"/>
    <w:rsid w:val="00036D77"/>
    <w:rsid w:val="0003789C"/>
    <w:rsid w:val="00040758"/>
    <w:rsid w:val="0004143C"/>
    <w:rsid w:val="00042938"/>
    <w:rsid w:val="00042984"/>
    <w:rsid w:val="000429A7"/>
    <w:rsid w:val="00042A1E"/>
    <w:rsid w:val="00042FC5"/>
    <w:rsid w:val="00044C73"/>
    <w:rsid w:val="00044F0A"/>
    <w:rsid w:val="000462C4"/>
    <w:rsid w:val="00046CFF"/>
    <w:rsid w:val="00046D7C"/>
    <w:rsid w:val="00046F71"/>
    <w:rsid w:val="000501F2"/>
    <w:rsid w:val="0005123F"/>
    <w:rsid w:val="00051E66"/>
    <w:rsid w:val="00053715"/>
    <w:rsid w:val="00053AEF"/>
    <w:rsid w:val="00053CB8"/>
    <w:rsid w:val="0005483C"/>
    <w:rsid w:val="00054ABC"/>
    <w:rsid w:val="00055762"/>
    <w:rsid w:val="0005598D"/>
    <w:rsid w:val="000571F7"/>
    <w:rsid w:val="000575DA"/>
    <w:rsid w:val="00057C8D"/>
    <w:rsid w:val="00060578"/>
    <w:rsid w:val="0006071B"/>
    <w:rsid w:val="00060772"/>
    <w:rsid w:val="00060F05"/>
    <w:rsid w:val="00061310"/>
    <w:rsid w:val="00061566"/>
    <w:rsid w:val="00061B7D"/>
    <w:rsid w:val="00063220"/>
    <w:rsid w:val="000632D1"/>
    <w:rsid w:val="00063CAC"/>
    <w:rsid w:val="00063FD5"/>
    <w:rsid w:val="00064BC2"/>
    <w:rsid w:val="000652EF"/>
    <w:rsid w:val="000655C8"/>
    <w:rsid w:val="00065973"/>
    <w:rsid w:val="00065EB1"/>
    <w:rsid w:val="00065FED"/>
    <w:rsid w:val="00066604"/>
    <w:rsid w:val="0006784D"/>
    <w:rsid w:val="00072BBE"/>
    <w:rsid w:val="00072BE5"/>
    <w:rsid w:val="00072D7C"/>
    <w:rsid w:val="00072EDF"/>
    <w:rsid w:val="0007316F"/>
    <w:rsid w:val="00073342"/>
    <w:rsid w:val="000739AD"/>
    <w:rsid w:val="00073AD7"/>
    <w:rsid w:val="00074DA2"/>
    <w:rsid w:val="000751CB"/>
    <w:rsid w:val="0007522B"/>
    <w:rsid w:val="000758FB"/>
    <w:rsid w:val="00075B7C"/>
    <w:rsid w:val="00075EA8"/>
    <w:rsid w:val="00075ED6"/>
    <w:rsid w:val="00076166"/>
    <w:rsid w:val="00076414"/>
    <w:rsid w:val="000764B9"/>
    <w:rsid w:val="00076962"/>
    <w:rsid w:val="00076E71"/>
    <w:rsid w:val="00077232"/>
    <w:rsid w:val="000777E8"/>
    <w:rsid w:val="00080231"/>
    <w:rsid w:val="00080AB9"/>
    <w:rsid w:val="00081664"/>
    <w:rsid w:val="00081A1A"/>
    <w:rsid w:val="000821B6"/>
    <w:rsid w:val="000823D6"/>
    <w:rsid w:val="0008276A"/>
    <w:rsid w:val="00082928"/>
    <w:rsid w:val="000830A1"/>
    <w:rsid w:val="000836BC"/>
    <w:rsid w:val="000838FD"/>
    <w:rsid w:val="00083F45"/>
    <w:rsid w:val="0008436F"/>
    <w:rsid w:val="0008573B"/>
    <w:rsid w:val="00085E6F"/>
    <w:rsid w:val="00086D46"/>
    <w:rsid w:val="00086FA4"/>
    <w:rsid w:val="00087543"/>
    <w:rsid w:val="00090461"/>
    <w:rsid w:val="00090745"/>
    <w:rsid w:val="000920FF"/>
    <w:rsid w:val="000928B6"/>
    <w:rsid w:val="0009380E"/>
    <w:rsid w:val="000940C3"/>
    <w:rsid w:val="00096495"/>
    <w:rsid w:val="000965F6"/>
    <w:rsid w:val="000A0D5F"/>
    <w:rsid w:val="000A0F73"/>
    <w:rsid w:val="000A19E6"/>
    <w:rsid w:val="000A1E57"/>
    <w:rsid w:val="000A3174"/>
    <w:rsid w:val="000A3550"/>
    <w:rsid w:val="000A377F"/>
    <w:rsid w:val="000A389F"/>
    <w:rsid w:val="000A38D0"/>
    <w:rsid w:val="000A4276"/>
    <w:rsid w:val="000A502F"/>
    <w:rsid w:val="000A517C"/>
    <w:rsid w:val="000A727A"/>
    <w:rsid w:val="000A746F"/>
    <w:rsid w:val="000A7D16"/>
    <w:rsid w:val="000B05FC"/>
    <w:rsid w:val="000B1CF8"/>
    <w:rsid w:val="000B1DB7"/>
    <w:rsid w:val="000B25E5"/>
    <w:rsid w:val="000B3B8E"/>
    <w:rsid w:val="000B3BF1"/>
    <w:rsid w:val="000B3FC1"/>
    <w:rsid w:val="000B55BD"/>
    <w:rsid w:val="000B5867"/>
    <w:rsid w:val="000B5DCB"/>
    <w:rsid w:val="000B6451"/>
    <w:rsid w:val="000B6EBF"/>
    <w:rsid w:val="000B7E1C"/>
    <w:rsid w:val="000C04CF"/>
    <w:rsid w:val="000C07C0"/>
    <w:rsid w:val="000C0A4A"/>
    <w:rsid w:val="000C0F27"/>
    <w:rsid w:val="000C15C9"/>
    <w:rsid w:val="000C23DC"/>
    <w:rsid w:val="000C2678"/>
    <w:rsid w:val="000C2A9C"/>
    <w:rsid w:val="000C3255"/>
    <w:rsid w:val="000C3821"/>
    <w:rsid w:val="000C38EA"/>
    <w:rsid w:val="000C3F83"/>
    <w:rsid w:val="000C49B3"/>
    <w:rsid w:val="000C4B6D"/>
    <w:rsid w:val="000C4C90"/>
    <w:rsid w:val="000C6056"/>
    <w:rsid w:val="000C6060"/>
    <w:rsid w:val="000C60F5"/>
    <w:rsid w:val="000C6743"/>
    <w:rsid w:val="000C6981"/>
    <w:rsid w:val="000C6A62"/>
    <w:rsid w:val="000C6AC4"/>
    <w:rsid w:val="000C6AED"/>
    <w:rsid w:val="000C6C76"/>
    <w:rsid w:val="000C78A2"/>
    <w:rsid w:val="000D02A9"/>
    <w:rsid w:val="000D0BF4"/>
    <w:rsid w:val="000D2E2E"/>
    <w:rsid w:val="000D4713"/>
    <w:rsid w:val="000D4936"/>
    <w:rsid w:val="000D4CCE"/>
    <w:rsid w:val="000D5AD6"/>
    <w:rsid w:val="000D5BA9"/>
    <w:rsid w:val="000D72F8"/>
    <w:rsid w:val="000D7C67"/>
    <w:rsid w:val="000E0126"/>
    <w:rsid w:val="000E0CFB"/>
    <w:rsid w:val="000E2560"/>
    <w:rsid w:val="000E25C4"/>
    <w:rsid w:val="000E390A"/>
    <w:rsid w:val="000E5134"/>
    <w:rsid w:val="000E62E2"/>
    <w:rsid w:val="000E6316"/>
    <w:rsid w:val="000E6C0A"/>
    <w:rsid w:val="000E7CC5"/>
    <w:rsid w:val="000E7D24"/>
    <w:rsid w:val="000F0652"/>
    <w:rsid w:val="000F08FE"/>
    <w:rsid w:val="000F0E12"/>
    <w:rsid w:val="000F28F2"/>
    <w:rsid w:val="000F2B56"/>
    <w:rsid w:val="000F3265"/>
    <w:rsid w:val="000F3C11"/>
    <w:rsid w:val="000F3DDC"/>
    <w:rsid w:val="000F6008"/>
    <w:rsid w:val="000F6B95"/>
    <w:rsid w:val="000F6FA4"/>
    <w:rsid w:val="000F76B9"/>
    <w:rsid w:val="00100015"/>
    <w:rsid w:val="001003A7"/>
    <w:rsid w:val="0010061E"/>
    <w:rsid w:val="0010185F"/>
    <w:rsid w:val="00101F5F"/>
    <w:rsid w:val="001030BA"/>
    <w:rsid w:val="001033A0"/>
    <w:rsid w:val="00103567"/>
    <w:rsid w:val="00103799"/>
    <w:rsid w:val="00103A9A"/>
    <w:rsid w:val="00103B2D"/>
    <w:rsid w:val="00103CCE"/>
    <w:rsid w:val="00104088"/>
    <w:rsid w:val="0010486A"/>
    <w:rsid w:val="001053B0"/>
    <w:rsid w:val="00105FFB"/>
    <w:rsid w:val="001064AC"/>
    <w:rsid w:val="001069FE"/>
    <w:rsid w:val="00107CAF"/>
    <w:rsid w:val="00110752"/>
    <w:rsid w:val="00110EFD"/>
    <w:rsid w:val="00110F69"/>
    <w:rsid w:val="00111DD5"/>
    <w:rsid w:val="00112AAA"/>
    <w:rsid w:val="0011315E"/>
    <w:rsid w:val="00113610"/>
    <w:rsid w:val="00113EAE"/>
    <w:rsid w:val="0011429E"/>
    <w:rsid w:val="00114390"/>
    <w:rsid w:val="00114DB3"/>
    <w:rsid w:val="00115B7D"/>
    <w:rsid w:val="00115C0C"/>
    <w:rsid w:val="00115F9B"/>
    <w:rsid w:val="001169F3"/>
    <w:rsid w:val="001173AF"/>
    <w:rsid w:val="001174A8"/>
    <w:rsid w:val="001178F2"/>
    <w:rsid w:val="001179C6"/>
    <w:rsid w:val="0012011E"/>
    <w:rsid w:val="00120CB7"/>
    <w:rsid w:val="00120E78"/>
    <w:rsid w:val="0012287B"/>
    <w:rsid w:val="00122E7A"/>
    <w:rsid w:val="00122EDE"/>
    <w:rsid w:val="00123400"/>
    <w:rsid w:val="00123543"/>
    <w:rsid w:val="00123778"/>
    <w:rsid w:val="00123C48"/>
    <w:rsid w:val="00123EC4"/>
    <w:rsid w:val="0012449C"/>
    <w:rsid w:val="00124A8D"/>
    <w:rsid w:val="00124AA1"/>
    <w:rsid w:val="001252AA"/>
    <w:rsid w:val="001254B8"/>
    <w:rsid w:val="0012584B"/>
    <w:rsid w:val="00125EC3"/>
    <w:rsid w:val="00127201"/>
    <w:rsid w:val="00127BA8"/>
    <w:rsid w:val="00130242"/>
    <w:rsid w:val="001326DA"/>
    <w:rsid w:val="00132F0D"/>
    <w:rsid w:val="001334A6"/>
    <w:rsid w:val="001338C1"/>
    <w:rsid w:val="0013471B"/>
    <w:rsid w:val="00134909"/>
    <w:rsid w:val="00134B5B"/>
    <w:rsid w:val="00135641"/>
    <w:rsid w:val="001379AC"/>
    <w:rsid w:val="00137A45"/>
    <w:rsid w:val="00140894"/>
    <w:rsid w:val="00140FFD"/>
    <w:rsid w:val="00141A4B"/>
    <w:rsid w:val="00142850"/>
    <w:rsid w:val="00142FA3"/>
    <w:rsid w:val="00143C50"/>
    <w:rsid w:val="00143EA3"/>
    <w:rsid w:val="001443AE"/>
    <w:rsid w:val="001460B1"/>
    <w:rsid w:val="00146162"/>
    <w:rsid w:val="0014648E"/>
    <w:rsid w:val="001464D8"/>
    <w:rsid w:val="00146C58"/>
    <w:rsid w:val="00146CBA"/>
    <w:rsid w:val="00146F5B"/>
    <w:rsid w:val="001471D3"/>
    <w:rsid w:val="001474C7"/>
    <w:rsid w:val="00147C60"/>
    <w:rsid w:val="001511D3"/>
    <w:rsid w:val="00151333"/>
    <w:rsid w:val="00152531"/>
    <w:rsid w:val="00153DA4"/>
    <w:rsid w:val="0015427A"/>
    <w:rsid w:val="00155B0B"/>
    <w:rsid w:val="00156561"/>
    <w:rsid w:val="00156B02"/>
    <w:rsid w:val="00157446"/>
    <w:rsid w:val="00157A98"/>
    <w:rsid w:val="00160319"/>
    <w:rsid w:val="00160832"/>
    <w:rsid w:val="001617C5"/>
    <w:rsid w:val="001625FE"/>
    <w:rsid w:val="001629E7"/>
    <w:rsid w:val="00163433"/>
    <w:rsid w:val="0016369F"/>
    <w:rsid w:val="00163DAC"/>
    <w:rsid w:val="00163FFF"/>
    <w:rsid w:val="001640B4"/>
    <w:rsid w:val="001640C9"/>
    <w:rsid w:val="00164AC7"/>
    <w:rsid w:val="00164E2F"/>
    <w:rsid w:val="00165DD2"/>
    <w:rsid w:val="001664A5"/>
    <w:rsid w:val="00167476"/>
    <w:rsid w:val="00167BE0"/>
    <w:rsid w:val="00167F85"/>
    <w:rsid w:val="00170954"/>
    <w:rsid w:val="00171923"/>
    <w:rsid w:val="00171B74"/>
    <w:rsid w:val="00171E66"/>
    <w:rsid w:val="00172544"/>
    <w:rsid w:val="001727BC"/>
    <w:rsid w:val="00172A01"/>
    <w:rsid w:val="00172AE7"/>
    <w:rsid w:val="00173A40"/>
    <w:rsid w:val="00173ADD"/>
    <w:rsid w:val="00173D9B"/>
    <w:rsid w:val="00174B13"/>
    <w:rsid w:val="00174BD7"/>
    <w:rsid w:val="00175720"/>
    <w:rsid w:val="001761A2"/>
    <w:rsid w:val="00176D36"/>
    <w:rsid w:val="00177BB8"/>
    <w:rsid w:val="00177E8A"/>
    <w:rsid w:val="00180A15"/>
    <w:rsid w:val="00181442"/>
    <w:rsid w:val="001814B8"/>
    <w:rsid w:val="0018193E"/>
    <w:rsid w:val="00182479"/>
    <w:rsid w:val="00183444"/>
    <w:rsid w:val="00183C03"/>
    <w:rsid w:val="00184BB4"/>
    <w:rsid w:val="00184EB0"/>
    <w:rsid w:val="001852B4"/>
    <w:rsid w:val="001854EA"/>
    <w:rsid w:val="00186193"/>
    <w:rsid w:val="00186382"/>
    <w:rsid w:val="001865FD"/>
    <w:rsid w:val="00186D1F"/>
    <w:rsid w:val="00186D55"/>
    <w:rsid w:val="001871D6"/>
    <w:rsid w:val="00190396"/>
    <w:rsid w:val="0019043E"/>
    <w:rsid w:val="00190E08"/>
    <w:rsid w:val="00190F0F"/>
    <w:rsid w:val="001910EE"/>
    <w:rsid w:val="00191101"/>
    <w:rsid w:val="001927D0"/>
    <w:rsid w:val="001929EA"/>
    <w:rsid w:val="0019307E"/>
    <w:rsid w:val="00193387"/>
    <w:rsid w:val="001938B0"/>
    <w:rsid w:val="001941FE"/>
    <w:rsid w:val="00194484"/>
    <w:rsid w:val="00194C16"/>
    <w:rsid w:val="00194F1D"/>
    <w:rsid w:val="0019502E"/>
    <w:rsid w:val="0019634B"/>
    <w:rsid w:val="00196829"/>
    <w:rsid w:val="001977C8"/>
    <w:rsid w:val="0019780E"/>
    <w:rsid w:val="00197D36"/>
    <w:rsid w:val="00197DCA"/>
    <w:rsid w:val="00197FD7"/>
    <w:rsid w:val="001A0375"/>
    <w:rsid w:val="001A0424"/>
    <w:rsid w:val="001A0F88"/>
    <w:rsid w:val="001A0F96"/>
    <w:rsid w:val="001A1043"/>
    <w:rsid w:val="001A190F"/>
    <w:rsid w:val="001A1ED9"/>
    <w:rsid w:val="001A22F8"/>
    <w:rsid w:val="001A33E2"/>
    <w:rsid w:val="001A36AA"/>
    <w:rsid w:val="001A391D"/>
    <w:rsid w:val="001A39EB"/>
    <w:rsid w:val="001A3AF0"/>
    <w:rsid w:val="001A4716"/>
    <w:rsid w:val="001A485E"/>
    <w:rsid w:val="001A4D9A"/>
    <w:rsid w:val="001A54B5"/>
    <w:rsid w:val="001A5D38"/>
    <w:rsid w:val="001A5D61"/>
    <w:rsid w:val="001A67B3"/>
    <w:rsid w:val="001A67FC"/>
    <w:rsid w:val="001A7BE2"/>
    <w:rsid w:val="001B0291"/>
    <w:rsid w:val="001B0606"/>
    <w:rsid w:val="001B0A6E"/>
    <w:rsid w:val="001B0E17"/>
    <w:rsid w:val="001B1369"/>
    <w:rsid w:val="001B15FF"/>
    <w:rsid w:val="001B17E1"/>
    <w:rsid w:val="001B227F"/>
    <w:rsid w:val="001B239B"/>
    <w:rsid w:val="001B2458"/>
    <w:rsid w:val="001B25A4"/>
    <w:rsid w:val="001B2792"/>
    <w:rsid w:val="001B2D23"/>
    <w:rsid w:val="001B2E36"/>
    <w:rsid w:val="001B351D"/>
    <w:rsid w:val="001B3547"/>
    <w:rsid w:val="001B3B94"/>
    <w:rsid w:val="001B3FEB"/>
    <w:rsid w:val="001B49B4"/>
    <w:rsid w:val="001B6DA8"/>
    <w:rsid w:val="001B7B58"/>
    <w:rsid w:val="001C1382"/>
    <w:rsid w:val="001C155E"/>
    <w:rsid w:val="001C159D"/>
    <w:rsid w:val="001C2810"/>
    <w:rsid w:val="001C28BD"/>
    <w:rsid w:val="001C2CEE"/>
    <w:rsid w:val="001C30CF"/>
    <w:rsid w:val="001C416D"/>
    <w:rsid w:val="001C4C93"/>
    <w:rsid w:val="001C4F53"/>
    <w:rsid w:val="001C5041"/>
    <w:rsid w:val="001C5085"/>
    <w:rsid w:val="001C6375"/>
    <w:rsid w:val="001C6485"/>
    <w:rsid w:val="001C6904"/>
    <w:rsid w:val="001C7368"/>
    <w:rsid w:val="001C7DAD"/>
    <w:rsid w:val="001C7E4D"/>
    <w:rsid w:val="001D13F2"/>
    <w:rsid w:val="001D158D"/>
    <w:rsid w:val="001D2271"/>
    <w:rsid w:val="001D27FD"/>
    <w:rsid w:val="001D2A05"/>
    <w:rsid w:val="001D2FF8"/>
    <w:rsid w:val="001D308B"/>
    <w:rsid w:val="001D391C"/>
    <w:rsid w:val="001D41E1"/>
    <w:rsid w:val="001D4352"/>
    <w:rsid w:val="001D4653"/>
    <w:rsid w:val="001D5548"/>
    <w:rsid w:val="001D5DCE"/>
    <w:rsid w:val="001D5F25"/>
    <w:rsid w:val="001D5FF2"/>
    <w:rsid w:val="001D62F1"/>
    <w:rsid w:val="001D6501"/>
    <w:rsid w:val="001D7472"/>
    <w:rsid w:val="001D786F"/>
    <w:rsid w:val="001D78E0"/>
    <w:rsid w:val="001D7CE6"/>
    <w:rsid w:val="001E08DD"/>
    <w:rsid w:val="001E0D0A"/>
    <w:rsid w:val="001E1163"/>
    <w:rsid w:val="001E1279"/>
    <w:rsid w:val="001E20E7"/>
    <w:rsid w:val="001E26C2"/>
    <w:rsid w:val="001E29C1"/>
    <w:rsid w:val="001E2DB9"/>
    <w:rsid w:val="001E3156"/>
    <w:rsid w:val="001E3207"/>
    <w:rsid w:val="001E3371"/>
    <w:rsid w:val="001E3561"/>
    <w:rsid w:val="001E365C"/>
    <w:rsid w:val="001E38D5"/>
    <w:rsid w:val="001E3DA3"/>
    <w:rsid w:val="001E4306"/>
    <w:rsid w:val="001E4EF5"/>
    <w:rsid w:val="001E647D"/>
    <w:rsid w:val="001E678A"/>
    <w:rsid w:val="001E6B2A"/>
    <w:rsid w:val="001E6DB2"/>
    <w:rsid w:val="001F03E5"/>
    <w:rsid w:val="001F1F40"/>
    <w:rsid w:val="001F214B"/>
    <w:rsid w:val="001F2E45"/>
    <w:rsid w:val="001F34A1"/>
    <w:rsid w:val="001F4081"/>
    <w:rsid w:val="001F4293"/>
    <w:rsid w:val="001F59D4"/>
    <w:rsid w:val="001F6D71"/>
    <w:rsid w:val="001F71CE"/>
    <w:rsid w:val="002001C6"/>
    <w:rsid w:val="002002F6"/>
    <w:rsid w:val="00201692"/>
    <w:rsid w:val="00202957"/>
    <w:rsid w:val="002034C1"/>
    <w:rsid w:val="00203A4E"/>
    <w:rsid w:val="00203D69"/>
    <w:rsid w:val="00204C42"/>
    <w:rsid w:val="00205327"/>
    <w:rsid w:val="00205616"/>
    <w:rsid w:val="00205EFA"/>
    <w:rsid w:val="00206432"/>
    <w:rsid w:val="00206514"/>
    <w:rsid w:val="00207201"/>
    <w:rsid w:val="002103F1"/>
    <w:rsid w:val="0021067E"/>
    <w:rsid w:val="00210975"/>
    <w:rsid w:val="00210B5C"/>
    <w:rsid w:val="0021114B"/>
    <w:rsid w:val="002111B2"/>
    <w:rsid w:val="0021129F"/>
    <w:rsid w:val="0021148E"/>
    <w:rsid w:val="00211827"/>
    <w:rsid w:val="00212500"/>
    <w:rsid w:val="00212611"/>
    <w:rsid w:val="00212F0F"/>
    <w:rsid w:val="002148F9"/>
    <w:rsid w:val="0021521D"/>
    <w:rsid w:val="00215F51"/>
    <w:rsid w:val="0021615D"/>
    <w:rsid w:val="0021658C"/>
    <w:rsid w:val="00220742"/>
    <w:rsid w:val="0022106D"/>
    <w:rsid w:val="00221261"/>
    <w:rsid w:val="002237CF"/>
    <w:rsid w:val="0022397D"/>
    <w:rsid w:val="00223BCE"/>
    <w:rsid w:val="00224674"/>
    <w:rsid w:val="00224774"/>
    <w:rsid w:val="00224880"/>
    <w:rsid w:val="00225081"/>
    <w:rsid w:val="00225301"/>
    <w:rsid w:val="00225851"/>
    <w:rsid w:val="002262EA"/>
    <w:rsid w:val="00226FC8"/>
    <w:rsid w:val="00227287"/>
    <w:rsid w:val="00227BDE"/>
    <w:rsid w:val="00227C8C"/>
    <w:rsid w:val="00227D84"/>
    <w:rsid w:val="00230245"/>
    <w:rsid w:val="00230A98"/>
    <w:rsid w:val="0023153B"/>
    <w:rsid w:val="0023189D"/>
    <w:rsid w:val="00231A67"/>
    <w:rsid w:val="002320AD"/>
    <w:rsid w:val="00232297"/>
    <w:rsid w:val="00232B4E"/>
    <w:rsid w:val="002330C4"/>
    <w:rsid w:val="00233DFF"/>
    <w:rsid w:val="00235363"/>
    <w:rsid w:val="00235563"/>
    <w:rsid w:val="00235EDD"/>
    <w:rsid w:val="00236479"/>
    <w:rsid w:val="00236C6F"/>
    <w:rsid w:val="00236E84"/>
    <w:rsid w:val="002417C0"/>
    <w:rsid w:val="00241CA2"/>
    <w:rsid w:val="00241EDE"/>
    <w:rsid w:val="00242CC5"/>
    <w:rsid w:val="00242F24"/>
    <w:rsid w:val="0024367B"/>
    <w:rsid w:val="002442DA"/>
    <w:rsid w:val="00244E58"/>
    <w:rsid w:val="0024519F"/>
    <w:rsid w:val="002454EA"/>
    <w:rsid w:val="002455F7"/>
    <w:rsid w:val="0024592F"/>
    <w:rsid w:val="00246281"/>
    <w:rsid w:val="0024637A"/>
    <w:rsid w:val="00246DC4"/>
    <w:rsid w:val="00247501"/>
    <w:rsid w:val="00250334"/>
    <w:rsid w:val="00250637"/>
    <w:rsid w:val="00250704"/>
    <w:rsid w:val="00250FB2"/>
    <w:rsid w:val="00251AF9"/>
    <w:rsid w:val="00251D05"/>
    <w:rsid w:val="00252A67"/>
    <w:rsid w:val="00252C0A"/>
    <w:rsid w:val="00252CF9"/>
    <w:rsid w:val="0025369E"/>
    <w:rsid w:val="00254176"/>
    <w:rsid w:val="002544E5"/>
    <w:rsid w:val="00254523"/>
    <w:rsid w:val="00254D69"/>
    <w:rsid w:val="00254E70"/>
    <w:rsid w:val="00254EFE"/>
    <w:rsid w:val="0025593A"/>
    <w:rsid w:val="00255E78"/>
    <w:rsid w:val="00256299"/>
    <w:rsid w:val="00256BB3"/>
    <w:rsid w:val="0026088B"/>
    <w:rsid w:val="00260CE1"/>
    <w:rsid w:val="00261225"/>
    <w:rsid w:val="00261CE4"/>
    <w:rsid w:val="002624A4"/>
    <w:rsid w:val="002629F8"/>
    <w:rsid w:val="00263109"/>
    <w:rsid w:val="00263326"/>
    <w:rsid w:val="0026360C"/>
    <w:rsid w:val="00263CD6"/>
    <w:rsid w:val="00263D70"/>
    <w:rsid w:val="00264148"/>
    <w:rsid w:val="002645DB"/>
    <w:rsid w:val="00265333"/>
    <w:rsid w:val="0026534C"/>
    <w:rsid w:val="00266841"/>
    <w:rsid w:val="00266D52"/>
    <w:rsid w:val="0026712B"/>
    <w:rsid w:val="00267788"/>
    <w:rsid w:val="00267FBC"/>
    <w:rsid w:val="0027062A"/>
    <w:rsid w:val="00270771"/>
    <w:rsid w:val="002709D9"/>
    <w:rsid w:val="00274795"/>
    <w:rsid w:val="002756FF"/>
    <w:rsid w:val="00275892"/>
    <w:rsid w:val="00275C69"/>
    <w:rsid w:val="00275DA0"/>
    <w:rsid w:val="00276693"/>
    <w:rsid w:val="002768A7"/>
    <w:rsid w:val="00276950"/>
    <w:rsid w:val="002769F5"/>
    <w:rsid w:val="0028023F"/>
    <w:rsid w:val="0028092F"/>
    <w:rsid w:val="00280A4C"/>
    <w:rsid w:val="002819AF"/>
    <w:rsid w:val="00282631"/>
    <w:rsid w:val="00282CD8"/>
    <w:rsid w:val="00283B4A"/>
    <w:rsid w:val="002844AF"/>
    <w:rsid w:val="00284653"/>
    <w:rsid w:val="00285635"/>
    <w:rsid w:val="002862EE"/>
    <w:rsid w:val="0028633B"/>
    <w:rsid w:val="00287BCA"/>
    <w:rsid w:val="00287DD7"/>
    <w:rsid w:val="002903B3"/>
    <w:rsid w:val="0029130E"/>
    <w:rsid w:val="0029149C"/>
    <w:rsid w:val="00291510"/>
    <w:rsid w:val="00291967"/>
    <w:rsid w:val="0029230A"/>
    <w:rsid w:val="0029292A"/>
    <w:rsid w:val="0029366B"/>
    <w:rsid w:val="0029520A"/>
    <w:rsid w:val="00296236"/>
    <w:rsid w:val="00296510"/>
    <w:rsid w:val="00296573"/>
    <w:rsid w:val="00297050"/>
    <w:rsid w:val="002977C7"/>
    <w:rsid w:val="002979FA"/>
    <w:rsid w:val="00297AA7"/>
    <w:rsid w:val="00297D7A"/>
    <w:rsid w:val="00297EA6"/>
    <w:rsid w:val="00297F4B"/>
    <w:rsid w:val="002A0189"/>
    <w:rsid w:val="002A0294"/>
    <w:rsid w:val="002A0665"/>
    <w:rsid w:val="002A07A4"/>
    <w:rsid w:val="002A1526"/>
    <w:rsid w:val="002A1812"/>
    <w:rsid w:val="002A23E1"/>
    <w:rsid w:val="002A2A40"/>
    <w:rsid w:val="002A3445"/>
    <w:rsid w:val="002A38DA"/>
    <w:rsid w:val="002A3C6E"/>
    <w:rsid w:val="002A4B57"/>
    <w:rsid w:val="002A5D7F"/>
    <w:rsid w:val="002A646B"/>
    <w:rsid w:val="002A6CF2"/>
    <w:rsid w:val="002A7F09"/>
    <w:rsid w:val="002A7FA1"/>
    <w:rsid w:val="002B02F4"/>
    <w:rsid w:val="002B0BEF"/>
    <w:rsid w:val="002B0FA7"/>
    <w:rsid w:val="002B1A31"/>
    <w:rsid w:val="002B21FC"/>
    <w:rsid w:val="002B2475"/>
    <w:rsid w:val="002B343C"/>
    <w:rsid w:val="002B37F2"/>
    <w:rsid w:val="002B3A54"/>
    <w:rsid w:val="002B3DE2"/>
    <w:rsid w:val="002B462F"/>
    <w:rsid w:val="002B4D5F"/>
    <w:rsid w:val="002B54FA"/>
    <w:rsid w:val="002B5988"/>
    <w:rsid w:val="002B72A1"/>
    <w:rsid w:val="002C0D48"/>
    <w:rsid w:val="002C1526"/>
    <w:rsid w:val="002C19A1"/>
    <w:rsid w:val="002C1F36"/>
    <w:rsid w:val="002C2556"/>
    <w:rsid w:val="002C286B"/>
    <w:rsid w:val="002C50A2"/>
    <w:rsid w:val="002C5378"/>
    <w:rsid w:val="002C5BE3"/>
    <w:rsid w:val="002C6134"/>
    <w:rsid w:val="002C61EA"/>
    <w:rsid w:val="002C637D"/>
    <w:rsid w:val="002C6B78"/>
    <w:rsid w:val="002C71D2"/>
    <w:rsid w:val="002C74E0"/>
    <w:rsid w:val="002C750F"/>
    <w:rsid w:val="002C7C47"/>
    <w:rsid w:val="002D03D8"/>
    <w:rsid w:val="002D12D4"/>
    <w:rsid w:val="002D1338"/>
    <w:rsid w:val="002D1734"/>
    <w:rsid w:val="002D197A"/>
    <w:rsid w:val="002D1E92"/>
    <w:rsid w:val="002D257C"/>
    <w:rsid w:val="002D26D8"/>
    <w:rsid w:val="002D277F"/>
    <w:rsid w:val="002D295A"/>
    <w:rsid w:val="002D3840"/>
    <w:rsid w:val="002D4444"/>
    <w:rsid w:val="002D5D12"/>
    <w:rsid w:val="002D63FE"/>
    <w:rsid w:val="002D643B"/>
    <w:rsid w:val="002D7661"/>
    <w:rsid w:val="002D78AE"/>
    <w:rsid w:val="002E0313"/>
    <w:rsid w:val="002E0B05"/>
    <w:rsid w:val="002E1834"/>
    <w:rsid w:val="002E1C9B"/>
    <w:rsid w:val="002E2288"/>
    <w:rsid w:val="002E22C7"/>
    <w:rsid w:val="002E2876"/>
    <w:rsid w:val="002E2E1F"/>
    <w:rsid w:val="002E3C6F"/>
    <w:rsid w:val="002E3F35"/>
    <w:rsid w:val="002E5BD9"/>
    <w:rsid w:val="002E6004"/>
    <w:rsid w:val="002E76E9"/>
    <w:rsid w:val="002E7825"/>
    <w:rsid w:val="002F0265"/>
    <w:rsid w:val="002F06A4"/>
    <w:rsid w:val="002F1500"/>
    <w:rsid w:val="002F1839"/>
    <w:rsid w:val="002F1AF0"/>
    <w:rsid w:val="002F1E86"/>
    <w:rsid w:val="002F27AC"/>
    <w:rsid w:val="002F2BA9"/>
    <w:rsid w:val="002F2C41"/>
    <w:rsid w:val="002F2D54"/>
    <w:rsid w:val="002F340B"/>
    <w:rsid w:val="002F3ADC"/>
    <w:rsid w:val="002F3EFC"/>
    <w:rsid w:val="002F597F"/>
    <w:rsid w:val="002F5F3E"/>
    <w:rsid w:val="002F5FBF"/>
    <w:rsid w:val="002F6128"/>
    <w:rsid w:val="002F643C"/>
    <w:rsid w:val="002F67EA"/>
    <w:rsid w:val="002F7526"/>
    <w:rsid w:val="002F7B0F"/>
    <w:rsid w:val="002F7C1E"/>
    <w:rsid w:val="002F7D13"/>
    <w:rsid w:val="002F7DAD"/>
    <w:rsid w:val="0030042B"/>
    <w:rsid w:val="003008BF"/>
    <w:rsid w:val="003015CA"/>
    <w:rsid w:val="00301BCE"/>
    <w:rsid w:val="0030364E"/>
    <w:rsid w:val="00303704"/>
    <w:rsid w:val="0030391F"/>
    <w:rsid w:val="00303B12"/>
    <w:rsid w:val="00303D7B"/>
    <w:rsid w:val="00303D7C"/>
    <w:rsid w:val="00303FDC"/>
    <w:rsid w:val="003042C9"/>
    <w:rsid w:val="003043FD"/>
    <w:rsid w:val="0030490F"/>
    <w:rsid w:val="00305965"/>
    <w:rsid w:val="003059FA"/>
    <w:rsid w:val="00305AD0"/>
    <w:rsid w:val="00305F3D"/>
    <w:rsid w:val="003061DF"/>
    <w:rsid w:val="00306636"/>
    <w:rsid w:val="00306E41"/>
    <w:rsid w:val="00307165"/>
    <w:rsid w:val="00307571"/>
    <w:rsid w:val="0030780B"/>
    <w:rsid w:val="0030788F"/>
    <w:rsid w:val="00310029"/>
    <w:rsid w:val="00310C7B"/>
    <w:rsid w:val="003118F7"/>
    <w:rsid w:val="00311938"/>
    <w:rsid w:val="003119B4"/>
    <w:rsid w:val="00311D83"/>
    <w:rsid w:val="00311E9C"/>
    <w:rsid w:val="00312340"/>
    <w:rsid w:val="003123FB"/>
    <w:rsid w:val="00313089"/>
    <w:rsid w:val="003131E3"/>
    <w:rsid w:val="003132C8"/>
    <w:rsid w:val="00314263"/>
    <w:rsid w:val="00314A1F"/>
    <w:rsid w:val="00314FF5"/>
    <w:rsid w:val="00315287"/>
    <w:rsid w:val="0031651D"/>
    <w:rsid w:val="0031715D"/>
    <w:rsid w:val="003172F5"/>
    <w:rsid w:val="003172FF"/>
    <w:rsid w:val="003175F5"/>
    <w:rsid w:val="00317E0D"/>
    <w:rsid w:val="00320196"/>
    <w:rsid w:val="003201A9"/>
    <w:rsid w:val="00320CAA"/>
    <w:rsid w:val="00320FD1"/>
    <w:rsid w:val="00321144"/>
    <w:rsid w:val="0032142C"/>
    <w:rsid w:val="00321B17"/>
    <w:rsid w:val="00321C1B"/>
    <w:rsid w:val="00321C41"/>
    <w:rsid w:val="00321C96"/>
    <w:rsid w:val="00321D31"/>
    <w:rsid w:val="00321FFE"/>
    <w:rsid w:val="003221A8"/>
    <w:rsid w:val="00322895"/>
    <w:rsid w:val="003233B4"/>
    <w:rsid w:val="00323B97"/>
    <w:rsid w:val="00323BF0"/>
    <w:rsid w:val="00323FAA"/>
    <w:rsid w:val="003245A9"/>
    <w:rsid w:val="0032469C"/>
    <w:rsid w:val="003247D8"/>
    <w:rsid w:val="00324972"/>
    <w:rsid w:val="00324B2C"/>
    <w:rsid w:val="00324CB5"/>
    <w:rsid w:val="003254F9"/>
    <w:rsid w:val="0032589F"/>
    <w:rsid w:val="00325B0B"/>
    <w:rsid w:val="00326EFF"/>
    <w:rsid w:val="00330092"/>
    <w:rsid w:val="003303B0"/>
    <w:rsid w:val="003309E0"/>
    <w:rsid w:val="00330F13"/>
    <w:rsid w:val="00331891"/>
    <w:rsid w:val="00331F04"/>
    <w:rsid w:val="00332711"/>
    <w:rsid w:val="00332CD7"/>
    <w:rsid w:val="00332EB7"/>
    <w:rsid w:val="00333342"/>
    <w:rsid w:val="00333417"/>
    <w:rsid w:val="0033384A"/>
    <w:rsid w:val="00335EB3"/>
    <w:rsid w:val="00337077"/>
    <w:rsid w:val="00337627"/>
    <w:rsid w:val="0034036D"/>
    <w:rsid w:val="00340D88"/>
    <w:rsid w:val="003415EC"/>
    <w:rsid w:val="0034309E"/>
    <w:rsid w:val="003438A1"/>
    <w:rsid w:val="00343F92"/>
    <w:rsid w:val="0034408B"/>
    <w:rsid w:val="003444DE"/>
    <w:rsid w:val="00344AEE"/>
    <w:rsid w:val="00345246"/>
    <w:rsid w:val="003452F6"/>
    <w:rsid w:val="00345FF9"/>
    <w:rsid w:val="00346A5E"/>
    <w:rsid w:val="00346FF8"/>
    <w:rsid w:val="00347571"/>
    <w:rsid w:val="003477A0"/>
    <w:rsid w:val="00351310"/>
    <w:rsid w:val="00351E86"/>
    <w:rsid w:val="00352129"/>
    <w:rsid w:val="003527F1"/>
    <w:rsid w:val="003539F1"/>
    <w:rsid w:val="00353A2E"/>
    <w:rsid w:val="0035438C"/>
    <w:rsid w:val="0035450F"/>
    <w:rsid w:val="00354B12"/>
    <w:rsid w:val="00354CF3"/>
    <w:rsid w:val="00354FD7"/>
    <w:rsid w:val="00355298"/>
    <w:rsid w:val="00355585"/>
    <w:rsid w:val="00356221"/>
    <w:rsid w:val="00356E78"/>
    <w:rsid w:val="003571F8"/>
    <w:rsid w:val="00357F57"/>
    <w:rsid w:val="00360E98"/>
    <w:rsid w:val="00362157"/>
    <w:rsid w:val="00362252"/>
    <w:rsid w:val="00362412"/>
    <w:rsid w:val="0036274D"/>
    <w:rsid w:val="00362B88"/>
    <w:rsid w:val="00363C46"/>
    <w:rsid w:val="00363C89"/>
    <w:rsid w:val="003643AF"/>
    <w:rsid w:val="0036454A"/>
    <w:rsid w:val="00365294"/>
    <w:rsid w:val="00367237"/>
    <w:rsid w:val="0037065F"/>
    <w:rsid w:val="003709D0"/>
    <w:rsid w:val="00370F3F"/>
    <w:rsid w:val="0037216B"/>
    <w:rsid w:val="00372C36"/>
    <w:rsid w:val="00373047"/>
    <w:rsid w:val="0037309B"/>
    <w:rsid w:val="00373BB6"/>
    <w:rsid w:val="00373E88"/>
    <w:rsid w:val="00374241"/>
    <w:rsid w:val="003744A4"/>
    <w:rsid w:val="0037470C"/>
    <w:rsid w:val="00374F19"/>
    <w:rsid w:val="003751AF"/>
    <w:rsid w:val="00375304"/>
    <w:rsid w:val="00376890"/>
    <w:rsid w:val="00376E32"/>
    <w:rsid w:val="00377487"/>
    <w:rsid w:val="00377BAA"/>
    <w:rsid w:val="00377F06"/>
    <w:rsid w:val="00380500"/>
    <w:rsid w:val="003809B2"/>
    <w:rsid w:val="003814FB"/>
    <w:rsid w:val="00381F00"/>
    <w:rsid w:val="0038216C"/>
    <w:rsid w:val="0038221F"/>
    <w:rsid w:val="003831D6"/>
    <w:rsid w:val="00383508"/>
    <w:rsid w:val="0038431A"/>
    <w:rsid w:val="0038458B"/>
    <w:rsid w:val="00384B67"/>
    <w:rsid w:val="0038516C"/>
    <w:rsid w:val="00385338"/>
    <w:rsid w:val="003861F7"/>
    <w:rsid w:val="0038662C"/>
    <w:rsid w:val="00386A49"/>
    <w:rsid w:val="00387439"/>
    <w:rsid w:val="00387C74"/>
    <w:rsid w:val="00391466"/>
    <w:rsid w:val="00391815"/>
    <w:rsid w:val="003918D8"/>
    <w:rsid w:val="0039339F"/>
    <w:rsid w:val="0039364B"/>
    <w:rsid w:val="00393667"/>
    <w:rsid w:val="00393BB7"/>
    <w:rsid w:val="003942A7"/>
    <w:rsid w:val="00395084"/>
    <w:rsid w:val="00395741"/>
    <w:rsid w:val="00395B87"/>
    <w:rsid w:val="00395BE9"/>
    <w:rsid w:val="003964E1"/>
    <w:rsid w:val="00396857"/>
    <w:rsid w:val="003968DA"/>
    <w:rsid w:val="00396E80"/>
    <w:rsid w:val="00397379"/>
    <w:rsid w:val="003A03AC"/>
    <w:rsid w:val="003A0409"/>
    <w:rsid w:val="003A0DA3"/>
    <w:rsid w:val="003A0FF5"/>
    <w:rsid w:val="003A1121"/>
    <w:rsid w:val="003A11F6"/>
    <w:rsid w:val="003A1F1F"/>
    <w:rsid w:val="003A2258"/>
    <w:rsid w:val="003A3160"/>
    <w:rsid w:val="003A4A07"/>
    <w:rsid w:val="003A4BA9"/>
    <w:rsid w:val="003A4FA3"/>
    <w:rsid w:val="003A58FD"/>
    <w:rsid w:val="003A5999"/>
    <w:rsid w:val="003A5F7F"/>
    <w:rsid w:val="003A711B"/>
    <w:rsid w:val="003A794E"/>
    <w:rsid w:val="003A7CF9"/>
    <w:rsid w:val="003B0061"/>
    <w:rsid w:val="003B0CC1"/>
    <w:rsid w:val="003B1146"/>
    <w:rsid w:val="003B3953"/>
    <w:rsid w:val="003B43B0"/>
    <w:rsid w:val="003B4441"/>
    <w:rsid w:val="003B48D9"/>
    <w:rsid w:val="003B4911"/>
    <w:rsid w:val="003B4A0C"/>
    <w:rsid w:val="003B5D97"/>
    <w:rsid w:val="003B7507"/>
    <w:rsid w:val="003C08FF"/>
    <w:rsid w:val="003C0A6D"/>
    <w:rsid w:val="003C1482"/>
    <w:rsid w:val="003C1D8B"/>
    <w:rsid w:val="003C25E4"/>
    <w:rsid w:val="003C2989"/>
    <w:rsid w:val="003C2FFC"/>
    <w:rsid w:val="003C3933"/>
    <w:rsid w:val="003C3AEB"/>
    <w:rsid w:val="003C4159"/>
    <w:rsid w:val="003C4429"/>
    <w:rsid w:val="003C4713"/>
    <w:rsid w:val="003C4924"/>
    <w:rsid w:val="003C4C68"/>
    <w:rsid w:val="003C56F8"/>
    <w:rsid w:val="003C5A0C"/>
    <w:rsid w:val="003C5A50"/>
    <w:rsid w:val="003C5ADB"/>
    <w:rsid w:val="003C5B29"/>
    <w:rsid w:val="003C5D7B"/>
    <w:rsid w:val="003C6F12"/>
    <w:rsid w:val="003C7744"/>
    <w:rsid w:val="003D1259"/>
    <w:rsid w:val="003D2036"/>
    <w:rsid w:val="003D2141"/>
    <w:rsid w:val="003D2DA6"/>
    <w:rsid w:val="003D44FE"/>
    <w:rsid w:val="003D5B28"/>
    <w:rsid w:val="003D5D8B"/>
    <w:rsid w:val="003D604A"/>
    <w:rsid w:val="003D6AE8"/>
    <w:rsid w:val="003D76B5"/>
    <w:rsid w:val="003D7731"/>
    <w:rsid w:val="003D777A"/>
    <w:rsid w:val="003D79DA"/>
    <w:rsid w:val="003E04F8"/>
    <w:rsid w:val="003E0CE5"/>
    <w:rsid w:val="003E1385"/>
    <w:rsid w:val="003E1BDC"/>
    <w:rsid w:val="003E2D0E"/>
    <w:rsid w:val="003E337C"/>
    <w:rsid w:val="003E3642"/>
    <w:rsid w:val="003E3C9E"/>
    <w:rsid w:val="003E478D"/>
    <w:rsid w:val="003E4CD4"/>
    <w:rsid w:val="003E5E80"/>
    <w:rsid w:val="003E5FA9"/>
    <w:rsid w:val="003E6921"/>
    <w:rsid w:val="003E6C88"/>
    <w:rsid w:val="003E7BE2"/>
    <w:rsid w:val="003F0954"/>
    <w:rsid w:val="003F1073"/>
    <w:rsid w:val="003F1506"/>
    <w:rsid w:val="003F215D"/>
    <w:rsid w:val="003F272A"/>
    <w:rsid w:val="003F2AEA"/>
    <w:rsid w:val="003F3272"/>
    <w:rsid w:val="003F3321"/>
    <w:rsid w:val="003F43B1"/>
    <w:rsid w:val="003F43D0"/>
    <w:rsid w:val="003F4A54"/>
    <w:rsid w:val="003F4B27"/>
    <w:rsid w:val="003F50C5"/>
    <w:rsid w:val="003F709C"/>
    <w:rsid w:val="003F72EB"/>
    <w:rsid w:val="003F7594"/>
    <w:rsid w:val="003F7685"/>
    <w:rsid w:val="00401469"/>
    <w:rsid w:val="00401495"/>
    <w:rsid w:val="004014BB"/>
    <w:rsid w:val="00401FD1"/>
    <w:rsid w:val="004025B1"/>
    <w:rsid w:val="00402917"/>
    <w:rsid w:val="00402B96"/>
    <w:rsid w:val="00402EA6"/>
    <w:rsid w:val="00403677"/>
    <w:rsid w:val="0040367D"/>
    <w:rsid w:val="004065E3"/>
    <w:rsid w:val="00406A10"/>
    <w:rsid w:val="00406CB8"/>
    <w:rsid w:val="004073B2"/>
    <w:rsid w:val="00407CD1"/>
    <w:rsid w:val="00407F8C"/>
    <w:rsid w:val="00410153"/>
    <w:rsid w:val="00410B6E"/>
    <w:rsid w:val="00410F2A"/>
    <w:rsid w:val="00412091"/>
    <w:rsid w:val="00412FD6"/>
    <w:rsid w:val="00412FE3"/>
    <w:rsid w:val="00413091"/>
    <w:rsid w:val="0041346C"/>
    <w:rsid w:val="004137C1"/>
    <w:rsid w:val="004144CF"/>
    <w:rsid w:val="00415738"/>
    <w:rsid w:val="00416022"/>
    <w:rsid w:val="00416C85"/>
    <w:rsid w:val="00416DDF"/>
    <w:rsid w:val="00416F3F"/>
    <w:rsid w:val="004176F3"/>
    <w:rsid w:val="00417854"/>
    <w:rsid w:val="00417EC6"/>
    <w:rsid w:val="00420368"/>
    <w:rsid w:val="0042039F"/>
    <w:rsid w:val="004207C9"/>
    <w:rsid w:val="00420C10"/>
    <w:rsid w:val="0042102C"/>
    <w:rsid w:val="00421192"/>
    <w:rsid w:val="004214A5"/>
    <w:rsid w:val="004226B2"/>
    <w:rsid w:val="004228E3"/>
    <w:rsid w:val="004228E6"/>
    <w:rsid w:val="004229DE"/>
    <w:rsid w:val="0042337E"/>
    <w:rsid w:val="004234A0"/>
    <w:rsid w:val="004239E4"/>
    <w:rsid w:val="00426183"/>
    <w:rsid w:val="004267E8"/>
    <w:rsid w:val="0043029B"/>
    <w:rsid w:val="00430F5F"/>
    <w:rsid w:val="00431DA3"/>
    <w:rsid w:val="00431F07"/>
    <w:rsid w:val="004325D0"/>
    <w:rsid w:val="004339C6"/>
    <w:rsid w:val="0043418E"/>
    <w:rsid w:val="00434904"/>
    <w:rsid w:val="00434ABD"/>
    <w:rsid w:val="004355BB"/>
    <w:rsid w:val="00436644"/>
    <w:rsid w:val="00436DE6"/>
    <w:rsid w:val="00437CFB"/>
    <w:rsid w:val="0044077C"/>
    <w:rsid w:val="00440EA5"/>
    <w:rsid w:val="00440F69"/>
    <w:rsid w:val="004414AB"/>
    <w:rsid w:val="0044256B"/>
    <w:rsid w:val="00442CF0"/>
    <w:rsid w:val="00443F11"/>
    <w:rsid w:val="00444114"/>
    <w:rsid w:val="00444B0B"/>
    <w:rsid w:val="00444DE0"/>
    <w:rsid w:val="00444E2C"/>
    <w:rsid w:val="00445B6D"/>
    <w:rsid w:val="00446869"/>
    <w:rsid w:val="004471CD"/>
    <w:rsid w:val="00447510"/>
    <w:rsid w:val="00447534"/>
    <w:rsid w:val="00447CAC"/>
    <w:rsid w:val="00447DF8"/>
    <w:rsid w:val="00450353"/>
    <w:rsid w:val="00452369"/>
    <w:rsid w:val="00452D79"/>
    <w:rsid w:val="0045344D"/>
    <w:rsid w:val="00453A85"/>
    <w:rsid w:val="00454223"/>
    <w:rsid w:val="00454502"/>
    <w:rsid w:val="00454FCA"/>
    <w:rsid w:val="00455D40"/>
    <w:rsid w:val="00456BC9"/>
    <w:rsid w:val="00456BF2"/>
    <w:rsid w:val="00456FA6"/>
    <w:rsid w:val="004572EE"/>
    <w:rsid w:val="004572F0"/>
    <w:rsid w:val="00457E87"/>
    <w:rsid w:val="00460A24"/>
    <w:rsid w:val="0046185B"/>
    <w:rsid w:val="00461E4A"/>
    <w:rsid w:val="004621D8"/>
    <w:rsid w:val="00462EA1"/>
    <w:rsid w:val="00464B08"/>
    <w:rsid w:val="0046626C"/>
    <w:rsid w:val="00466981"/>
    <w:rsid w:val="004676B5"/>
    <w:rsid w:val="00467A3B"/>
    <w:rsid w:val="00467C26"/>
    <w:rsid w:val="004702B1"/>
    <w:rsid w:val="00470785"/>
    <w:rsid w:val="00470EDF"/>
    <w:rsid w:val="00470F92"/>
    <w:rsid w:val="004711F0"/>
    <w:rsid w:val="004726CD"/>
    <w:rsid w:val="004736C6"/>
    <w:rsid w:val="004739CD"/>
    <w:rsid w:val="0047459F"/>
    <w:rsid w:val="0047508E"/>
    <w:rsid w:val="004753E1"/>
    <w:rsid w:val="0047581F"/>
    <w:rsid w:val="00475B92"/>
    <w:rsid w:val="00475C4D"/>
    <w:rsid w:val="00475F4D"/>
    <w:rsid w:val="00476547"/>
    <w:rsid w:val="00481660"/>
    <w:rsid w:val="00481C03"/>
    <w:rsid w:val="00482C97"/>
    <w:rsid w:val="004830B2"/>
    <w:rsid w:val="00483191"/>
    <w:rsid w:val="00483388"/>
    <w:rsid w:val="00483454"/>
    <w:rsid w:val="00485319"/>
    <w:rsid w:val="00485321"/>
    <w:rsid w:val="0048568A"/>
    <w:rsid w:val="00485A10"/>
    <w:rsid w:val="004872F5"/>
    <w:rsid w:val="00487D71"/>
    <w:rsid w:val="004903B0"/>
    <w:rsid w:val="00490C6F"/>
    <w:rsid w:val="004915B1"/>
    <w:rsid w:val="004918A6"/>
    <w:rsid w:val="004935C7"/>
    <w:rsid w:val="004937A6"/>
    <w:rsid w:val="00494353"/>
    <w:rsid w:val="00494A89"/>
    <w:rsid w:val="00494A9D"/>
    <w:rsid w:val="00495863"/>
    <w:rsid w:val="00496634"/>
    <w:rsid w:val="00496ED9"/>
    <w:rsid w:val="00497DFD"/>
    <w:rsid w:val="004A05CD"/>
    <w:rsid w:val="004A1F53"/>
    <w:rsid w:val="004A3118"/>
    <w:rsid w:val="004A4277"/>
    <w:rsid w:val="004A53E4"/>
    <w:rsid w:val="004A5795"/>
    <w:rsid w:val="004A690F"/>
    <w:rsid w:val="004A6FAB"/>
    <w:rsid w:val="004A7905"/>
    <w:rsid w:val="004A7BB7"/>
    <w:rsid w:val="004A7EAE"/>
    <w:rsid w:val="004B0470"/>
    <w:rsid w:val="004B10F2"/>
    <w:rsid w:val="004B1954"/>
    <w:rsid w:val="004B1F25"/>
    <w:rsid w:val="004B2005"/>
    <w:rsid w:val="004B2934"/>
    <w:rsid w:val="004B293F"/>
    <w:rsid w:val="004B3846"/>
    <w:rsid w:val="004B3BBA"/>
    <w:rsid w:val="004B4C06"/>
    <w:rsid w:val="004B5609"/>
    <w:rsid w:val="004B5DDD"/>
    <w:rsid w:val="004B613D"/>
    <w:rsid w:val="004B613E"/>
    <w:rsid w:val="004B639D"/>
    <w:rsid w:val="004B6905"/>
    <w:rsid w:val="004B7532"/>
    <w:rsid w:val="004B7CBB"/>
    <w:rsid w:val="004C053A"/>
    <w:rsid w:val="004C0629"/>
    <w:rsid w:val="004C0880"/>
    <w:rsid w:val="004C08F6"/>
    <w:rsid w:val="004C0E8D"/>
    <w:rsid w:val="004C1F51"/>
    <w:rsid w:val="004C2B38"/>
    <w:rsid w:val="004C3026"/>
    <w:rsid w:val="004C45A7"/>
    <w:rsid w:val="004C4FA4"/>
    <w:rsid w:val="004C55F5"/>
    <w:rsid w:val="004C5E2E"/>
    <w:rsid w:val="004C7179"/>
    <w:rsid w:val="004C783F"/>
    <w:rsid w:val="004D0999"/>
    <w:rsid w:val="004D0D47"/>
    <w:rsid w:val="004D1376"/>
    <w:rsid w:val="004D2A48"/>
    <w:rsid w:val="004D2C6E"/>
    <w:rsid w:val="004D30A3"/>
    <w:rsid w:val="004D370A"/>
    <w:rsid w:val="004D3F8C"/>
    <w:rsid w:val="004D4092"/>
    <w:rsid w:val="004D4D87"/>
    <w:rsid w:val="004D5616"/>
    <w:rsid w:val="004D5B3B"/>
    <w:rsid w:val="004D6001"/>
    <w:rsid w:val="004D672A"/>
    <w:rsid w:val="004D6A15"/>
    <w:rsid w:val="004D70BB"/>
    <w:rsid w:val="004E0B99"/>
    <w:rsid w:val="004E1E2A"/>
    <w:rsid w:val="004E23FC"/>
    <w:rsid w:val="004E276F"/>
    <w:rsid w:val="004E3A42"/>
    <w:rsid w:val="004E4B73"/>
    <w:rsid w:val="004E4C52"/>
    <w:rsid w:val="004E5248"/>
    <w:rsid w:val="004E544F"/>
    <w:rsid w:val="004E5AE6"/>
    <w:rsid w:val="004E5C56"/>
    <w:rsid w:val="004E63D2"/>
    <w:rsid w:val="004F0E24"/>
    <w:rsid w:val="004F0E89"/>
    <w:rsid w:val="004F10F5"/>
    <w:rsid w:val="004F12DF"/>
    <w:rsid w:val="004F1BBE"/>
    <w:rsid w:val="004F1E2A"/>
    <w:rsid w:val="004F2B45"/>
    <w:rsid w:val="004F2BD4"/>
    <w:rsid w:val="004F3082"/>
    <w:rsid w:val="004F3355"/>
    <w:rsid w:val="004F44B9"/>
    <w:rsid w:val="004F4B14"/>
    <w:rsid w:val="004F59C2"/>
    <w:rsid w:val="004F5F5C"/>
    <w:rsid w:val="004F68B5"/>
    <w:rsid w:val="004F6EA9"/>
    <w:rsid w:val="004F728D"/>
    <w:rsid w:val="005015B5"/>
    <w:rsid w:val="0050174C"/>
    <w:rsid w:val="0050194D"/>
    <w:rsid w:val="00502B8E"/>
    <w:rsid w:val="0050423A"/>
    <w:rsid w:val="005045FF"/>
    <w:rsid w:val="00504656"/>
    <w:rsid w:val="00504BB9"/>
    <w:rsid w:val="00505735"/>
    <w:rsid w:val="0050664A"/>
    <w:rsid w:val="005069B6"/>
    <w:rsid w:val="00506F01"/>
    <w:rsid w:val="00510E0F"/>
    <w:rsid w:val="00510EC4"/>
    <w:rsid w:val="00511A73"/>
    <w:rsid w:val="00513D13"/>
    <w:rsid w:val="00513E95"/>
    <w:rsid w:val="005148B6"/>
    <w:rsid w:val="00514DBB"/>
    <w:rsid w:val="0051503F"/>
    <w:rsid w:val="00515072"/>
    <w:rsid w:val="00515485"/>
    <w:rsid w:val="00517ECC"/>
    <w:rsid w:val="00517EF7"/>
    <w:rsid w:val="00520875"/>
    <w:rsid w:val="00521848"/>
    <w:rsid w:val="005218E6"/>
    <w:rsid w:val="0052289E"/>
    <w:rsid w:val="00522BDA"/>
    <w:rsid w:val="00522CD0"/>
    <w:rsid w:val="00522F34"/>
    <w:rsid w:val="0052354E"/>
    <w:rsid w:val="00523787"/>
    <w:rsid w:val="005237B7"/>
    <w:rsid w:val="00524077"/>
    <w:rsid w:val="005254CA"/>
    <w:rsid w:val="00525956"/>
    <w:rsid w:val="00525D82"/>
    <w:rsid w:val="00526181"/>
    <w:rsid w:val="00526702"/>
    <w:rsid w:val="00526AEE"/>
    <w:rsid w:val="0052781E"/>
    <w:rsid w:val="00527A62"/>
    <w:rsid w:val="00530184"/>
    <w:rsid w:val="00530EDF"/>
    <w:rsid w:val="0053113B"/>
    <w:rsid w:val="005313E4"/>
    <w:rsid w:val="00532639"/>
    <w:rsid w:val="0053266B"/>
    <w:rsid w:val="00532830"/>
    <w:rsid w:val="0053358D"/>
    <w:rsid w:val="0053456C"/>
    <w:rsid w:val="00534CCB"/>
    <w:rsid w:val="005351EC"/>
    <w:rsid w:val="00536B7B"/>
    <w:rsid w:val="00540305"/>
    <w:rsid w:val="00540616"/>
    <w:rsid w:val="005409F5"/>
    <w:rsid w:val="00540BF6"/>
    <w:rsid w:val="00540FB5"/>
    <w:rsid w:val="0054131B"/>
    <w:rsid w:val="005417CD"/>
    <w:rsid w:val="00541FEF"/>
    <w:rsid w:val="00542160"/>
    <w:rsid w:val="00542C84"/>
    <w:rsid w:val="0054337F"/>
    <w:rsid w:val="00543796"/>
    <w:rsid w:val="005441B1"/>
    <w:rsid w:val="0054420B"/>
    <w:rsid w:val="0054463C"/>
    <w:rsid w:val="00544915"/>
    <w:rsid w:val="00544B4F"/>
    <w:rsid w:val="0054644C"/>
    <w:rsid w:val="00547056"/>
    <w:rsid w:val="00547305"/>
    <w:rsid w:val="005473F2"/>
    <w:rsid w:val="0055020C"/>
    <w:rsid w:val="0055025B"/>
    <w:rsid w:val="005509DF"/>
    <w:rsid w:val="00551007"/>
    <w:rsid w:val="005515FE"/>
    <w:rsid w:val="0055224F"/>
    <w:rsid w:val="0055227C"/>
    <w:rsid w:val="005525BF"/>
    <w:rsid w:val="00552D17"/>
    <w:rsid w:val="00552DA9"/>
    <w:rsid w:val="00553AC3"/>
    <w:rsid w:val="00553AD2"/>
    <w:rsid w:val="00553C2C"/>
    <w:rsid w:val="005540E1"/>
    <w:rsid w:val="00554B88"/>
    <w:rsid w:val="00554C8D"/>
    <w:rsid w:val="00556B91"/>
    <w:rsid w:val="00556CE8"/>
    <w:rsid w:val="00557181"/>
    <w:rsid w:val="00557352"/>
    <w:rsid w:val="005573CE"/>
    <w:rsid w:val="00557A52"/>
    <w:rsid w:val="00557CB3"/>
    <w:rsid w:val="005605A0"/>
    <w:rsid w:val="005608E7"/>
    <w:rsid w:val="00560BD6"/>
    <w:rsid w:val="00560CAA"/>
    <w:rsid w:val="0056109A"/>
    <w:rsid w:val="00561CD2"/>
    <w:rsid w:val="0056276C"/>
    <w:rsid w:val="00562E13"/>
    <w:rsid w:val="005648DB"/>
    <w:rsid w:val="00564F2E"/>
    <w:rsid w:val="005658A3"/>
    <w:rsid w:val="0056639B"/>
    <w:rsid w:val="005673C4"/>
    <w:rsid w:val="005678F2"/>
    <w:rsid w:val="00570858"/>
    <w:rsid w:val="00570F3E"/>
    <w:rsid w:val="0057161A"/>
    <w:rsid w:val="00571B27"/>
    <w:rsid w:val="005726E8"/>
    <w:rsid w:val="00572A0C"/>
    <w:rsid w:val="005733D7"/>
    <w:rsid w:val="00573D21"/>
    <w:rsid w:val="0057400A"/>
    <w:rsid w:val="005742B6"/>
    <w:rsid w:val="00574348"/>
    <w:rsid w:val="00574B04"/>
    <w:rsid w:val="00575558"/>
    <w:rsid w:val="0057561A"/>
    <w:rsid w:val="00575F83"/>
    <w:rsid w:val="00575FD7"/>
    <w:rsid w:val="005760C6"/>
    <w:rsid w:val="005769AE"/>
    <w:rsid w:val="00580586"/>
    <w:rsid w:val="005808FB"/>
    <w:rsid w:val="00580A33"/>
    <w:rsid w:val="005813E8"/>
    <w:rsid w:val="0058175B"/>
    <w:rsid w:val="0058354C"/>
    <w:rsid w:val="005838E4"/>
    <w:rsid w:val="00583B3C"/>
    <w:rsid w:val="00583F0D"/>
    <w:rsid w:val="00584EEA"/>
    <w:rsid w:val="00587353"/>
    <w:rsid w:val="0058743E"/>
    <w:rsid w:val="00587852"/>
    <w:rsid w:val="00591259"/>
    <w:rsid w:val="005917BD"/>
    <w:rsid w:val="005918E4"/>
    <w:rsid w:val="0059221A"/>
    <w:rsid w:val="005923F8"/>
    <w:rsid w:val="00592AE0"/>
    <w:rsid w:val="005933C4"/>
    <w:rsid w:val="005934F5"/>
    <w:rsid w:val="00593F30"/>
    <w:rsid w:val="00594019"/>
    <w:rsid w:val="00594624"/>
    <w:rsid w:val="00594F37"/>
    <w:rsid w:val="0059538D"/>
    <w:rsid w:val="005955AC"/>
    <w:rsid w:val="0059637B"/>
    <w:rsid w:val="00596A7F"/>
    <w:rsid w:val="00596ECE"/>
    <w:rsid w:val="00596F95"/>
    <w:rsid w:val="00597AC5"/>
    <w:rsid w:val="00597BC8"/>
    <w:rsid w:val="00597DED"/>
    <w:rsid w:val="00597FB6"/>
    <w:rsid w:val="005A007B"/>
    <w:rsid w:val="005A1CD5"/>
    <w:rsid w:val="005A1F44"/>
    <w:rsid w:val="005A2647"/>
    <w:rsid w:val="005A3169"/>
    <w:rsid w:val="005A32A2"/>
    <w:rsid w:val="005A38BF"/>
    <w:rsid w:val="005A448D"/>
    <w:rsid w:val="005A45C4"/>
    <w:rsid w:val="005A5AB6"/>
    <w:rsid w:val="005A6F6E"/>
    <w:rsid w:val="005A7295"/>
    <w:rsid w:val="005A7E5F"/>
    <w:rsid w:val="005B0B90"/>
    <w:rsid w:val="005B134C"/>
    <w:rsid w:val="005B15FD"/>
    <w:rsid w:val="005B1878"/>
    <w:rsid w:val="005B1C4B"/>
    <w:rsid w:val="005B258F"/>
    <w:rsid w:val="005B2B30"/>
    <w:rsid w:val="005B2B69"/>
    <w:rsid w:val="005B3384"/>
    <w:rsid w:val="005B3B7C"/>
    <w:rsid w:val="005B3B7E"/>
    <w:rsid w:val="005B3F28"/>
    <w:rsid w:val="005B3FBF"/>
    <w:rsid w:val="005B4713"/>
    <w:rsid w:val="005B5644"/>
    <w:rsid w:val="005B5F41"/>
    <w:rsid w:val="005B64E1"/>
    <w:rsid w:val="005B6A53"/>
    <w:rsid w:val="005B6FF6"/>
    <w:rsid w:val="005B7574"/>
    <w:rsid w:val="005B7765"/>
    <w:rsid w:val="005C0A69"/>
    <w:rsid w:val="005C1AE5"/>
    <w:rsid w:val="005C2BD9"/>
    <w:rsid w:val="005C2C08"/>
    <w:rsid w:val="005C2D47"/>
    <w:rsid w:val="005C4AC5"/>
    <w:rsid w:val="005C4EA3"/>
    <w:rsid w:val="005C51BA"/>
    <w:rsid w:val="005C6907"/>
    <w:rsid w:val="005C6C06"/>
    <w:rsid w:val="005C6EB6"/>
    <w:rsid w:val="005C7420"/>
    <w:rsid w:val="005C74A7"/>
    <w:rsid w:val="005D023A"/>
    <w:rsid w:val="005D0544"/>
    <w:rsid w:val="005D0669"/>
    <w:rsid w:val="005D06B1"/>
    <w:rsid w:val="005D07F8"/>
    <w:rsid w:val="005D0B41"/>
    <w:rsid w:val="005D0D9B"/>
    <w:rsid w:val="005D14E5"/>
    <w:rsid w:val="005D195B"/>
    <w:rsid w:val="005D1B57"/>
    <w:rsid w:val="005D2073"/>
    <w:rsid w:val="005D20DD"/>
    <w:rsid w:val="005D2189"/>
    <w:rsid w:val="005D2AFB"/>
    <w:rsid w:val="005D3917"/>
    <w:rsid w:val="005D48A3"/>
    <w:rsid w:val="005D5F2A"/>
    <w:rsid w:val="005D6014"/>
    <w:rsid w:val="005D621D"/>
    <w:rsid w:val="005D6ED2"/>
    <w:rsid w:val="005D7AD7"/>
    <w:rsid w:val="005E033F"/>
    <w:rsid w:val="005E05BC"/>
    <w:rsid w:val="005E1090"/>
    <w:rsid w:val="005E1871"/>
    <w:rsid w:val="005E1F07"/>
    <w:rsid w:val="005E29B0"/>
    <w:rsid w:val="005E2A64"/>
    <w:rsid w:val="005E2E2C"/>
    <w:rsid w:val="005E3B26"/>
    <w:rsid w:val="005E3E22"/>
    <w:rsid w:val="005E3E73"/>
    <w:rsid w:val="005E44A3"/>
    <w:rsid w:val="005E509E"/>
    <w:rsid w:val="005E721B"/>
    <w:rsid w:val="005F1EB7"/>
    <w:rsid w:val="005F2438"/>
    <w:rsid w:val="005F2AE6"/>
    <w:rsid w:val="005F316E"/>
    <w:rsid w:val="005F334D"/>
    <w:rsid w:val="005F3493"/>
    <w:rsid w:val="005F3F8D"/>
    <w:rsid w:val="005F5882"/>
    <w:rsid w:val="005F735D"/>
    <w:rsid w:val="005F74DC"/>
    <w:rsid w:val="005F7CCD"/>
    <w:rsid w:val="00600611"/>
    <w:rsid w:val="00600DA5"/>
    <w:rsid w:val="00601A37"/>
    <w:rsid w:val="00601DF8"/>
    <w:rsid w:val="006024E8"/>
    <w:rsid w:val="006034CB"/>
    <w:rsid w:val="00603FE5"/>
    <w:rsid w:val="00604089"/>
    <w:rsid w:val="00604C4A"/>
    <w:rsid w:val="00604D48"/>
    <w:rsid w:val="00604EE9"/>
    <w:rsid w:val="00605672"/>
    <w:rsid w:val="006057B9"/>
    <w:rsid w:val="006066BD"/>
    <w:rsid w:val="006068AE"/>
    <w:rsid w:val="00606D23"/>
    <w:rsid w:val="00607375"/>
    <w:rsid w:val="00611132"/>
    <w:rsid w:val="00611529"/>
    <w:rsid w:val="00611D2D"/>
    <w:rsid w:val="0061260C"/>
    <w:rsid w:val="00612B11"/>
    <w:rsid w:val="006147C7"/>
    <w:rsid w:val="00614B93"/>
    <w:rsid w:val="00614F68"/>
    <w:rsid w:val="0061558A"/>
    <w:rsid w:val="006155BE"/>
    <w:rsid w:val="006157CC"/>
    <w:rsid w:val="00616056"/>
    <w:rsid w:val="006169B1"/>
    <w:rsid w:val="00616C1F"/>
    <w:rsid w:val="00616E86"/>
    <w:rsid w:val="006175C9"/>
    <w:rsid w:val="0061782E"/>
    <w:rsid w:val="006206F9"/>
    <w:rsid w:val="00620A8A"/>
    <w:rsid w:val="00620C2C"/>
    <w:rsid w:val="006237A7"/>
    <w:rsid w:val="00623888"/>
    <w:rsid w:val="0062453A"/>
    <w:rsid w:val="00624796"/>
    <w:rsid w:val="006249CA"/>
    <w:rsid w:val="0062542E"/>
    <w:rsid w:val="0062568B"/>
    <w:rsid w:val="0062595E"/>
    <w:rsid w:val="006265FF"/>
    <w:rsid w:val="006307A2"/>
    <w:rsid w:val="00630BF4"/>
    <w:rsid w:val="00631757"/>
    <w:rsid w:val="00632583"/>
    <w:rsid w:val="00632C3F"/>
    <w:rsid w:val="006336C1"/>
    <w:rsid w:val="00634392"/>
    <w:rsid w:val="00634883"/>
    <w:rsid w:val="00634E35"/>
    <w:rsid w:val="00635AF1"/>
    <w:rsid w:val="0063646C"/>
    <w:rsid w:val="00637910"/>
    <w:rsid w:val="00637970"/>
    <w:rsid w:val="006401FB"/>
    <w:rsid w:val="006407D9"/>
    <w:rsid w:val="00640932"/>
    <w:rsid w:val="00640FC8"/>
    <w:rsid w:val="0064182D"/>
    <w:rsid w:val="00641920"/>
    <w:rsid w:val="00643BE4"/>
    <w:rsid w:val="00644A9E"/>
    <w:rsid w:val="00644B87"/>
    <w:rsid w:val="006457D3"/>
    <w:rsid w:val="006460B6"/>
    <w:rsid w:val="006464C8"/>
    <w:rsid w:val="006465BB"/>
    <w:rsid w:val="006468CF"/>
    <w:rsid w:val="00646937"/>
    <w:rsid w:val="00647868"/>
    <w:rsid w:val="0065016A"/>
    <w:rsid w:val="00650198"/>
    <w:rsid w:val="00650BE7"/>
    <w:rsid w:val="00650D9C"/>
    <w:rsid w:val="00652D2C"/>
    <w:rsid w:val="00652E86"/>
    <w:rsid w:val="00653051"/>
    <w:rsid w:val="006536C0"/>
    <w:rsid w:val="0065386D"/>
    <w:rsid w:val="00653929"/>
    <w:rsid w:val="00653959"/>
    <w:rsid w:val="00653B1C"/>
    <w:rsid w:val="0065437E"/>
    <w:rsid w:val="00655200"/>
    <w:rsid w:val="006554F9"/>
    <w:rsid w:val="00655F93"/>
    <w:rsid w:val="00656710"/>
    <w:rsid w:val="00657235"/>
    <w:rsid w:val="00657723"/>
    <w:rsid w:val="00657C49"/>
    <w:rsid w:val="00660252"/>
    <w:rsid w:val="00660461"/>
    <w:rsid w:val="0066083D"/>
    <w:rsid w:val="0066207C"/>
    <w:rsid w:val="006623A2"/>
    <w:rsid w:val="00662CC4"/>
    <w:rsid w:val="00662EFF"/>
    <w:rsid w:val="006630AA"/>
    <w:rsid w:val="006642A3"/>
    <w:rsid w:val="006645ED"/>
    <w:rsid w:val="006647F7"/>
    <w:rsid w:val="0066603C"/>
    <w:rsid w:val="00667DBA"/>
    <w:rsid w:val="0067026E"/>
    <w:rsid w:val="006704F2"/>
    <w:rsid w:val="00671719"/>
    <w:rsid w:val="006718D4"/>
    <w:rsid w:val="00671AC0"/>
    <w:rsid w:val="00671C29"/>
    <w:rsid w:val="0067203D"/>
    <w:rsid w:val="00672C09"/>
    <w:rsid w:val="006736B8"/>
    <w:rsid w:val="006736D7"/>
    <w:rsid w:val="00673720"/>
    <w:rsid w:val="00675BB6"/>
    <w:rsid w:val="00676169"/>
    <w:rsid w:val="0067618A"/>
    <w:rsid w:val="0067679E"/>
    <w:rsid w:val="006770A8"/>
    <w:rsid w:val="00677110"/>
    <w:rsid w:val="0067733C"/>
    <w:rsid w:val="0067767D"/>
    <w:rsid w:val="006776A0"/>
    <w:rsid w:val="00677D2B"/>
    <w:rsid w:val="00680A86"/>
    <w:rsid w:val="00680A8C"/>
    <w:rsid w:val="00681C01"/>
    <w:rsid w:val="00681D48"/>
    <w:rsid w:val="00681F76"/>
    <w:rsid w:val="00682641"/>
    <w:rsid w:val="00685CBB"/>
    <w:rsid w:val="00685EA8"/>
    <w:rsid w:val="00685FBE"/>
    <w:rsid w:val="006862BF"/>
    <w:rsid w:val="006871FF"/>
    <w:rsid w:val="0068744E"/>
    <w:rsid w:val="00687BC8"/>
    <w:rsid w:val="00690055"/>
    <w:rsid w:val="00692844"/>
    <w:rsid w:val="006932F4"/>
    <w:rsid w:val="0069480C"/>
    <w:rsid w:val="00694B28"/>
    <w:rsid w:val="006952E8"/>
    <w:rsid w:val="00695E04"/>
    <w:rsid w:val="00696C90"/>
    <w:rsid w:val="006A0CC3"/>
    <w:rsid w:val="006A0E86"/>
    <w:rsid w:val="006A1348"/>
    <w:rsid w:val="006A1B1B"/>
    <w:rsid w:val="006A1C4A"/>
    <w:rsid w:val="006A1D56"/>
    <w:rsid w:val="006A2645"/>
    <w:rsid w:val="006A264D"/>
    <w:rsid w:val="006A2973"/>
    <w:rsid w:val="006A30BB"/>
    <w:rsid w:val="006A4036"/>
    <w:rsid w:val="006A4466"/>
    <w:rsid w:val="006A4FBA"/>
    <w:rsid w:val="006A5200"/>
    <w:rsid w:val="006A5F4B"/>
    <w:rsid w:val="006A6551"/>
    <w:rsid w:val="006A6CAA"/>
    <w:rsid w:val="006A7FE4"/>
    <w:rsid w:val="006B1C67"/>
    <w:rsid w:val="006B1E7C"/>
    <w:rsid w:val="006B21E6"/>
    <w:rsid w:val="006B2ED3"/>
    <w:rsid w:val="006B305A"/>
    <w:rsid w:val="006B31FB"/>
    <w:rsid w:val="006B3840"/>
    <w:rsid w:val="006B39DB"/>
    <w:rsid w:val="006B4527"/>
    <w:rsid w:val="006B5614"/>
    <w:rsid w:val="006B71D3"/>
    <w:rsid w:val="006B76B9"/>
    <w:rsid w:val="006B7750"/>
    <w:rsid w:val="006B7C5E"/>
    <w:rsid w:val="006B7CB3"/>
    <w:rsid w:val="006C0BC4"/>
    <w:rsid w:val="006C21EF"/>
    <w:rsid w:val="006C237C"/>
    <w:rsid w:val="006C31C8"/>
    <w:rsid w:val="006C3912"/>
    <w:rsid w:val="006C48C7"/>
    <w:rsid w:val="006C5B85"/>
    <w:rsid w:val="006C6BC9"/>
    <w:rsid w:val="006C7565"/>
    <w:rsid w:val="006C7B8A"/>
    <w:rsid w:val="006D1D41"/>
    <w:rsid w:val="006D2084"/>
    <w:rsid w:val="006D3389"/>
    <w:rsid w:val="006D3A3C"/>
    <w:rsid w:val="006D4144"/>
    <w:rsid w:val="006D430F"/>
    <w:rsid w:val="006D4DEE"/>
    <w:rsid w:val="006D52C2"/>
    <w:rsid w:val="006D530D"/>
    <w:rsid w:val="006D62D3"/>
    <w:rsid w:val="006D638C"/>
    <w:rsid w:val="006D66CB"/>
    <w:rsid w:val="006D68EA"/>
    <w:rsid w:val="006D7278"/>
    <w:rsid w:val="006D72E9"/>
    <w:rsid w:val="006D74FB"/>
    <w:rsid w:val="006E02F2"/>
    <w:rsid w:val="006E0313"/>
    <w:rsid w:val="006E034D"/>
    <w:rsid w:val="006E0C5F"/>
    <w:rsid w:val="006E13C6"/>
    <w:rsid w:val="006E17F3"/>
    <w:rsid w:val="006E193E"/>
    <w:rsid w:val="006E3D8D"/>
    <w:rsid w:val="006E3DB3"/>
    <w:rsid w:val="006E4012"/>
    <w:rsid w:val="006E56B5"/>
    <w:rsid w:val="006E56E9"/>
    <w:rsid w:val="006E68B0"/>
    <w:rsid w:val="006E6991"/>
    <w:rsid w:val="006E7B2F"/>
    <w:rsid w:val="006E7BED"/>
    <w:rsid w:val="006E7CDF"/>
    <w:rsid w:val="006F0D81"/>
    <w:rsid w:val="006F18DF"/>
    <w:rsid w:val="006F2C27"/>
    <w:rsid w:val="006F2CD3"/>
    <w:rsid w:val="006F3140"/>
    <w:rsid w:val="006F3A4B"/>
    <w:rsid w:val="006F3D5E"/>
    <w:rsid w:val="006F5A25"/>
    <w:rsid w:val="006F5FF7"/>
    <w:rsid w:val="006F67E1"/>
    <w:rsid w:val="006F6DEE"/>
    <w:rsid w:val="006F6F1F"/>
    <w:rsid w:val="00700282"/>
    <w:rsid w:val="00700D0D"/>
    <w:rsid w:val="00700E64"/>
    <w:rsid w:val="00701132"/>
    <w:rsid w:val="007024B5"/>
    <w:rsid w:val="00702812"/>
    <w:rsid w:val="00702A20"/>
    <w:rsid w:val="00702EA0"/>
    <w:rsid w:val="0070303C"/>
    <w:rsid w:val="0070469C"/>
    <w:rsid w:val="00705BF5"/>
    <w:rsid w:val="00705E61"/>
    <w:rsid w:val="007071C9"/>
    <w:rsid w:val="00707889"/>
    <w:rsid w:val="00710293"/>
    <w:rsid w:val="0071079E"/>
    <w:rsid w:val="00710EFA"/>
    <w:rsid w:val="00712507"/>
    <w:rsid w:val="0071349F"/>
    <w:rsid w:val="00716A1D"/>
    <w:rsid w:val="007171F0"/>
    <w:rsid w:val="007174A5"/>
    <w:rsid w:val="007176F1"/>
    <w:rsid w:val="00720578"/>
    <w:rsid w:val="0072072A"/>
    <w:rsid w:val="00720878"/>
    <w:rsid w:val="007208AF"/>
    <w:rsid w:val="00720CFB"/>
    <w:rsid w:val="0072136E"/>
    <w:rsid w:val="00721F65"/>
    <w:rsid w:val="00722832"/>
    <w:rsid w:val="00722C5D"/>
    <w:rsid w:val="0072429F"/>
    <w:rsid w:val="00724E95"/>
    <w:rsid w:val="0072536C"/>
    <w:rsid w:val="007253BF"/>
    <w:rsid w:val="00725525"/>
    <w:rsid w:val="00725E76"/>
    <w:rsid w:val="0072640F"/>
    <w:rsid w:val="00727E06"/>
    <w:rsid w:val="00727FCC"/>
    <w:rsid w:val="00730685"/>
    <w:rsid w:val="00730C4B"/>
    <w:rsid w:val="00730F93"/>
    <w:rsid w:val="0073188A"/>
    <w:rsid w:val="00733427"/>
    <w:rsid w:val="00733957"/>
    <w:rsid w:val="00733A56"/>
    <w:rsid w:val="00733CE2"/>
    <w:rsid w:val="0073470D"/>
    <w:rsid w:val="00736261"/>
    <w:rsid w:val="007362C2"/>
    <w:rsid w:val="00740B43"/>
    <w:rsid w:val="0074128C"/>
    <w:rsid w:val="007416E1"/>
    <w:rsid w:val="00741927"/>
    <w:rsid w:val="00742440"/>
    <w:rsid w:val="007435B8"/>
    <w:rsid w:val="00743E25"/>
    <w:rsid w:val="00745EBC"/>
    <w:rsid w:val="0074600B"/>
    <w:rsid w:val="007461DB"/>
    <w:rsid w:val="00746869"/>
    <w:rsid w:val="00746A48"/>
    <w:rsid w:val="00746D9D"/>
    <w:rsid w:val="007474AF"/>
    <w:rsid w:val="0074753A"/>
    <w:rsid w:val="00750B2F"/>
    <w:rsid w:val="0075122E"/>
    <w:rsid w:val="00751D77"/>
    <w:rsid w:val="007520ED"/>
    <w:rsid w:val="0075287B"/>
    <w:rsid w:val="007528BE"/>
    <w:rsid w:val="00752AE5"/>
    <w:rsid w:val="00752E74"/>
    <w:rsid w:val="007532EC"/>
    <w:rsid w:val="007536C5"/>
    <w:rsid w:val="00753882"/>
    <w:rsid w:val="00753E46"/>
    <w:rsid w:val="00754938"/>
    <w:rsid w:val="00754A27"/>
    <w:rsid w:val="007554CD"/>
    <w:rsid w:val="0075554A"/>
    <w:rsid w:val="00755DB2"/>
    <w:rsid w:val="007565F3"/>
    <w:rsid w:val="0075713F"/>
    <w:rsid w:val="00757C53"/>
    <w:rsid w:val="0076027F"/>
    <w:rsid w:val="007619AB"/>
    <w:rsid w:val="00761B7C"/>
    <w:rsid w:val="00761C34"/>
    <w:rsid w:val="00761DA1"/>
    <w:rsid w:val="00762570"/>
    <w:rsid w:val="00762715"/>
    <w:rsid w:val="007628DE"/>
    <w:rsid w:val="007648D7"/>
    <w:rsid w:val="007652FD"/>
    <w:rsid w:val="007658DC"/>
    <w:rsid w:val="00765DFF"/>
    <w:rsid w:val="0076670C"/>
    <w:rsid w:val="007669F4"/>
    <w:rsid w:val="00766AA6"/>
    <w:rsid w:val="007671BE"/>
    <w:rsid w:val="0076797B"/>
    <w:rsid w:val="00770668"/>
    <w:rsid w:val="00770790"/>
    <w:rsid w:val="00770EDD"/>
    <w:rsid w:val="007710A3"/>
    <w:rsid w:val="00771825"/>
    <w:rsid w:val="007721D2"/>
    <w:rsid w:val="007735DE"/>
    <w:rsid w:val="007742E0"/>
    <w:rsid w:val="00774959"/>
    <w:rsid w:val="007749E3"/>
    <w:rsid w:val="00776031"/>
    <w:rsid w:val="00776942"/>
    <w:rsid w:val="00776E48"/>
    <w:rsid w:val="00777515"/>
    <w:rsid w:val="00777C93"/>
    <w:rsid w:val="007806F4"/>
    <w:rsid w:val="00781040"/>
    <w:rsid w:val="007814A9"/>
    <w:rsid w:val="00781E0A"/>
    <w:rsid w:val="00782308"/>
    <w:rsid w:val="00782342"/>
    <w:rsid w:val="00782E69"/>
    <w:rsid w:val="007837B7"/>
    <w:rsid w:val="00784742"/>
    <w:rsid w:val="0078517F"/>
    <w:rsid w:val="007853FF"/>
    <w:rsid w:val="00786970"/>
    <w:rsid w:val="00786B84"/>
    <w:rsid w:val="0078760C"/>
    <w:rsid w:val="00787871"/>
    <w:rsid w:val="00787BDF"/>
    <w:rsid w:val="00790416"/>
    <w:rsid w:val="007908F7"/>
    <w:rsid w:val="00791B4A"/>
    <w:rsid w:val="00792145"/>
    <w:rsid w:val="00792BD1"/>
    <w:rsid w:val="00792DBB"/>
    <w:rsid w:val="00793468"/>
    <w:rsid w:val="00793A7C"/>
    <w:rsid w:val="007945B7"/>
    <w:rsid w:val="00794D31"/>
    <w:rsid w:val="00795098"/>
    <w:rsid w:val="007954E5"/>
    <w:rsid w:val="00795983"/>
    <w:rsid w:val="0079622C"/>
    <w:rsid w:val="00797E8A"/>
    <w:rsid w:val="007A05C7"/>
    <w:rsid w:val="007A1D22"/>
    <w:rsid w:val="007A1FFA"/>
    <w:rsid w:val="007A21E8"/>
    <w:rsid w:val="007A28C6"/>
    <w:rsid w:val="007A2A6D"/>
    <w:rsid w:val="007A2CF1"/>
    <w:rsid w:val="007A3593"/>
    <w:rsid w:val="007A3779"/>
    <w:rsid w:val="007A456A"/>
    <w:rsid w:val="007A48F9"/>
    <w:rsid w:val="007A7069"/>
    <w:rsid w:val="007A751B"/>
    <w:rsid w:val="007A7A9A"/>
    <w:rsid w:val="007A7B51"/>
    <w:rsid w:val="007A7F3E"/>
    <w:rsid w:val="007B0CDC"/>
    <w:rsid w:val="007B17FF"/>
    <w:rsid w:val="007B19D1"/>
    <w:rsid w:val="007B3386"/>
    <w:rsid w:val="007B373D"/>
    <w:rsid w:val="007B41C5"/>
    <w:rsid w:val="007B4532"/>
    <w:rsid w:val="007B477D"/>
    <w:rsid w:val="007B69EA"/>
    <w:rsid w:val="007B6E43"/>
    <w:rsid w:val="007B74DB"/>
    <w:rsid w:val="007B7986"/>
    <w:rsid w:val="007C1587"/>
    <w:rsid w:val="007C1C13"/>
    <w:rsid w:val="007C1C2E"/>
    <w:rsid w:val="007C23F8"/>
    <w:rsid w:val="007C3789"/>
    <w:rsid w:val="007C470B"/>
    <w:rsid w:val="007C4710"/>
    <w:rsid w:val="007C51E3"/>
    <w:rsid w:val="007C54DB"/>
    <w:rsid w:val="007C5A72"/>
    <w:rsid w:val="007C5EE1"/>
    <w:rsid w:val="007C6DE4"/>
    <w:rsid w:val="007C6FCB"/>
    <w:rsid w:val="007C7393"/>
    <w:rsid w:val="007C7976"/>
    <w:rsid w:val="007D1DFA"/>
    <w:rsid w:val="007D21F5"/>
    <w:rsid w:val="007D235F"/>
    <w:rsid w:val="007D351F"/>
    <w:rsid w:val="007D41AB"/>
    <w:rsid w:val="007D4363"/>
    <w:rsid w:val="007D4BE4"/>
    <w:rsid w:val="007D52B1"/>
    <w:rsid w:val="007D5DF6"/>
    <w:rsid w:val="007D6C26"/>
    <w:rsid w:val="007D6FAB"/>
    <w:rsid w:val="007D6FF6"/>
    <w:rsid w:val="007D7674"/>
    <w:rsid w:val="007D77D6"/>
    <w:rsid w:val="007D7927"/>
    <w:rsid w:val="007D7BC9"/>
    <w:rsid w:val="007D7F24"/>
    <w:rsid w:val="007E0CAE"/>
    <w:rsid w:val="007E0D67"/>
    <w:rsid w:val="007E122D"/>
    <w:rsid w:val="007E1675"/>
    <w:rsid w:val="007E1EEC"/>
    <w:rsid w:val="007E1F4E"/>
    <w:rsid w:val="007E2967"/>
    <w:rsid w:val="007E3A30"/>
    <w:rsid w:val="007E41C3"/>
    <w:rsid w:val="007E4683"/>
    <w:rsid w:val="007E4F87"/>
    <w:rsid w:val="007E526E"/>
    <w:rsid w:val="007E6915"/>
    <w:rsid w:val="007E7506"/>
    <w:rsid w:val="007F0526"/>
    <w:rsid w:val="007F0935"/>
    <w:rsid w:val="007F0EEB"/>
    <w:rsid w:val="007F11EB"/>
    <w:rsid w:val="007F202C"/>
    <w:rsid w:val="007F216A"/>
    <w:rsid w:val="007F2A91"/>
    <w:rsid w:val="007F2B91"/>
    <w:rsid w:val="007F3290"/>
    <w:rsid w:val="007F3611"/>
    <w:rsid w:val="007F37ED"/>
    <w:rsid w:val="007F4361"/>
    <w:rsid w:val="007F468F"/>
    <w:rsid w:val="007F488C"/>
    <w:rsid w:val="007F624F"/>
    <w:rsid w:val="008002EB"/>
    <w:rsid w:val="00800412"/>
    <w:rsid w:val="00802891"/>
    <w:rsid w:val="00802D89"/>
    <w:rsid w:val="00803391"/>
    <w:rsid w:val="008035D0"/>
    <w:rsid w:val="00803ADE"/>
    <w:rsid w:val="00803DED"/>
    <w:rsid w:val="00804043"/>
    <w:rsid w:val="00804198"/>
    <w:rsid w:val="00805726"/>
    <w:rsid w:val="008065E7"/>
    <w:rsid w:val="0080703A"/>
    <w:rsid w:val="00810182"/>
    <w:rsid w:val="00810288"/>
    <w:rsid w:val="00810548"/>
    <w:rsid w:val="00812937"/>
    <w:rsid w:val="008133B2"/>
    <w:rsid w:val="00813750"/>
    <w:rsid w:val="008137DA"/>
    <w:rsid w:val="00813962"/>
    <w:rsid w:val="00813AC6"/>
    <w:rsid w:val="00813E6E"/>
    <w:rsid w:val="00815E23"/>
    <w:rsid w:val="00816BA9"/>
    <w:rsid w:val="00817BFF"/>
    <w:rsid w:val="00820C76"/>
    <w:rsid w:val="00820DAE"/>
    <w:rsid w:val="00820F12"/>
    <w:rsid w:val="00821356"/>
    <w:rsid w:val="008214C2"/>
    <w:rsid w:val="00821702"/>
    <w:rsid w:val="00821CA6"/>
    <w:rsid w:val="0082328A"/>
    <w:rsid w:val="008258A1"/>
    <w:rsid w:val="00825D75"/>
    <w:rsid w:val="00826DAC"/>
    <w:rsid w:val="008300C3"/>
    <w:rsid w:val="00830622"/>
    <w:rsid w:val="008306D7"/>
    <w:rsid w:val="00832530"/>
    <w:rsid w:val="00832C23"/>
    <w:rsid w:val="008339E5"/>
    <w:rsid w:val="00833DCD"/>
    <w:rsid w:val="0083498D"/>
    <w:rsid w:val="00834A61"/>
    <w:rsid w:val="00834BD1"/>
    <w:rsid w:val="0083551F"/>
    <w:rsid w:val="0083653E"/>
    <w:rsid w:val="008372E6"/>
    <w:rsid w:val="00837FA1"/>
    <w:rsid w:val="00840B8A"/>
    <w:rsid w:val="0084293E"/>
    <w:rsid w:val="00842A5C"/>
    <w:rsid w:val="0084379C"/>
    <w:rsid w:val="00843CC4"/>
    <w:rsid w:val="00844048"/>
    <w:rsid w:val="00844068"/>
    <w:rsid w:val="008451F2"/>
    <w:rsid w:val="0084586A"/>
    <w:rsid w:val="00845E17"/>
    <w:rsid w:val="00846B2E"/>
    <w:rsid w:val="008473BE"/>
    <w:rsid w:val="0084775C"/>
    <w:rsid w:val="00850221"/>
    <w:rsid w:val="00850AB6"/>
    <w:rsid w:val="00851326"/>
    <w:rsid w:val="0085198D"/>
    <w:rsid w:val="0085230D"/>
    <w:rsid w:val="0085238C"/>
    <w:rsid w:val="00852C92"/>
    <w:rsid w:val="00853200"/>
    <w:rsid w:val="008537BD"/>
    <w:rsid w:val="00854322"/>
    <w:rsid w:val="00854AC1"/>
    <w:rsid w:val="0085545E"/>
    <w:rsid w:val="0085558C"/>
    <w:rsid w:val="008565D3"/>
    <w:rsid w:val="00857029"/>
    <w:rsid w:val="00857573"/>
    <w:rsid w:val="00860D61"/>
    <w:rsid w:val="00861F8F"/>
    <w:rsid w:val="008626AA"/>
    <w:rsid w:val="0086281A"/>
    <w:rsid w:val="0086293C"/>
    <w:rsid w:val="00862B12"/>
    <w:rsid w:val="00862FF6"/>
    <w:rsid w:val="00863588"/>
    <w:rsid w:val="00863896"/>
    <w:rsid w:val="00864216"/>
    <w:rsid w:val="00864DFD"/>
    <w:rsid w:val="00865314"/>
    <w:rsid w:val="00865C96"/>
    <w:rsid w:val="008660F2"/>
    <w:rsid w:val="008665B2"/>
    <w:rsid w:val="00867144"/>
    <w:rsid w:val="00867540"/>
    <w:rsid w:val="00867821"/>
    <w:rsid w:val="00867A3E"/>
    <w:rsid w:val="0087006C"/>
    <w:rsid w:val="008701A5"/>
    <w:rsid w:val="008701DE"/>
    <w:rsid w:val="00870652"/>
    <w:rsid w:val="00871E1D"/>
    <w:rsid w:val="00871F6D"/>
    <w:rsid w:val="00872A79"/>
    <w:rsid w:val="0087312C"/>
    <w:rsid w:val="00873EEB"/>
    <w:rsid w:val="008746EF"/>
    <w:rsid w:val="00874EBD"/>
    <w:rsid w:val="00876069"/>
    <w:rsid w:val="00876C99"/>
    <w:rsid w:val="00877996"/>
    <w:rsid w:val="00877BD5"/>
    <w:rsid w:val="00877C19"/>
    <w:rsid w:val="00880596"/>
    <w:rsid w:val="008805EA"/>
    <w:rsid w:val="00880BD5"/>
    <w:rsid w:val="00880BE3"/>
    <w:rsid w:val="00881486"/>
    <w:rsid w:val="0088157B"/>
    <w:rsid w:val="00882285"/>
    <w:rsid w:val="00882A14"/>
    <w:rsid w:val="00882D6C"/>
    <w:rsid w:val="008836B6"/>
    <w:rsid w:val="0088414B"/>
    <w:rsid w:val="00884D7D"/>
    <w:rsid w:val="00884F62"/>
    <w:rsid w:val="0088526F"/>
    <w:rsid w:val="00885641"/>
    <w:rsid w:val="0088577B"/>
    <w:rsid w:val="00885C34"/>
    <w:rsid w:val="00885DAB"/>
    <w:rsid w:val="0088671E"/>
    <w:rsid w:val="008868CF"/>
    <w:rsid w:val="00887309"/>
    <w:rsid w:val="00887CF9"/>
    <w:rsid w:val="00887D35"/>
    <w:rsid w:val="00890487"/>
    <w:rsid w:val="0089097D"/>
    <w:rsid w:val="00891123"/>
    <w:rsid w:val="008914E9"/>
    <w:rsid w:val="00892E93"/>
    <w:rsid w:val="00893434"/>
    <w:rsid w:val="008934EC"/>
    <w:rsid w:val="00893D2B"/>
    <w:rsid w:val="00894064"/>
    <w:rsid w:val="0089417A"/>
    <w:rsid w:val="00894563"/>
    <w:rsid w:val="008947A1"/>
    <w:rsid w:val="00894A4C"/>
    <w:rsid w:val="00895F21"/>
    <w:rsid w:val="00896177"/>
    <w:rsid w:val="00896594"/>
    <w:rsid w:val="00897139"/>
    <w:rsid w:val="008972D8"/>
    <w:rsid w:val="0089738B"/>
    <w:rsid w:val="0089796E"/>
    <w:rsid w:val="00897A1C"/>
    <w:rsid w:val="008A0662"/>
    <w:rsid w:val="008A12DC"/>
    <w:rsid w:val="008A177A"/>
    <w:rsid w:val="008A1BE2"/>
    <w:rsid w:val="008A1E17"/>
    <w:rsid w:val="008A1FA7"/>
    <w:rsid w:val="008A2C36"/>
    <w:rsid w:val="008A2DF7"/>
    <w:rsid w:val="008A3584"/>
    <w:rsid w:val="008A56AD"/>
    <w:rsid w:val="008A5AD4"/>
    <w:rsid w:val="008A5C66"/>
    <w:rsid w:val="008A6245"/>
    <w:rsid w:val="008A744D"/>
    <w:rsid w:val="008A7BA3"/>
    <w:rsid w:val="008B0284"/>
    <w:rsid w:val="008B0317"/>
    <w:rsid w:val="008B0772"/>
    <w:rsid w:val="008B0A88"/>
    <w:rsid w:val="008B1170"/>
    <w:rsid w:val="008B1385"/>
    <w:rsid w:val="008B17A2"/>
    <w:rsid w:val="008B180D"/>
    <w:rsid w:val="008B1C34"/>
    <w:rsid w:val="008B2415"/>
    <w:rsid w:val="008B4960"/>
    <w:rsid w:val="008B4BEB"/>
    <w:rsid w:val="008B50FE"/>
    <w:rsid w:val="008B69AD"/>
    <w:rsid w:val="008B6DE2"/>
    <w:rsid w:val="008B74EA"/>
    <w:rsid w:val="008B77C4"/>
    <w:rsid w:val="008C03F9"/>
    <w:rsid w:val="008C0929"/>
    <w:rsid w:val="008C1B7A"/>
    <w:rsid w:val="008C1CF9"/>
    <w:rsid w:val="008C1D19"/>
    <w:rsid w:val="008C2036"/>
    <w:rsid w:val="008C21F1"/>
    <w:rsid w:val="008C24D4"/>
    <w:rsid w:val="008C342E"/>
    <w:rsid w:val="008C3868"/>
    <w:rsid w:val="008C43B3"/>
    <w:rsid w:val="008C49EF"/>
    <w:rsid w:val="008C52C1"/>
    <w:rsid w:val="008C57E6"/>
    <w:rsid w:val="008C5B92"/>
    <w:rsid w:val="008C605B"/>
    <w:rsid w:val="008C7995"/>
    <w:rsid w:val="008C7E0A"/>
    <w:rsid w:val="008C7E65"/>
    <w:rsid w:val="008D0B40"/>
    <w:rsid w:val="008D11A0"/>
    <w:rsid w:val="008D11FA"/>
    <w:rsid w:val="008D123C"/>
    <w:rsid w:val="008D1959"/>
    <w:rsid w:val="008D1BDC"/>
    <w:rsid w:val="008D1DF4"/>
    <w:rsid w:val="008D2077"/>
    <w:rsid w:val="008D2824"/>
    <w:rsid w:val="008D2A9C"/>
    <w:rsid w:val="008D2B2F"/>
    <w:rsid w:val="008D3A37"/>
    <w:rsid w:val="008D3C3D"/>
    <w:rsid w:val="008D56C7"/>
    <w:rsid w:val="008D6527"/>
    <w:rsid w:val="008D6D17"/>
    <w:rsid w:val="008D725D"/>
    <w:rsid w:val="008D7630"/>
    <w:rsid w:val="008D7D5E"/>
    <w:rsid w:val="008E0448"/>
    <w:rsid w:val="008E0744"/>
    <w:rsid w:val="008E0B0A"/>
    <w:rsid w:val="008E0DCF"/>
    <w:rsid w:val="008E1EB5"/>
    <w:rsid w:val="008E2804"/>
    <w:rsid w:val="008E2927"/>
    <w:rsid w:val="008E2B08"/>
    <w:rsid w:val="008E2B53"/>
    <w:rsid w:val="008E2FA2"/>
    <w:rsid w:val="008E3256"/>
    <w:rsid w:val="008E333D"/>
    <w:rsid w:val="008E37FF"/>
    <w:rsid w:val="008E5006"/>
    <w:rsid w:val="008E5B0D"/>
    <w:rsid w:val="008E5BA5"/>
    <w:rsid w:val="008E6156"/>
    <w:rsid w:val="008E61F0"/>
    <w:rsid w:val="008E6340"/>
    <w:rsid w:val="008E730C"/>
    <w:rsid w:val="008F1329"/>
    <w:rsid w:val="008F23C3"/>
    <w:rsid w:val="008F2657"/>
    <w:rsid w:val="008F3215"/>
    <w:rsid w:val="008F3491"/>
    <w:rsid w:val="008F37E7"/>
    <w:rsid w:val="008F3E58"/>
    <w:rsid w:val="008F4456"/>
    <w:rsid w:val="008F4EA8"/>
    <w:rsid w:val="008F5351"/>
    <w:rsid w:val="008F6552"/>
    <w:rsid w:val="008F6E05"/>
    <w:rsid w:val="009001B2"/>
    <w:rsid w:val="0090078A"/>
    <w:rsid w:val="00900A6B"/>
    <w:rsid w:val="009018C4"/>
    <w:rsid w:val="00901B7C"/>
    <w:rsid w:val="00901D0C"/>
    <w:rsid w:val="00902E55"/>
    <w:rsid w:val="00903397"/>
    <w:rsid w:val="00903E6D"/>
    <w:rsid w:val="0090441B"/>
    <w:rsid w:val="00904BCD"/>
    <w:rsid w:val="00905406"/>
    <w:rsid w:val="0090586F"/>
    <w:rsid w:val="00906131"/>
    <w:rsid w:val="0090642C"/>
    <w:rsid w:val="00906562"/>
    <w:rsid w:val="0090672F"/>
    <w:rsid w:val="0090729E"/>
    <w:rsid w:val="00907479"/>
    <w:rsid w:val="00910157"/>
    <w:rsid w:val="00910399"/>
    <w:rsid w:val="00910709"/>
    <w:rsid w:val="00910FAF"/>
    <w:rsid w:val="00910FBA"/>
    <w:rsid w:val="00911030"/>
    <w:rsid w:val="0091179B"/>
    <w:rsid w:val="00911C54"/>
    <w:rsid w:val="00911CB6"/>
    <w:rsid w:val="00911DD9"/>
    <w:rsid w:val="00913287"/>
    <w:rsid w:val="00913563"/>
    <w:rsid w:val="00913FB3"/>
    <w:rsid w:val="00914284"/>
    <w:rsid w:val="00914BEB"/>
    <w:rsid w:val="00914C0A"/>
    <w:rsid w:val="0091521F"/>
    <w:rsid w:val="009171AA"/>
    <w:rsid w:val="00917860"/>
    <w:rsid w:val="009207F0"/>
    <w:rsid w:val="00920F2C"/>
    <w:rsid w:val="00921144"/>
    <w:rsid w:val="00921480"/>
    <w:rsid w:val="00921779"/>
    <w:rsid w:val="00922105"/>
    <w:rsid w:val="009228DF"/>
    <w:rsid w:val="00923622"/>
    <w:rsid w:val="009236B9"/>
    <w:rsid w:val="00923EC2"/>
    <w:rsid w:val="0092453B"/>
    <w:rsid w:val="00925265"/>
    <w:rsid w:val="009253E9"/>
    <w:rsid w:val="00925B11"/>
    <w:rsid w:val="00930073"/>
    <w:rsid w:val="00930F2E"/>
    <w:rsid w:val="00931664"/>
    <w:rsid w:val="00931D23"/>
    <w:rsid w:val="00931D80"/>
    <w:rsid w:val="00931F2D"/>
    <w:rsid w:val="00931FFA"/>
    <w:rsid w:val="0093263C"/>
    <w:rsid w:val="0093357D"/>
    <w:rsid w:val="0093362F"/>
    <w:rsid w:val="00933AAE"/>
    <w:rsid w:val="00935293"/>
    <w:rsid w:val="009352BD"/>
    <w:rsid w:val="009358A8"/>
    <w:rsid w:val="009367E6"/>
    <w:rsid w:val="00936C03"/>
    <w:rsid w:val="00937626"/>
    <w:rsid w:val="009376CD"/>
    <w:rsid w:val="009376FC"/>
    <w:rsid w:val="00940A81"/>
    <w:rsid w:val="00940D6E"/>
    <w:rsid w:val="009410C6"/>
    <w:rsid w:val="00941B21"/>
    <w:rsid w:val="00942790"/>
    <w:rsid w:val="00942ABE"/>
    <w:rsid w:val="00943221"/>
    <w:rsid w:val="009435AD"/>
    <w:rsid w:val="009436FA"/>
    <w:rsid w:val="00943F3F"/>
    <w:rsid w:val="009440B1"/>
    <w:rsid w:val="0094515B"/>
    <w:rsid w:val="00945E61"/>
    <w:rsid w:val="00945F0B"/>
    <w:rsid w:val="009465BD"/>
    <w:rsid w:val="00946F5F"/>
    <w:rsid w:val="00947AA4"/>
    <w:rsid w:val="00947DB8"/>
    <w:rsid w:val="009500D5"/>
    <w:rsid w:val="00950657"/>
    <w:rsid w:val="00950A86"/>
    <w:rsid w:val="00950D61"/>
    <w:rsid w:val="00951662"/>
    <w:rsid w:val="00952117"/>
    <w:rsid w:val="009521CE"/>
    <w:rsid w:val="00954476"/>
    <w:rsid w:val="0095472A"/>
    <w:rsid w:val="0095508E"/>
    <w:rsid w:val="0095537A"/>
    <w:rsid w:val="009566F0"/>
    <w:rsid w:val="00956EA8"/>
    <w:rsid w:val="00957045"/>
    <w:rsid w:val="009571BA"/>
    <w:rsid w:val="009579C1"/>
    <w:rsid w:val="009609D3"/>
    <w:rsid w:val="00960F89"/>
    <w:rsid w:val="009613AB"/>
    <w:rsid w:val="0096225C"/>
    <w:rsid w:val="009633B9"/>
    <w:rsid w:val="00963599"/>
    <w:rsid w:val="00963B36"/>
    <w:rsid w:val="00963CB3"/>
    <w:rsid w:val="009643AF"/>
    <w:rsid w:val="009645F2"/>
    <w:rsid w:val="009646B1"/>
    <w:rsid w:val="00964BCE"/>
    <w:rsid w:val="00965DEB"/>
    <w:rsid w:val="00966595"/>
    <w:rsid w:val="00966A31"/>
    <w:rsid w:val="00966CCC"/>
    <w:rsid w:val="00966E01"/>
    <w:rsid w:val="009671DE"/>
    <w:rsid w:val="00967233"/>
    <w:rsid w:val="00967266"/>
    <w:rsid w:val="00967B15"/>
    <w:rsid w:val="00970125"/>
    <w:rsid w:val="00970330"/>
    <w:rsid w:val="0097115D"/>
    <w:rsid w:val="0097135D"/>
    <w:rsid w:val="00971DB9"/>
    <w:rsid w:val="009722EC"/>
    <w:rsid w:val="00972C61"/>
    <w:rsid w:val="009737D9"/>
    <w:rsid w:val="00973F09"/>
    <w:rsid w:val="00973F9D"/>
    <w:rsid w:val="0097442C"/>
    <w:rsid w:val="00974CB5"/>
    <w:rsid w:val="00975692"/>
    <w:rsid w:val="00975A14"/>
    <w:rsid w:val="00976825"/>
    <w:rsid w:val="0097732F"/>
    <w:rsid w:val="00977403"/>
    <w:rsid w:val="00977A82"/>
    <w:rsid w:val="00977AE8"/>
    <w:rsid w:val="00977E20"/>
    <w:rsid w:val="00980409"/>
    <w:rsid w:val="009806A1"/>
    <w:rsid w:val="00980905"/>
    <w:rsid w:val="00980DDA"/>
    <w:rsid w:val="00981308"/>
    <w:rsid w:val="00981930"/>
    <w:rsid w:val="00981C14"/>
    <w:rsid w:val="00981D2E"/>
    <w:rsid w:val="00981F07"/>
    <w:rsid w:val="009822FD"/>
    <w:rsid w:val="00982770"/>
    <w:rsid w:val="00982CBE"/>
    <w:rsid w:val="00983E46"/>
    <w:rsid w:val="009846ED"/>
    <w:rsid w:val="009846F5"/>
    <w:rsid w:val="00985B29"/>
    <w:rsid w:val="00985DD2"/>
    <w:rsid w:val="00986AC0"/>
    <w:rsid w:val="00986E61"/>
    <w:rsid w:val="00987AC5"/>
    <w:rsid w:val="00990106"/>
    <w:rsid w:val="009901A1"/>
    <w:rsid w:val="00990C29"/>
    <w:rsid w:val="009910A2"/>
    <w:rsid w:val="00992081"/>
    <w:rsid w:val="00992183"/>
    <w:rsid w:val="00992400"/>
    <w:rsid w:val="00992499"/>
    <w:rsid w:val="00992587"/>
    <w:rsid w:val="0099309D"/>
    <w:rsid w:val="009938AC"/>
    <w:rsid w:val="0099434D"/>
    <w:rsid w:val="0099460B"/>
    <w:rsid w:val="009949F3"/>
    <w:rsid w:val="00994A09"/>
    <w:rsid w:val="00994AD7"/>
    <w:rsid w:val="00994EE7"/>
    <w:rsid w:val="00995831"/>
    <w:rsid w:val="00995B1B"/>
    <w:rsid w:val="00995E42"/>
    <w:rsid w:val="0099615F"/>
    <w:rsid w:val="009962A6"/>
    <w:rsid w:val="00996F6A"/>
    <w:rsid w:val="00997FDC"/>
    <w:rsid w:val="009A0709"/>
    <w:rsid w:val="009A0AFC"/>
    <w:rsid w:val="009A0DEE"/>
    <w:rsid w:val="009A1901"/>
    <w:rsid w:val="009A1A07"/>
    <w:rsid w:val="009A1A17"/>
    <w:rsid w:val="009A1A25"/>
    <w:rsid w:val="009A27E2"/>
    <w:rsid w:val="009A28CE"/>
    <w:rsid w:val="009A318E"/>
    <w:rsid w:val="009A3A2D"/>
    <w:rsid w:val="009A3E1A"/>
    <w:rsid w:val="009A4660"/>
    <w:rsid w:val="009A54B3"/>
    <w:rsid w:val="009A5E43"/>
    <w:rsid w:val="009A62D9"/>
    <w:rsid w:val="009A6594"/>
    <w:rsid w:val="009A6A12"/>
    <w:rsid w:val="009A6A5F"/>
    <w:rsid w:val="009A6BC2"/>
    <w:rsid w:val="009A6C70"/>
    <w:rsid w:val="009A72B6"/>
    <w:rsid w:val="009A7698"/>
    <w:rsid w:val="009B0BB3"/>
    <w:rsid w:val="009B13A8"/>
    <w:rsid w:val="009B1F39"/>
    <w:rsid w:val="009B4376"/>
    <w:rsid w:val="009B471B"/>
    <w:rsid w:val="009B6DD0"/>
    <w:rsid w:val="009B6E41"/>
    <w:rsid w:val="009C1678"/>
    <w:rsid w:val="009C17DC"/>
    <w:rsid w:val="009C19FD"/>
    <w:rsid w:val="009C23F3"/>
    <w:rsid w:val="009C3577"/>
    <w:rsid w:val="009C3739"/>
    <w:rsid w:val="009C3C76"/>
    <w:rsid w:val="009C53C8"/>
    <w:rsid w:val="009C5450"/>
    <w:rsid w:val="009C58DB"/>
    <w:rsid w:val="009C64D6"/>
    <w:rsid w:val="009C6B53"/>
    <w:rsid w:val="009C7CB6"/>
    <w:rsid w:val="009C7E08"/>
    <w:rsid w:val="009D033D"/>
    <w:rsid w:val="009D1002"/>
    <w:rsid w:val="009D16DB"/>
    <w:rsid w:val="009D20E5"/>
    <w:rsid w:val="009D247D"/>
    <w:rsid w:val="009D2642"/>
    <w:rsid w:val="009D359E"/>
    <w:rsid w:val="009D5DD3"/>
    <w:rsid w:val="009D5FA9"/>
    <w:rsid w:val="009D67DA"/>
    <w:rsid w:val="009D67F2"/>
    <w:rsid w:val="009D6B14"/>
    <w:rsid w:val="009E00B5"/>
    <w:rsid w:val="009E0369"/>
    <w:rsid w:val="009E07C8"/>
    <w:rsid w:val="009E0C3D"/>
    <w:rsid w:val="009E0FC9"/>
    <w:rsid w:val="009E1703"/>
    <w:rsid w:val="009E185E"/>
    <w:rsid w:val="009E18AC"/>
    <w:rsid w:val="009E226A"/>
    <w:rsid w:val="009E2612"/>
    <w:rsid w:val="009E31E1"/>
    <w:rsid w:val="009E37D3"/>
    <w:rsid w:val="009E3A01"/>
    <w:rsid w:val="009E3FAB"/>
    <w:rsid w:val="009E4223"/>
    <w:rsid w:val="009E4D4A"/>
    <w:rsid w:val="009E5147"/>
    <w:rsid w:val="009E648F"/>
    <w:rsid w:val="009E6947"/>
    <w:rsid w:val="009E731E"/>
    <w:rsid w:val="009E7989"/>
    <w:rsid w:val="009E7DD5"/>
    <w:rsid w:val="009E7FF2"/>
    <w:rsid w:val="009F0CCA"/>
    <w:rsid w:val="009F0D40"/>
    <w:rsid w:val="009F107E"/>
    <w:rsid w:val="009F1544"/>
    <w:rsid w:val="009F1654"/>
    <w:rsid w:val="009F25D1"/>
    <w:rsid w:val="009F26BE"/>
    <w:rsid w:val="009F290F"/>
    <w:rsid w:val="009F2E7F"/>
    <w:rsid w:val="009F3385"/>
    <w:rsid w:val="009F37B7"/>
    <w:rsid w:val="009F384C"/>
    <w:rsid w:val="009F3905"/>
    <w:rsid w:val="009F4259"/>
    <w:rsid w:val="009F4783"/>
    <w:rsid w:val="009F485F"/>
    <w:rsid w:val="009F4D04"/>
    <w:rsid w:val="009F4DEA"/>
    <w:rsid w:val="009F4FC4"/>
    <w:rsid w:val="009F4FD9"/>
    <w:rsid w:val="009F62E5"/>
    <w:rsid w:val="009F62F8"/>
    <w:rsid w:val="009F6448"/>
    <w:rsid w:val="009F6483"/>
    <w:rsid w:val="009F6AF0"/>
    <w:rsid w:val="009F7512"/>
    <w:rsid w:val="009F77B9"/>
    <w:rsid w:val="009F7FA9"/>
    <w:rsid w:val="00A00332"/>
    <w:rsid w:val="00A02236"/>
    <w:rsid w:val="00A0381B"/>
    <w:rsid w:val="00A049CD"/>
    <w:rsid w:val="00A05070"/>
    <w:rsid w:val="00A05B0F"/>
    <w:rsid w:val="00A0788A"/>
    <w:rsid w:val="00A10074"/>
    <w:rsid w:val="00A10406"/>
    <w:rsid w:val="00A10CDB"/>
    <w:rsid w:val="00A10D9F"/>
    <w:rsid w:val="00A111FA"/>
    <w:rsid w:val="00A1150C"/>
    <w:rsid w:val="00A11A09"/>
    <w:rsid w:val="00A124B2"/>
    <w:rsid w:val="00A12603"/>
    <w:rsid w:val="00A12EAA"/>
    <w:rsid w:val="00A135EE"/>
    <w:rsid w:val="00A13A9F"/>
    <w:rsid w:val="00A14E22"/>
    <w:rsid w:val="00A1519A"/>
    <w:rsid w:val="00A1555A"/>
    <w:rsid w:val="00A16BEA"/>
    <w:rsid w:val="00A16FA8"/>
    <w:rsid w:val="00A17725"/>
    <w:rsid w:val="00A17C26"/>
    <w:rsid w:val="00A17D89"/>
    <w:rsid w:val="00A17E26"/>
    <w:rsid w:val="00A2170B"/>
    <w:rsid w:val="00A22C23"/>
    <w:rsid w:val="00A234F3"/>
    <w:rsid w:val="00A2369A"/>
    <w:rsid w:val="00A23712"/>
    <w:rsid w:val="00A23D66"/>
    <w:rsid w:val="00A24BD7"/>
    <w:rsid w:val="00A24D80"/>
    <w:rsid w:val="00A255D9"/>
    <w:rsid w:val="00A262AF"/>
    <w:rsid w:val="00A2633B"/>
    <w:rsid w:val="00A2675B"/>
    <w:rsid w:val="00A26EC7"/>
    <w:rsid w:val="00A27085"/>
    <w:rsid w:val="00A27158"/>
    <w:rsid w:val="00A27FB8"/>
    <w:rsid w:val="00A335B1"/>
    <w:rsid w:val="00A33E8B"/>
    <w:rsid w:val="00A33ED7"/>
    <w:rsid w:val="00A34051"/>
    <w:rsid w:val="00A3422F"/>
    <w:rsid w:val="00A348D2"/>
    <w:rsid w:val="00A34AF2"/>
    <w:rsid w:val="00A35057"/>
    <w:rsid w:val="00A350D3"/>
    <w:rsid w:val="00A356CF"/>
    <w:rsid w:val="00A357CE"/>
    <w:rsid w:val="00A35D42"/>
    <w:rsid w:val="00A36025"/>
    <w:rsid w:val="00A360F4"/>
    <w:rsid w:val="00A3612A"/>
    <w:rsid w:val="00A362A9"/>
    <w:rsid w:val="00A3643A"/>
    <w:rsid w:val="00A36A93"/>
    <w:rsid w:val="00A36D18"/>
    <w:rsid w:val="00A3734C"/>
    <w:rsid w:val="00A4092C"/>
    <w:rsid w:val="00A413DC"/>
    <w:rsid w:val="00A41E17"/>
    <w:rsid w:val="00A423E4"/>
    <w:rsid w:val="00A4244C"/>
    <w:rsid w:val="00A4294A"/>
    <w:rsid w:val="00A42A8D"/>
    <w:rsid w:val="00A42E6B"/>
    <w:rsid w:val="00A430BC"/>
    <w:rsid w:val="00A44A29"/>
    <w:rsid w:val="00A454CE"/>
    <w:rsid w:val="00A459A3"/>
    <w:rsid w:val="00A45AFC"/>
    <w:rsid w:val="00A46440"/>
    <w:rsid w:val="00A46D70"/>
    <w:rsid w:val="00A4778C"/>
    <w:rsid w:val="00A50971"/>
    <w:rsid w:val="00A50FAD"/>
    <w:rsid w:val="00A51F1D"/>
    <w:rsid w:val="00A52651"/>
    <w:rsid w:val="00A5349F"/>
    <w:rsid w:val="00A5418A"/>
    <w:rsid w:val="00A546EC"/>
    <w:rsid w:val="00A5489F"/>
    <w:rsid w:val="00A54F18"/>
    <w:rsid w:val="00A56AA4"/>
    <w:rsid w:val="00A60B38"/>
    <w:rsid w:val="00A60FE6"/>
    <w:rsid w:val="00A61509"/>
    <w:rsid w:val="00A6163B"/>
    <w:rsid w:val="00A61F3D"/>
    <w:rsid w:val="00A6205B"/>
    <w:rsid w:val="00A623E9"/>
    <w:rsid w:val="00A63DA1"/>
    <w:rsid w:val="00A64067"/>
    <w:rsid w:val="00A6446E"/>
    <w:rsid w:val="00A64972"/>
    <w:rsid w:val="00A64C6F"/>
    <w:rsid w:val="00A6534D"/>
    <w:rsid w:val="00A65DB7"/>
    <w:rsid w:val="00A67213"/>
    <w:rsid w:val="00A71209"/>
    <w:rsid w:val="00A7128F"/>
    <w:rsid w:val="00A71462"/>
    <w:rsid w:val="00A71707"/>
    <w:rsid w:val="00A71C21"/>
    <w:rsid w:val="00A723C7"/>
    <w:rsid w:val="00A72D3F"/>
    <w:rsid w:val="00A7309F"/>
    <w:rsid w:val="00A733A6"/>
    <w:rsid w:val="00A736F9"/>
    <w:rsid w:val="00A7389F"/>
    <w:rsid w:val="00A73E4F"/>
    <w:rsid w:val="00A746EC"/>
    <w:rsid w:val="00A752F6"/>
    <w:rsid w:val="00A7535F"/>
    <w:rsid w:val="00A758F0"/>
    <w:rsid w:val="00A7674E"/>
    <w:rsid w:val="00A76DFB"/>
    <w:rsid w:val="00A7777D"/>
    <w:rsid w:val="00A80693"/>
    <w:rsid w:val="00A8071F"/>
    <w:rsid w:val="00A80922"/>
    <w:rsid w:val="00A80DE7"/>
    <w:rsid w:val="00A80E12"/>
    <w:rsid w:val="00A81058"/>
    <w:rsid w:val="00A810EE"/>
    <w:rsid w:val="00A81AC2"/>
    <w:rsid w:val="00A81BDF"/>
    <w:rsid w:val="00A81E91"/>
    <w:rsid w:val="00A821EF"/>
    <w:rsid w:val="00A838EB"/>
    <w:rsid w:val="00A83F99"/>
    <w:rsid w:val="00A8440E"/>
    <w:rsid w:val="00A845BD"/>
    <w:rsid w:val="00A85F13"/>
    <w:rsid w:val="00A861B1"/>
    <w:rsid w:val="00A8636F"/>
    <w:rsid w:val="00A874D8"/>
    <w:rsid w:val="00A90001"/>
    <w:rsid w:val="00A90197"/>
    <w:rsid w:val="00A9105D"/>
    <w:rsid w:val="00A91083"/>
    <w:rsid w:val="00A911EF"/>
    <w:rsid w:val="00A91C66"/>
    <w:rsid w:val="00A9285E"/>
    <w:rsid w:val="00A92951"/>
    <w:rsid w:val="00A92AB0"/>
    <w:rsid w:val="00A92E7E"/>
    <w:rsid w:val="00A9322D"/>
    <w:rsid w:val="00A935E7"/>
    <w:rsid w:val="00A940CB"/>
    <w:rsid w:val="00A9428E"/>
    <w:rsid w:val="00A94959"/>
    <w:rsid w:val="00A94A76"/>
    <w:rsid w:val="00A94B36"/>
    <w:rsid w:val="00A95A0F"/>
    <w:rsid w:val="00A95DD5"/>
    <w:rsid w:val="00A96388"/>
    <w:rsid w:val="00A963E8"/>
    <w:rsid w:val="00A968A3"/>
    <w:rsid w:val="00A969FB"/>
    <w:rsid w:val="00A96BB5"/>
    <w:rsid w:val="00A97420"/>
    <w:rsid w:val="00A978A2"/>
    <w:rsid w:val="00A97A77"/>
    <w:rsid w:val="00A97D11"/>
    <w:rsid w:val="00AA0EA5"/>
    <w:rsid w:val="00AA109C"/>
    <w:rsid w:val="00AA1F7F"/>
    <w:rsid w:val="00AA2561"/>
    <w:rsid w:val="00AA27C0"/>
    <w:rsid w:val="00AA2BA4"/>
    <w:rsid w:val="00AA34B1"/>
    <w:rsid w:val="00AA3CF0"/>
    <w:rsid w:val="00AA3D88"/>
    <w:rsid w:val="00AA4367"/>
    <w:rsid w:val="00AA4DD0"/>
    <w:rsid w:val="00AA522A"/>
    <w:rsid w:val="00AA5631"/>
    <w:rsid w:val="00AA5BC6"/>
    <w:rsid w:val="00AA5D6E"/>
    <w:rsid w:val="00AA5E9C"/>
    <w:rsid w:val="00AA7132"/>
    <w:rsid w:val="00AA7C62"/>
    <w:rsid w:val="00AB0201"/>
    <w:rsid w:val="00AB0968"/>
    <w:rsid w:val="00AB0C69"/>
    <w:rsid w:val="00AB11D9"/>
    <w:rsid w:val="00AB307F"/>
    <w:rsid w:val="00AB30B4"/>
    <w:rsid w:val="00AB45E9"/>
    <w:rsid w:val="00AB6636"/>
    <w:rsid w:val="00AB7081"/>
    <w:rsid w:val="00AB76BA"/>
    <w:rsid w:val="00AC00E1"/>
    <w:rsid w:val="00AC06DE"/>
    <w:rsid w:val="00AC1013"/>
    <w:rsid w:val="00AC1217"/>
    <w:rsid w:val="00AC21A6"/>
    <w:rsid w:val="00AC2249"/>
    <w:rsid w:val="00AC244C"/>
    <w:rsid w:val="00AC2923"/>
    <w:rsid w:val="00AC2A03"/>
    <w:rsid w:val="00AC4BA9"/>
    <w:rsid w:val="00AC5F32"/>
    <w:rsid w:val="00AC60BA"/>
    <w:rsid w:val="00AC6539"/>
    <w:rsid w:val="00AC6914"/>
    <w:rsid w:val="00AC6B7B"/>
    <w:rsid w:val="00AD0278"/>
    <w:rsid w:val="00AD0A33"/>
    <w:rsid w:val="00AD0B17"/>
    <w:rsid w:val="00AD1273"/>
    <w:rsid w:val="00AD14F0"/>
    <w:rsid w:val="00AD1A87"/>
    <w:rsid w:val="00AD23D3"/>
    <w:rsid w:val="00AD3BB4"/>
    <w:rsid w:val="00AD3DB7"/>
    <w:rsid w:val="00AD40AC"/>
    <w:rsid w:val="00AD4FAE"/>
    <w:rsid w:val="00AD501E"/>
    <w:rsid w:val="00AD5C0C"/>
    <w:rsid w:val="00AD5D25"/>
    <w:rsid w:val="00AD6D39"/>
    <w:rsid w:val="00AD794B"/>
    <w:rsid w:val="00AD7FE9"/>
    <w:rsid w:val="00AE0050"/>
    <w:rsid w:val="00AE0084"/>
    <w:rsid w:val="00AE0B00"/>
    <w:rsid w:val="00AE0B33"/>
    <w:rsid w:val="00AE0CB1"/>
    <w:rsid w:val="00AE0D68"/>
    <w:rsid w:val="00AE10F5"/>
    <w:rsid w:val="00AE19EC"/>
    <w:rsid w:val="00AE2FF6"/>
    <w:rsid w:val="00AE3C4C"/>
    <w:rsid w:val="00AE3EEE"/>
    <w:rsid w:val="00AE4A1C"/>
    <w:rsid w:val="00AE5622"/>
    <w:rsid w:val="00AE5AA9"/>
    <w:rsid w:val="00AE5C1B"/>
    <w:rsid w:val="00AE5FA8"/>
    <w:rsid w:val="00AE73EA"/>
    <w:rsid w:val="00AE756E"/>
    <w:rsid w:val="00AE7870"/>
    <w:rsid w:val="00AF032E"/>
    <w:rsid w:val="00AF0B8C"/>
    <w:rsid w:val="00AF1740"/>
    <w:rsid w:val="00AF1A67"/>
    <w:rsid w:val="00AF1B28"/>
    <w:rsid w:val="00AF2C2E"/>
    <w:rsid w:val="00AF2E44"/>
    <w:rsid w:val="00AF2F12"/>
    <w:rsid w:val="00AF339A"/>
    <w:rsid w:val="00AF4981"/>
    <w:rsid w:val="00AF4B1C"/>
    <w:rsid w:val="00AF59EA"/>
    <w:rsid w:val="00AF5C61"/>
    <w:rsid w:val="00AF6499"/>
    <w:rsid w:val="00AF6565"/>
    <w:rsid w:val="00AF6FE7"/>
    <w:rsid w:val="00AF7182"/>
    <w:rsid w:val="00AF7229"/>
    <w:rsid w:val="00AF7A02"/>
    <w:rsid w:val="00B0011D"/>
    <w:rsid w:val="00B00896"/>
    <w:rsid w:val="00B00E2B"/>
    <w:rsid w:val="00B00F11"/>
    <w:rsid w:val="00B0110A"/>
    <w:rsid w:val="00B013AD"/>
    <w:rsid w:val="00B025AA"/>
    <w:rsid w:val="00B037BE"/>
    <w:rsid w:val="00B0428B"/>
    <w:rsid w:val="00B0486D"/>
    <w:rsid w:val="00B0542C"/>
    <w:rsid w:val="00B05AE8"/>
    <w:rsid w:val="00B061BA"/>
    <w:rsid w:val="00B06284"/>
    <w:rsid w:val="00B07110"/>
    <w:rsid w:val="00B07398"/>
    <w:rsid w:val="00B07AA5"/>
    <w:rsid w:val="00B10021"/>
    <w:rsid w:val="00B10541"/>
    <w:rsid w:val="00B105F1"/>
    <w:rsid w:val="00B10881"/>
    <w:rsid w:val="00B10B7C"/>
    <w:rsid w:val="00B10D66"/>
    <w:rsid w:val="00B11885"/>
    <w:rsid w:val="00B120D7"/>
    <w:rsid w:val="00B132FD"/>
    <w:rsid w:val="00B140EE"/>
    <w:rsid w:val="00B1484D"/>
    <w:rsid w:val="00B14C78"/>
    <w:rsid w:val="00B15EB9"/>
    <w:rsid w:val="00B16350"/>
    <w:rsid w:val="00B16543"/>
    <w:rsid w:val="00B17602"/>
    <w:rsid w:val="00B17C64"/>
    <w:rsid w:val="00B20E31"/>
    <w:rsid w:val="00B20F0A"/>
    <w:rsid w:val="00B224E4"/>
    <w:rsid w:val="00B22764"/>
    <w:rsid w:val="00B233FB"/>
    <w:rsid w:val="00B23C35"/>
    <w:rsid w:val="00B2448A"/>
    <w:rsid w:val="00B249FD"/>
    <w:rsid w:val="00B2629A"/>
    <w:rsid w:val="00B26BB2"/>
    <w:rsid w:val="00B26BC1"/>
    <w:rsid w:val="00B2700D"/>
    <w:rsid w:val="00B27260"/>
    <w:rsid w:val="00B3062E"/>
    <w:rsid w:val="00B30637"/>
    <w:rsid w:val="00B30C43"/>
    <w:rsid w:val="00B30C87"/>
    <w:rsid w:val="00B30DA5"/>
    <w:rsid w:val="00B3135A"/>
    <w:rsid w:val="00B31663"/>
    <w:rsid w:val="00B32630"/>
    <w:rsid w:val="00B33D43"/>
    <w:rsid w:val="00B33F97"/>
    <w:rsid w:val="00B34144"/>
    <w:rsid w:val="00B343D5"/>
    <w:rsid w:val="00B348C2"/>
    <w:rsid w:val="00B34F43"/>
    <w:rsid w:val="00B3555D"/>
    <w:rsid w:val="00B35908"/>
    <w:rsid w:val="00B36159"/>
    <w:rsid w:val="00B365AC"/>
    <w:rsid w:val="00B365E1"/>
    <w:rsid w:val="00B3768D"/>
    <w:rsid w:val="00B37B1D"/>
    <w:rsid w:val="00B37B72"/>
    <w:rsid w:val="00B37EC4"/>
    <w:rsid w:val="00B40486"/>
    <w:rsid w:val="00B40E7F"/>
    <w:rsid w:val="00B421B2"/>
    <w:rsid w:val="00B42B2C"/>
    <w:rsid w:val="00B42FAC"/>
    <w:rsid w:val="00B430E0"/>
    <w:rsid w:val="00B437F0"/>
    <w:rsid w:val="00B43CFF"/>
    <w:rsid w:val="00B44C7E"/>
    <w:rsid w:val="00B44E87"/>
    <w:rsid w:val="00B456EA"/>
    <w:rsid w:val="00B4778C"/>
    <w:rsid w:val="00B47A6C"/>
    <w:rsid w:val="00B50510"/>
    <w:rsid w:val="00B50C68"/>
    <w:rsid w:val="00B50D9B"/>
    <w:rsid w:val="00B51576"/>
    <w:rsid w:val="00B52DE2"/>
    <w:rsid w:val="00B53540"/>
    <w:rsid w:val="00B53629"/>
    <w:rsid w:val="00B5370D"/>
    <w:rsid w:val="00B539E9"/>
    <w:rsid w:val="00B53CBB"/>
    <w:rsid w:val="00B545D6"/>
    <w:rsid w:val="00B54603"/>
    <w:rsid w:val="00B546BA"/>
    <w:rsid w:val="00B5475D"/>
    <w:rsid w:val="00B549B1"/>
    <w:rsid w:val="00B54B90"/>
    <w:rsid w:val="00B555F6"/>
    <w:rsid w:val="00B559D6"/>
    <w:rsid w:val="00B55B08"/>
    <w:rsid w:val="00B564C7"/>
    <w:rsid w:val="00B56EF4"/>
    <w:rsid w:val="00B573D0"/>
    <w:rsid w:val="00B57B1D"/>
    <w:rsid w:val="00B60611"/>
    <w:rsid w:val="00B60663"/>
    <w:rsid w:val="00B609AC"/>
    <w:rsid w:val="00B60C6A"/>
    <w:rsid w:val="00B61E49"/>
    <w:rsid w:val="00B63192"/>
    <w:rsid w:val="00B63825"/>
    <w:rsid w:val="00B64120"/>
    <w:rsid w:val="00B65BCB"/>
    <w:rsid w:val="00B65ECF"/>
    <w:rsid w:val="00B66367"/>
    <w:rsid w:val="00B672D6"/>
    <w:rsid w:val="00B673AE"/>
    <w:rsid w:val="00B6761A"/>
    <w:rsid w:val="00B67B07"/>
    <w:rsid w:val="00B67C59"/>
    <w:rsid w:val="00B72575"/>
    <w:rsid w:val="00B7477D"/>
    <w:rsid w:val="00B74811"/>
    <w:rsid w:val="00B74B6B"/>
    <w:rsid w:val="00B74EEF"/>
    <w:rsid w:val="00B75350"/>
    <w:rsid w:val="00B75B22"/>
    <w:rsid w:val="00B75FF5"/>
    <w:rsid w:val="00B76024"/>
    <w:rsid w:val="00B7619F"/>
    <w:rsid w:val="00B76EDF"/>
    <w:rsid w:val="00B77375"/>
    <w:rsid w:val="00B77CD9"/>
    <w:rsid w:val="00B801D7"/>
    <w:rsid w:val="00B81A22"/>
    <w:rsid w:val="00B81B64"/>
    <w:rsid w:val="00B81C96"/>
    <w:rsid w:val="00B81D96"/>
    <w:rsid w:val="00B82778"/>
    <w:rsid w:val="00B82C07"/>
    <w:rsid w:val="00B83205"/>
    <w:rsid w:val="00B845E6"/>
    <w:rsid w:val="00B85C1F"/>
    <w:rsid w:val="00B86405"/>
    <w:rsid w:val="00B8696C"/>
    <w:rsid w:val="00B870B7"/>
    <w:rsid w:val="00B9092D"/>
    <w:rsid w:val="00B909B8"/>
    <w:rsid w:val="00B91118"/>
    <w:rsid w:val="00B9179E"/>
    <w:rsid w:val="00B92129"/>
    <w:rsid w:val="00B93A57"/>
    <w:rsid w:val="00B94398"/>
    <w:rsid w:val="00B964AD"/>
    <w:rsid w:val="00B96788"/>
    <w:rsid w:val="00B974BE"/>
    <w:rsid w:val="00B97A0C"/>
    <w:rsid w:val="00BA0D36"/>
    <w:rsid w:val="00BA12DE"/>
    <w:rsid w:val="00BA252A"/>
    <w:rsid w:val="00BA2893"/>
    <w:rsid w:val="00BA2EEE"/>
    <w:rsid w:val="00BA3464"/>
    <w:rsid w:val="00BA34FE"/>
    <w:rsid w:val="00BA3BC5"/>
    <w:rsid w:val="00BA3DA4"/>
    <w:rsid w:val="00BA464B"/>
    <w:rsid w:val="00BA4655"/>
    <w:rsid w:val="00BA4B3A"/>
    <w:rsid w:val="00BA64B5"/>
    <w:rsid w:val="00BA6582"/>
    <w:rsid w:val="00BA7142"/>
    <w:rsid w:val="00BA7269"/>
    <w:rsid w:val="00BA7F87"/>
    <w:rsid w:val="00BB0735"/>
    <w:rsid w:val="00BB0738"/>
    <w:rsid w:val="00BB1455"/>
    <w:rsid w:val="00BB1575"/>
    <w:rsid w:val="00BB1B7E"/>
    <w:rsid w:val="00BB393E"/>
    <w:rsid w:val="00BB3AC1"/>
    <w:rsid w:val="00BB3F94"/>
    <w:rsid w:val="00BB43F6"/>
    <w:rsid w:val="00BB4808"/>
    <w:rsid w:val="00BB4A8D"/>
    <w:rsid w:val="00BB5700"/>
    <w:rsid w:val="00BB5BE4"/>
    <w:rsid w:val="00BB6AE9"/>
    <w:rsid w:val="00BB6D93"/>
    <w:rsid w:val="00BB73E6"/>
    <w:rsid w:val="00BC0A41"/>
    <w:rsid w:val="00BC18F8"/>
    <w:rsid w:val="00BC19AC"/>
    <w:rsid w:val="00BC19B1"/>
    <w:rsid w:val="00BC2221"/>
    <w:rsid w:val="00BC2230"/>
    <w:rsid w:val="00BC245E"/>
    <w:rsid w:val="00BC2911"/>
    <w:rsid w:val="00BC2977"/>
    <w:rsid w:val="00BC2FE7"/>
    <w:rsid w:val="00BC37EA"/>
    <w:rsid w:val="00BC3AF4"/>
    <w:rsid w:val="00BC3B49"/>
    <w:rsid w:val="00BC3D72"/>
    <w:rsid w:val="00BC3EAF"/>
    <w:rsid w:val="00BC3FDF"/>
    <w:rsid w:val="00BC4268"/>
    <w:rsid w:val="00BC45E2"/>
    <w:rsid w:val="00BC5BAC"/>
    <w:rsid w:val="00BC6424"/>
    <w:rsid w:val="00BC748C"/>
    <w:rsid w:val="00BC77DA"/>
    <w:rsid w:val="00BC7B24"/>
    <w:rsid w:val="00BD0369"/>
    <w:rsid w:val="00BD0515"/>
    <w:rsid w:val="00BD0549"/>
    <w:rsid w:val="00BD09F5"/>
    <w:rsid w:val="00BD0F18"/>
    <w:rsid w:val="00BD10A5"/>
    <w:rsid w:val="00BD1675"/>
    <w:rsid w:val="00BD1ACC"/>
    <w:rsid w:val="00BD2476"/>
    <w:rsid w:val="00BD27AB"/>
    <w:rsid w:val="00BD2A8B"/>
    <w:rsid w:val="00BD2F62"/>
    <w:rsid w:val="00BD3A66"/>
    <w:rsid w:val="00BD3DD9"/>
    <w:rsid w:val="00BD4C64"/>
    <w:rsid w:val="00BD5380"/>
    <w:rsid w:val="00BD5777"/>
    <w:rsid w:val="00BD5AA3"/>
    <w:rsid w:val="00BD637A"/>
    <w:rsid w:val="00BD640E"/>
    <w:rsid w:val="00BD6551"/>
    <w:rsid w:val="00BD72A4"/>
    <w:rsid w:val="00BD7F71"/>
    <w:rsid w:val="00BE03A7"/>
    <w:rsid w:val="00BE22D2"/>
    <w:rsid w:val="00BE2771"/>
    <w:rsid w:val="00BE2DD7"/>
    <w:rsid w:val="00BE4271"/>
    <w:rsid w:val="00BE49FB"/>
    <w:rsid w:val="00BE4D18"/>
    <w:rsid w:val="00BE536C"/>
    <w:rsid w:val="00BE5B46"/>
    <w:rsid w:val="00BE5DA6"/>
    <w:rsid w:val="00BE61F1"/>
    <w:rsid w:val="00BE6A51"/>
    <w:rsid w:val="00BE6B38"/>
    <w:rsid w:val="00BE7DF0"/>
    <w:rsid w:val="00BF0264"/>
    <w:rsid w:val="00BF1442"/>
    <w:rsid w:val="00BF192E"/>
    <w:rsid w:val="00BF19FB"/>
    <w:rsid w:val="00BF211C"/>
    <w:rsid w:val="00BF22AC"/>
    <w:rsid w:val="00BF25C7"/>
    <w:rsid w:val="00BF280E"/>
    <w:rsid w:val="00BF2E2C"/>
    <w:rsid w:val="00BF3C23"/>
    <w:rsid w:val="00BF4754"/>
    <w:rsid w:val="00BF51F0"/>
    <w:rsid w:val="00BF540B"/>
    <w:rsid w:val="00BF5485"/>
    <w:rsid w:val="00BF553C"/>
    <w:rsid w:val="00BF5D04"/>
    <w:rsid w:val="00BF6E90"/>
    <w:rsid w:val="00BF72CF"/>
    <w:rsid w:val="00BF7300"/>
    <w:rsid w:val="00BF7473"/>
    <w:rsid w:val="00C01C69"/>
    <w:rsid w:val="00C01EAE"/>
    <w:rsid w:val="00C0254E"/>
    <w:rsid w:val="00C0258B"/>
    <w:rsid w:val="00C02688"/>
    <w:rsid w:val="00C02CD3"/>
    <w:rsid w:val="00C04040"/>
    <w:rsid w:val="00C04808"/>
    <w:rsid w:val="00C04C3D"/>
    <w:rsid w:val="00C0525E"/>
    <w:rsid w:val="00C057AD"/>
    <w:rsid w:val="00C0591C"/>
    <w:rsid w:val="00C059AC"/>
    <w:rsid w:val="00C059BB"/>
    <w:rsid w:val="00C05D80"/>
    <w:rsid w:val="00C06465"/>
    <w:rsid w:val="00C06AAF"/>
    <w:rsid w:val="00C0708D"/>
    <w:rsid w:val="00C07B7E"/>
    <w:rsid w:val="00C10441"/>
    <w:rsid w:val="00C1287E"/>
    <w:rsid w:val="00C12E5F"/>
    <w:rsid w:val="00C135B1"/>
    <w:rsid w:val="00C139A7"/>
    <w:rsid w:val="00C13B04"/>
    <w:rsid w:val="00C14843"/>
    <w:rsid w:val="00C14A84"/>
    <w:rsid w:val="00C14B94"/>
    <w:rsid w:val="00C14DB5"/>
    <w:rsid w:val="00C157C7"/>
    <w:rsid w:val="00C15946"/>
    <w:rsid w:val="00C15B7E"/>
    <w:rsid w:val="00C162FA"/>
    <w:rsid w:val="00C171DB"/>
    <w:rsid w:val="00C20019"/>
    <w:rsid w:val="00C202DE"/>
    <w:rsid w:val="00C20315"/>
    <w:rsid w:val="00C20B63"/>
    <w:rsid w:val="00C20E84"/>
    <w:rsid w:val="00C210D1"/>
    <w:rsid w:val="00C21B0E"/>
    <w:rsid w:val="00C224E1"/>
    <w:rsid w:val="00C22926"/>
    <w:rsid w:val="00C22BD3"/>
    <w:rsid w:val="00C232C5"/>
    <w:rsid w:val="00C234D0"/>
    <w:rsid w:val="00C23CE6"/>
    <w:rsid w:val="00C250A2"/>
    <w:rsid w:val="00C25E69"/>
    <w:rsid w:val="00C26B1D"/>
    <w:rsid w:val="00C26CE8"/>
    <w:rsid w:val="00C30C1A"/>
    <w:rsid w:val="00C31100"/>
    <w:rsid w:val="00C3154C"/>
    <w:rsid w:val="00C31555"/>
    <w:rsid w:val="00C31B76"/>
    <w:rsid w:val="00C32639"/>
    <w:rsid w:val="00C32B2F"/>
    <w:rsid w:val="00C32FC2"/>
    <w:rsid w:val="00C333C2"/>
    <w:rsid w:val="00C33A6B"/>
    <w:rsid w:val="00C33B4C"/>
    <w:rsid w:val="00C33BC4"/>
    <w:rsid w:val="00C3423E"/>
    <w:rsid w:val="00C344A5"/>
    <w:rsid w:val="00C353D8"/>
    <w:rsid w:val="00C354DF"/>
    <w:rsid w:val="00C355D2"/>
    <w:rsid w:val="00C35604"/>
    <w:rsid w:val="00C35D62"/>
    <w:rsid w:val="00C35E98"/>
    <w:rsid w:val="00C36510"/>
    <w:rsid w:val="00C377F1"/>
    <w:rsid w:val="00C4031D"/>
    <w:rsid w:val="00C4100C"/>
    <w:rsid w:val="00C411BA"/>
    <w:rsid w:val="00C42CAA"/>
    <w:rsid w:val="00C42DBA"/>
    <w:rsid w:val="00C4364B"/>
    <w:rsid w:val="00C43AB5"/>
    <w:rsid w:val="00C44016"/>
    <w:rsid w:val="00C4459F"/>
    <w:rsid w:val="00C45371"/>
    <w:rsid w:val="00C453E1"/>
    <w:rsid w:val="00C45AEE"/>
    <w:rsid w:val="00C45CC1"/>
    <w:rsid w:val="00C46703"/>
    <w:rsid w:val="00C46A47"/>
    <w:rsid w:val="00C46BF9"/>
    <w:rsid w:val="00C46C46"/>
    <w:rsid w:val="00C47C2F"/>
    <w:rsid w:val="00C50A1F"/>
    <w:rsid w:val="00C511C5"/>
    <w:rsid w:val="00C51943"/>
    <w:rsid w:val="00C5310D"/>
    <w:rsid w:val="00C531B0"/>
    <w:rsid w:val="00C531F9"/>
    <w:rsid w:val="00C5330C"/>
    <w:rsid w:val="00C53DD8"/>
    <w:rsid w:val="00C54119"/>
    <w:rsid w:val="00C54805"/>
    <w:rsid w:val="00C548E1"/>
    <w:rsid w:val="00C5513D"/>
    <w:rsid w:val="00C55375"/>
    <w:rsid w:val="00C555B5"/>
    <w:rsid w:val="00C562EE"/>
    <w:rsid w:val="00C5689E"/>
    <w:rsid w:val="00C56D38"/>
    <w:rsid w:val="00C57582"/>
    <w:rsid w:val="00C62FC6"/>
    <w:rsid w:val="00C6345E"/>
    <w:rsid w:val="00C63AA3"/>
    <w:rsid w:val="00C63C84"/>
    <w:rsid w:val="00C64036"/>
    <w:rsid w:val="00C66E5D"/>
    <w:rsid w:val="00C67247"/>
    <w:rsid w:val="00C672E6"/>
    <w:rsid w:val="00C674BC"/>
    <w:rsid w:val="00C67524"/>
    <w:rsid w:val="00C678F9"/>
    <w:rsid w:val="00C67F3D"/>
    <w:rsid w:val="00C7097F"/>
    <w:rsid w:val="00C70CB2"/>
    <w:rsid w:val="00C70D04"/>
    <w:rsid w:val="00C70D32"/>
    <w:rsid w:val="00C71483"/>
    <w:rsid w:val="00C719E4"/>
    <w:rsid w:val="00C71A8D"/>
    <w:rsid w:val="00C72D31"/>
    <w:rsid w:val="00C72E6F"/>
    <w:rsid w:val="00C7395D"/>
    <w:rsid w:val="00C73B53"/>
    <w:rsid w:val="00C73D05"/>
    <w:rsid w:val="00C75CE2"/>
    <w:rsid w:val="00C75E6C"/>
    <w:rsid w:val="00C767A7"/>
    <w:rsid w:val="00C80DAD"/>
    <w:rsid w:val="00C8188A"/>
    <w:rsid w:val="00C81A4F"/>
    <w:rsid w:val="00C81D6D"/>
    <w:rsid w:val="00C850A1"/>
    <w:rsid w:val="00C8633D"/>
    <w:rsid w:val="00C8780A"/>
    <w:rsid w:val="00C9037F"/>
    <w:rsid w:val="00C904B4"/>
    <w:rsid w:val="00C90CB3"/>
    <w:rsid w:val="00C9102C"/>
    <w:rsid w:val="00C911BC"/>
    <w:rsid w:val="00C91C3B"/>
    <w:rsid w:val="00C937D6"/>
    <w:rsid w:val="00C94325"/>
    <w:rsid w:val="00C94A92"/>
    <w:rsid w:val="00C94BE3"/>
    <w:rsid w:val="00C95696"/>
    <w:rsid w:val="00C95FB5"/>
    <w:rsid w:val="00C96147"/>
    <w:rsid w:val="00C9683B"/>
    <w:rsid w:val="00C96BAC"/>
    <w:rsid w:val="00C96F0F"/>
    <w:rsid w:val="00C97E84"/>
    <w:rsid w:val="00C97F19"/>
    <w:rsid w:val="00C97FE1"/>
    <w:rsid w:val="00CA0426"/>
    <w:rsid w:val="00CA0442"/>
    <w:rsid w:val="00CA0446"/>
    <w:rsid w:val="00CA0537"/>
    <w:rsid w:val="00CA0A8B"/>
    <w:rsid w:val="00CA0B79"/>
    <w:rsid w:val="00CA14BF"/>
    <w:rsid w:val="00CA15BD"/>
    <w:rsid w:val="00CA18A0"/>
    <w:rsid w:val="00CA1F05"/>
    <w:rsid w:val="00CA268B"/>
    <w:rsid w:val="00CA2952"/>
    <w:rsid w:val="00CA2FF9"/>
    <w:rsid w:val="00CA4B9B"/>
    <w:rsid w:val="00CA5530"/>
    <w:rsid w:val="00CA5C5E"/>
    <w:rsid w:val="00CA6619"/>
    <w:rsid w:val="00CA6811"/>
    <w:rsid w:val="00CA768A"/>
    <w:rsid w:val="00CA7954"/>
    <w:rsid w:val="00CA7F1E"/>
    <w:rsid w:val="00CB0787"/>
    <w:rsid w:val="00CB09D0"/>
    <w:rsid w:val="00CB0BCD"/>
    <w:rsid w:val="00CB1862"/>
    <w:rsid w:val="00CB1D73"/>
    <w:rsid w:val="00CB23B6"/>
    <w:rsid w:val="00CB2B94"/>
    <w:rsid w:val="00CB2F36"/>
    <w:rsid w:val="00CB38A1"/>
    <w:rsid w:val="00CB38C3"/>
    <w:rsid w:val="00CB4070"/>
    <w:rsid w:val="00CB40AE"/>
    <w:rsid w:val="00CB4314"/>
    <w:rsid w:val="00CB474B"/>
    <w:rsid w:val="00CB4B74"/>
    <w:rsid w:val="00CB5363"/>
    <w:rsid w:val="00CB553B"/>
    <w:rsid w:val="00CB64D3"/>
    <w:rsid w:val="00CB65CC"/>
    <w:rsid w:val="00CB6A01"/>
    <w:rsid w:val="00CB72FB"/>
    <w:rsid w:val="00CB72FC"/>
    <w:rsid w:val="00CB788D"/>
    <w:rsid w:val="00CC086B"/>
    <w:rsid w:val="00CC0892"/>
    <w:rsid w:val="00CC0ABD"/>
    <w:rsid w:val="00CC0EBD"/>
    <w:rsid w:val="00CC1589"/>
    <w:rsid w:val="00CC1DB6"/>
    <w:rsid w:val="00CC29D4"/>
    <w:rsid w:val="00CC2C28"/>
    <w:rsid w:val="00CC2E7A"/>
    <w:rsid w:val="00CC3E4C"/>
    <w:rsid w:val="00CC3F5F"/>
    <w:rsid w:val="00CC3F85"/>
    <w:rsid w:val="00CC41AE"/>
    <w:rsid w:val="00CC44FC"/>
    <w:rsid w:val="00CC46EF"/>
    <w:rsid w:val="00CC4CF5"/>
    <w:rsid w:val="00CC53F1"/>
    <w:rsid w:val="00CC560F"/>
    <w:rsid w:val="00CC56A1"/>
    <w:rsid w:val="00CC6880"/>
    <w:rsid w:val="00CC6FF7"/>
    <w:rsid w:val="00CC77B7"/>
    <w:rsid w:val="00CC7882"/>
    <w:rsid w:val="00CC78DA"/>
    <w:rsid w:val="00CC79BB"/>
    <w:rsid w:val="00CC7BDE"/>
    <w:rsid w:val="00CD03E3"/>
    <w:rsid w:val="00CD0674"/>
    <w:rsid w:val="00CD06D4"/>
    <w:rsid w:val="00CD1AC9"/>
    <w:rsid w:val="00CD24EC"/>
    <w:rsid w:val="00CD2816"/>
    <w:rsid w:val="00CD367D"/>
    <w:rsid w:val="00CD375F"/>
    <w:rsid w:val="00CD4097"/>
    <w:rsid w:val="00CD5FE4"/>
    <w:rsid w:val="00CD62DA"/>
    <w:rsid w:val="00CD63B1"/>
    <w:rsid w:val="00CD6431"/>
    <w:rsid w:val="00CD653A"/>
    <w:rsid w:val="00CD6D42"/>
    <w:rsid w:val="00CD6ED6"/>
    <w:rsid w:val="00CD70C3"/>
    <w:rsid w:val="00CE05F1"/>
    <w:rsid w:val="00CE08D8"/>
    <w:rsid w:val="00CE16BF"/>
    <w:rsid w:val="00CE17D8"/>
    <w:rsid w:val="00CE199F"/>
    <w:rsid w:val="00CE1D0E"/>
    <w:rsid w:val="00CE1E83"/>
    <w:rsid w:val="00CE2300"/>
    <w:rsid w:val="00CE2553"/>
    <w:rsid w:val="00CE2EEA"/>
    <w:rsid w:val="00CE315C"/>
    <w:rsid w:val="00CE46F7"/>
    <w:rsid w:val="00CE48C0"/>
    <w:rsid w:val="00CE4E6F"/>
    <w:rsid w:val="00CE549B"/>
    <w:rsid w:val="00CE5537"/>
    <w:rsid w:val="00CE6E85"/>
    <w:rsid w:val="00CE73A7"/>
    <w:rsid w:val="00CF002E"/>
    <w:rsid w:val="00CF01FF"/>
    <w:rsid w:val="00CF0A99"/>
    <w:rsid w:val="00CF131A"/>
    <w:rsid w:val="00CF166C"/>
    <w:rsid w:val="00CF1CA5"/>
    <w:rsid w:val="00CF24FB"/>
    <w:rsid w:val="00CF3C8D"/>
    <w:rsid w:val="00CF3E4D"/>
    <w:rsid w:val="00CF5148"/>
    <w:rsid w:val="00CF5582"/>
    <w:rsid w:val="00CF5E3B"/>
    <w:rsid w:val="00CF6810"/>
    <w:rsid w:val="00CF6B9E"/>
    <w:rsid w:val="00CF6C09"/>
    <w:rsid w:val="00CF7494"/>
    <w:rsid w:val="00CF7504"/>
    <w:rsid w:val="00CF779F"/>
    <w:rsid w:val="00D005D4"/>
    <w:rsid w:val="00D00D1F"/>
    <w:rsid w:val="00D0117B"/>
    <w:rsid w:val="00D01804"/>
    <w:rsid w:val="00D01BE4"/>
    <w:rsid w:val="00D01DDE"/>
    <w:rsid w:val="00D05326"/>
    <w:rsid w:val="00D0609E"/>
    <w:rsid w:val="00D07BBA"/>
    <w:rsid w:val="00D10385"/>
    <w:rsid w:val="00D106D4"/>
    <w:rsid w:val="00D10AF0"/>
    <w:rsid w:val="00D10CBE"/>
    <w:rsid w:val="00D1153D"/>
    <w:rsid w:val="00D11EE6"/>
    <w:rsid w:val="00D12414"/>
    <w:rsid w:val="00D12427"/>
    <w:rsid w:val="00D12429"/>
    <w:rsid w:val="00D12454"/>
    <w:rsid w:val="00D1298D"/>
    <w:rsid w:val="00D13B76"/>
    <w:rsid w:val="00D144DE"/>
    <w:rsid w:val="00D146B7"/>
    <w:rsid w:val="00D14DA6"/>
    <w:rsid w:val="00D14FE3"/>
    <w:rsid w:val="00D151D1"/>
    <w:rsid w:val="00D154D9"/>
    <w:rsid w:val="00D15725"/>
    <w:rsid w:val="00D1575D"/>
    <w:rsid w:val="00D15FA1"/>
    <w:rsid w:val="00D16A0C"/>
    <w:rsid w:val="00D16F88"/>
    <w:rsid w:val="00D17585"/>
    <w:rsid w:val="00D17609"/>
    <w:rsid w:val="00D17612"/>
    <w:rsid w:val="00D17B20"/>
    <w:rsid w:val="00D203C0"/>
    <w:rsid w:val="00D207B6"/>
    <w:rsid w:val="00D208D1"/>
    <w:rsid w:val="00D20A4B"/>
    <w:rsid w:val="00D20E23"/>
    <w:rsid w:val="00D2153F"/>
    <w:rsid w:val="00D215F2"/>
    <w:rsid w:val="00D21DB7"/>
    <w:rsid w:val="00D22CEF"/>
    <w:rsid w:val="00D23431"/>
    <w:rsid w:val="00D257EC"/>
    <w:rsid w:val="00D25F42"/>
    <w:rsid w:val="00D25FD5"/>
    <w:rsid w:val="00D26CBE"/>
    <w:rsid w:val="00D27347"/>
    <w:rsid w:val="00D27A78"/>
    <w:rsid w:val="00D306ED"/>
    <w:rsid w:val="00D30CEA"/>
    <w:rsid w:val="00D30D54"/>
    <w:rsid w:val="00D3129F"/>
    <w:rsid w:val="00D314EC"/>
    <w:rsid w:val="00D31892"/>
    <w:rsid w:val="00D322FF"/>
    <w:rsid w:val="00D32A07"/>
    <w:rsid w:val="00D32FE0"/>
    <w:rsid w:val="00D33209"/>
    <w:rsid w:val="00D3348F"/>
    <w:rsid w:val="00D3391F"/>
    <w:rsid w:val="00D34A56"/>
    <w:rsid w:val="00D34D25"/>
    <w:rsid w:val="00D352EA"/>
    <w:rsid w:val="00D356DA"/>
    <w:rsid w:val="00D36C7E"/>
    <w:rsid w:val="00D37B8F"/>
    <w:rsid w:val="00D412DD"/>
    <w:rsid w:val="00D41411"/>
    <w:rsid w:val="00D41720"/>
    <w:rsid w:val="00D42434"/>
    <w:rsid w:val="00D43126"/>
    <w:rsid w:val="00D43F68"/>
    <w:rsid w:val="00D44744"/>
    <w:rsid w:val="00D44912"/>
    <w:rsid w:val="00D44C0F"/>
    <w:rsid w:val="00D456F0"/>
    <w:rsid w:val="00D45C87"/>
    <w:rsid w:val="00D46F3A"/>
    <w:rsid w:val="00D47CD1"/>
    <w:rsid w:val="00D5134E"/>
    <w:rsid w:val="00D52244"/>
    <w:rsid w:val="00D522BD"/>
    <w:rsid w:val="00D52309"/>
    <w:rsid w:val="00D52439"/>
    <w:rsid w:val="00D534B1"/>
    <w:rsid w:val="00D53AB5"/>
    <w:rsid w:val="00D53BC8"/>
    <w:rsid w:val="00D54A0B"/>
    <w:rsid w:val="00D54ADB"/>
    <w:rsid w:val="00D54C8A"/>
    <w:rsid w:val="00D54E41"/>
    <w:rsid w:val="00D55618"/>
    <w:rsid w:val="00D56B71"/>
    <w:rsid w:val="00D56BE8"/>
    <w:rsid w:val="00D5712B"/>
    <w:rsid w:val="00D5727D"/>
    <w:rsid w:val="00D5751D"/>
    <w:rsid w:val="00D57725"/>
    <w:rsid w:val="00D57BEF"/>
    <w:rsid w:val="00D6028D"/>
    <w:rsid w:val="00D62AB1"/>
    <w:rsid w:val="00D62AE3"/>
    <w:rsid w:val="00D6335C"/>
    <w:rsid w:val="00D64815"/>
    <w:rsid w:val="00D654A2"/>
    <w:rsid w:val="00D65AA2"/>
    <w:rsid w:val="00D65D3E"/>
    <w:rsid w:val="00D66509"/>
    <w:rsid w:val="00D667A0"/>
    <w:rsid w:val="00D66EC6"/>
    <w:rsid w:val="00D66FA3"/>
    <w:rsid w:val="00D67623"/>
    <w:rsid w:val="00D67675"/>
    <w:rsid w:val="00D67C17"/>
    <w:rsid w:val="00D67C4C"/>
    <w:rsid w:val="00D71BE6"/>
    <w:rsid w:val="00D72810"/>
    <w:rsid w:val="00D73580"/>
    <w:rsid w:val="00D735DD"/>
    <w:rsid w:val="00D7367F"/>
    <w:rsid w:val="00D73BA1"/>
    <w:rsid w:val="00D742FD"/>
    <w:rsid w:val="00D74DA2"/>
    <w:rsid w:val="00D7516F"/>
    <w:rsid w:val="00D7581F"/>
    <w:rsid w:val="00D75CFC"/>
    <w:rsid w:val="00D76543"/>
    <w:rsid w:val="00D76576"/>
    <w:rsid w:val="00D769DB"/>
    <w:rsid w:val="00D77187"/>
    <w:rsid w:val="00D77AF9"/>
    <w:rsid w:val="00D8028B"/>
    <w:rsid w:val="00D81066"/>
    <w:rsid w:val="00D81A16"/>
    <w:rsid w:val="00D81C34"/>
    <w:rsid w:val="00D81E24"/>
    <w:rsid w:val="00D82157"/>
    <w:rsid w:val="00D82B20"/>
    <w:rsid w:val="00D830A5"/>
    <w:rsid w:val="00D839D0"/>
    <w:rsid w:val="00D841C9"/>
    <w:rsid w:val="00D84211"/>
    <w:rsid w:val="00D84321"/>
    <w:rsid w:val="00D848D8"/>
    <w:rsid w:val="00D85870"/>
    <w:rsid w:val="00D86BF0"/>
    <w:rsid w:val="00D86CE7"/>
    <w:rsid w:val="00D874D6"/>
    <w:rsid w:val="00D87615"/>
    <w:rsid w:val="00D87866"/>
    <w:rsid w:val="00D900D2"/>
    <w:rsid w:val="00D939F8"/>
    <w:rsid w:val="00D948DD"/>
    <w:rsid w:val="00D94A5E"/>
    <w:rsid w:val="00D94C9D"/>
    <w:rsid w:val="00D94D83"/>
    <w:rsid w:val="00D960D8"/>
    <w:rsid w:val="00D97A4F"/>
    <w:rsid w:val="00D97DC8"/>
    <w:rsid w:val="00DA0201"/>
    <w:rsid w:val="00DA042C"/>
    <w:rsid w:val="00DA0E7F"/>
    <w:rsid w:val="00DA11AB"/>
    <w:rsid w:val="00DA217D"/>
    <w:rsid w:val="00DA24CF"/>
    <w:rsid w:val="00DA2A51"/>
    <w:rsid w:val="00DA2CF9"/>
    <w:rsid w:val="00DA3384"/>
    <w:rsid w:val="00DA35D5"/>
    <w:rsid w:val="00DA3609"/>
    <w:rsid w:val="00DA3D51"/>
    <w:rsid w:val="00DA3FD8"/>
    <w:rsid w:val="00DA4567"/>
    <w:rsid w:val="00DA49F9"/>
    <w:rsid w:val="00DA4C2B"/>
    <w:rsid w:val="00DA4E34"/>
    <w:rsid w:val="00DA6256"/>
    <w:rsid w:val="00DA6490"/>
    <w:rsid w:val="00DA6C1E"/>
    <w:rsid w:val="00DB06E3"/>
    <w:rsid w:val="00DB0840"/>
    <w:rsid w:val="00DB0E78"/>
    <w:rsid w:val="00DB320E"/>
    <w:rsid w:val="00DB4110"/>
    <w:rsid w:val="00DB4900"/>
    <w:rsid w:val="00DB4B2C"/>
    <w:rsid w:val="00DB56C1"/>
    <w:rsid w:val="00DB5984"/>
    <w:rsid w:val="00DB5BD0"/>
    <w:rsid w:val="00DB66B9"/>
    <w:rsid w:val="00DB7CC9"/>
    <w:rsid w:val="00DB7CD9"/>
    <w:rsid w:val="00DB7F15"/>
    <w:rsid w:val="00DC02AC"/>
    <w:rsid w:val="00DC036E"/>
    <w:rsid w:val="00DC0C5E"/>
    <w:rsid w:val="00DC0DAD"/>
    <w:rsid w:val="00DC13F2"/>
    <w:rsid w:val="00DC1419"/>
    <w:rsid w:val="00DC15FD"/>
    <w:rsid w:val="00DC1D5A"/>
    <w:rsid w:val="00DC1E57"/>
    <w:rsid w:val="00DC25DC"/>
    <w:rsid w:val="00DC2A88"/>
    <w:rsid w:val="00DC2CC5"/>
    <w:rsid w:val="00DC32C4"/>
    <w:rsid w:val="00DC4A32"/>
    <w:rsid w:val="00DC6905"/>
    <w:rsid w:val="00DC73C6"/>
    <w:rsid w:val="00DC7431"/>
    <w:rsid w:val="00DD0C78"/>
    <w:rsid w:val="00DD0F54"/>
    <w:rsid w:val="00DD1A6C"/>
    <w:rsid w:val="00DD22EA"/>
    <w:rsid w:val="00DD2454"/>
    <w:rsid w:val="00DD2D80"/>
    <w:rsid w:val="00DD4123"/>
    <w:rsid w:val="00DD488A"/>
    <w:rsid w:val="00DD64BF"/>
    <w:rsid w:val="00DD69EA"/>
    <w:rsid w:val="00DD7963"/>
    <w:rsid w:val="00DE0779"/>
    <w:rsid w:val="00DE0830"/>
    <w:rsid w:val="00DE1AC9"/>
    <w:rsid w:val="00DE1AE6"/>
    <w:rsid w:val="00DE218C"/>
    <w:rsid w:val="00DE25A6"/>
    <w:rsid w:val="00DE2610"/>
    <w:rsid w:val="00DE26B1"/>
    <w:rsid w:val="00DE309B"/>
    <w:rsid w:val="00DE30DD"/>
    <w:rsid w:val="00DE3775"/>
    <w:rsid w:val="00DE3ACE"/>
    <w:rsid w:val="00DE3B1F"/>
    <w:rsid w:val="00DE3F59"/>
    <w:rsid w:val="00DE42AB"/>
    <w:rsid w:val="00DE43F0"/>
    <w:rsid w:val="00DE5849"/>
    <w:rsid w:val="00DE619C"/>
    <w:rsid w:val="00DE686B"/>
    <w:rsid w:val="00DE75F3"/>
    <w:rsid w:val="00DE7A3E"/>
    <w:rsid w:val="00DF023E"/>
    <w:rsid w:val="00DF1DB3"/>
    <w:rsid w:val="00DF2082"/>
    <w:rsid w:val="00DF2452"/>
    <w:rsid w:val="00DF27AF"/>
    <w:rsid w:val="00DF2B89"/>
    <w:rsid w:val="00DF2EE3"/>
    <w:rsid w:val="00DF2EE6"/>
    <w:rsid w:val="00DF4372"/>
    <w:rsid w:val="00DF491C"/>
    <w:rsid w:val="00DF4FD8"/>
    <w:rsid w:val="00DF525C"/>
    <w:rsid w:val="00DF5BD9"/>
    <w:rsid w:val="00DF5E3E"/>
    <w:rsid w:val="00DF5FBB"/>
    <w:rsid w:val="00DF62B1"/>
    <w:rsid w:val="00DF65C2"/>
    <w:rsid w:val="00DF6A6D"/>
    <w:rsid w:val="00DF710F"/>
    <w:rsid w:val="00DF740D"/>
    <w:rsid w:val="00DF76E1"/>
    <w:rsid w:val="00DF7C91"/>
    <w:rsid w:val="00DF7F70"/>
    <w:rsid w:val="00E009C9"/>
    <w:rsid w:val="00E00AD9"/>
    <w:rsid w:val="00E00C29"/>
    <w:rsid w:val="00E00EF0"/>
    <w:rsid w:val="00E00FFF"/>
    <w:rsid w:val="00E01A45"/>
    <w:rsid w:val="00E02306"/>
    <w:rsid w:val="00E024E0"/>
    <w:rsid w:val="00E02D69"/>
    <w:rsid w:val="00E03F0B"/>
    <w:rsid w:val="00E04651"/>
    <w:rsid w:val="00E0491D"/>
    <w:rsid w:val="00E053AE"/>
    <w:rsid w:val="00E06820"/>
    <w:rsid w:val="00E06D99"/>
    <w:rsid w:val="00E06E2C"/>
    <w:rsid w:val="00E06F2F"/>
    <w:rsid w:val="00E07086"/>
    <w:rsid w:val="00E070E4"/>
    <w:rsid w:val="00E075D3"/>
    <w:rsid w:val="00E07EFD"/>
    <w:rsid w:val="00E107B8"/>
    <w:rsid w:val="00E10CA9"/>
    <w:rsid w:val="00E1118B"/>
    <w:rsid w:val="00E1148A"/>
    <w:rsid w:val="00E12A9F"/>
    <w:rsid w:val="00E12DF3"/>
    <w:rsid w:val="00E1333E"/>
    <w:rsid w:val="00E14496"/>
    <w:rsid w:val="00E1449B"/>
    <w:rsid w:val="00E14568"/>
    <w:rsid w:val="00E14685"/>
    <w:rsid w:val="00E14F23"/>
    <w:rsid w:val="00E15E9B"/>
    <w:rsid w:val="00E16760"/>
    <w:rsid w:val="00E16CBD"/>
    <w:rsid w:val="00E17502"/>
    <w:rsid w:val="00E179C0"/>
    <w:rsid w:val="00E179CB"/>
    <w:rsid w:val="00E202F7"/>
    <w:rsid w:val="00E20B1A"/>
    <w:rsid w:val="00E20D29"/>
    <w:rsid w:val="00E21632"/>
    <w:rsid w:val="00E21DE4"/>
    <w:rsid w:val="00E21E03"/>
    <w:rsid w:val="00E2408F"/>
    <w:rsid w:val="00E240C9"/>
    <w:rsid w:val="00E245D3"/>
    <w:rsid w:val="00E24969"/>
    <w:rsid w:val="00E25666"/>
    <w:rsid w:val="00E256FE"/>
    <w:rsid w:val="00E2616A"/>
    <w:rsid w:val="00E267E2"/>
    <w:rsid w:val="00E271C2"/>
    <w:rsid w:val="00E27857"/>
    <w:rsid w:val="00E30031"/>
    <w:rsid w:val="00E30174"/>
    <w:rsid w:val="00E30370"/>
    <w:rsid w:val="00E30CB2"/>
    <w:rsid w:val="00E30F25"/>
    <w:rsid w:val="00E3143E"/>
    <w:rsid w:val="00E320AC"/>
    <w:rsid w:val="00E3287A"/>
    <w:rsid w:val="00E32C08"/>
    <w:rsid w:val="00E34196"/>
    <w:rsid w:val="00E34AA9"/>
    <w:rsid w:val="00E34D00"/>
    <w:rsid w:val="00E34E07"/>
    <w:rsid w:val="00E35107"/>
    <w:rsid w:val="00E35126"/>
    <w:rsid w:val="00E36096"/>
    <w:rsid w:val="00E37AE3"/>
    <w:rsid w:val="00E37CAE"/>
    <w:rsid w:val="00E40D80"/>
    <w:rsid w:val="00E41039"/>
    <w:rsid w:val="00E412FB"/>
    <w:rsid w:val="00E41DE7"/>
    <w:rsid w:val="00E42A75"/>
    <w:rsid w:val="00E4311F"/>
    <w:rsid w:val="00E44558"/>
    <w:rsid w:val="00E447B0"/>
    <w:rsid w:val="00E44939"/>
    <w:rsid w:val="00E454FC"/>
    <w:rsid w:val="00E4650D"/>
    <w:rsid w:val="00E46CB6"/>
    <w:rsid w:val="00E46D2F"/>
    <w:rsid w:val="00E46EF4"/>
    <w:rsid w:val="00E503F2"/>
    <w:rsid w:val="00E52570"/>
    <w:rsid w:val="00E52889"/>
    <w:rsid w:val="00E52E48"/>
    <w:rsid w:val="00E5357A"/>
    <w:rsid w:val="00E54AF8"/>
    <w:rsid w:val="00E54D2B"/>
    <w:rsid w:val="00E55971"/>
    <w:rsid w:val="00E55D49"/>
    <w:rsid w:val="00E560DE"/>
    <w:rsid w:val="00E563BC"/>
    <w:rsid w:val="00E564D1"/>
    <w:rsid w:val="00E565E5"/>
    <w:rsid w:val="00E567EC"/>
    <w:rsid w:val="00E5687C"/>
    <w:rsid w:val="00E56AC3"/>
    <w:rsid w:val="00E60804"/>
    <w:rsid w:val="00E6085A"/>
    <w:rsid w:val="00E6124E"/>
    <w:rsid w:val="00E61256"/>
    <w:rsid w:val="00E615B7"/>
    <w:rsid w:val="00E625B6"/>
    <w:rsid w:val="00E62AAE"/>
    <w:rsid w:val="00E63188"/>
    <w:rsid w:val="00E642CF"/>
    <w:rsid w:val="00E6553C"/>
    <w:rsid w:val="00E655E9"/>
    <w:rsid w:val="00E657FF"/>
    <w:rsid w:val="00E65AA0"/>
    <w:rsid w:val="00E66E9F"/>
    <w:rsid w:val="00E66F15"/>
    <w:rsid w:val="00E66FA4"/>
    <w:rsid w:val="00E67B64"/>
    <w:rsid w:val="00E67BB9"/>
    <w:rsid w:val="00E70E30"/>
    <w:rsid w:val="00E71080"/>
    <w:rsid w:val="00E71130"/>
    <w:rsid w:val="00E7325D"/>
    <w:rsid w:val="00E73583"/>
    <w:rsid w:val="00E73681"/>
    <w:rsid w:val="00E7472C"/>
    <w:rsid w:val="00E74807"/>
    <w:rsid w:val="00E750BE"/>
    <w:rsid w:val="00E751E7"/>
    <w:rsid w:val="00E7601B"/>
    <w:rsid w:val="00E76D91"/>
    <w:rsid w:val="00E77015"/>
    <w:rsid w:val="00E77223"/>
    <w:rsid w:val="00E77E5F"/>
    <w:rsid w:val="00E80B97"/>
    <w:rsid w:val="00E80C41"/>
    <w:rsid w:val="00E810B5"/>
    <w:rsid w:val="00E8148D"/>
    <w:rsid w:val="00E81539"/>
    <w:rsid w:val="00E81CD4"/>
    <w:rsid w:val="00E81F02"/>
    <w:rsid w:val="00E826B7"/>
    <w:rsid w:val="00E82F7D"/>
    <w:rsid w:val="00E82F97"/>
    <w:rsid w:val="00E8316C"/>
    <w:rsid w:val="00E83671"/>
    <w:rsid w:val="00E84025"/>
    <w:rsid w:val="00E84668"/>
    <w:rsid w:val="00E84A15"/>
    <w:rsid w:val="00E84B52"/>
    <w:rsid w:val="00E85362"/>
    <w:rsid w:val="00E8591C"/>
    <w:rsid w:val="00E85F50"/>
    <w:rsid w:val="00E86110"/>
    <w:rsid w:val="00E86880"/>
    <w:rsid w:val="00E86AE5"/>
    <w:rsid w:val="00E87546"/>
    <w:rsid w:val="00E875D8"/>
    <w:rsid w:val="00E87F11"/>
    <w:rsid w:val="00E90239"/>
    <w:rsid w:val="00E904DD"/>
    <w:rsid w:val="00E91718"/>
    <w:rsid w:val="00E91755"/>
    <w:rsid w:val="00E9223F"/>
    <w:rsid w:val="00E92397"/>
    <w:rsid w:val="00E923BE"/>
    <w:rsid w:val="00E92FD9"/>
    <w:rsid w:val="00E9423B"/>
    <w:rsid w:val="00E94C90"/>
    <w:rsid w:val="00E961A7"/>
    <w:rsid w:val="00E96575"/>
    <w:rsid w:val="00E96790"/>
    <w:rsid w:val="00E96830"/>
    <w:rsid w:val="00E970DD"/>
    <w:rsid w:val="00E979BE"/>
    <w:rsid w:val="00E979F9"/>
    <w:rsid w:val="00E97F79"/>
    <w:rsid w:val="00EA0864"/>
    <w:rsid w:val="00EA14EB"/>
    <w:rsid w:val="00EA244D"/>
    <w:rsid w:val="00EA266E"/>
    <w:rsid w:val="00EA2E77"/>
    <w:rsid w:val="00EA3063"/>
    <w:rsid w:val="00EA3535"/>
    <w:rsid w:val="00EA3770"/>
    <w:rsid w:val="00EA3D71"/>
    <w:rsid w:val="00EA3DB2"/>
    <w:rsid w:val="00EA3F49"/>
    <w:rsid w:val="00EA4662"/>
    <w:rsid w:val="00EA4F96"/>
    <w:rsid w:val="00EA5344"/>
    <w:rsid w:val="00EA5EAA"/>
    <w:rsid w:val="00EA644F"/>
    <w:rsid w:val="00EA6457"/>
    <w:rsid w:val="00EA6B7F"/>
    <w:rsid w:val="00EA7B55"/>
    <w:rsid w:val="00EA7C54"/>
    <w:rsid w:val="00EB090E"/>
    <w:rsid w:val="00EB0B57"/>
    <w:rsid w:val="00EB0E8B"/>
    <w:rsid w:val="00EB126E"/>
    <w:rsid w:val="00EB2C6F"/>
    <w:rsid w:val="00EB2EFF"/>
    <w:rsid w:val="00EB3240"/>
    <w:rsid w:val="00EB3667"/>
    <w:rsid w:val="00EB38CB"/>
    <w:rsid w:val="00EB3B6B"/>
    <w:rsid w:val="00EB3E9E"/>
    <w:rsid w:val="00EB4A54"/>
    <w:rsid w:val="00EB4CF2"/>
    <w:rsid w:val="00EB5979"/>
    <w:rsid w:val="00EB60E6"/>
    <w:rsid w:val="00EB64CC"/>
    <w:rsid w:val="00EB78E8"/>
    <w:rsid w:val="00EB7B64"/>
    <w:rsid w:val="00EC0842"/>
    <w:rsid w:val="00EC08B0"/>
    <w:rsid w:val="00EC112A"/>
    <w:rsid w:val="00EC1455"/>
    <w:rsid w:val="00EC151A"/>
    <w:rsid w:val="00EC1BDF"/>
    <w:rsid w:val="00EC1C42"/>
    <w:rsid w:val="00EC27D3"/>
    <w:rsid w:val="00EC2D76"/>
    <w:rsid w:val="00EC3372"/>
    <w:rsid w:val="00EC3814"/>
    <w:rsid w:val="00EC3DBF"/>
    <w:rsid w:val="00EC3F4B"/>
    <w:rsid w:val="00EC4453"/>
    <w:rsid w:val="00EC4570"/>
    <w:rsid w:val="00EC46B0"/>
    <w:rsid w:val="00EC46BF"/>
    <w:rsid w:val="00EC4866"/>
    <w:rsid w:val="00EC5198"/>
    <w:rsid w:val="00EC532C"/>
    <w:rsid w:val="00EC5722"/>
    <w:rsid w:val="00EC65EC"/>
    <w:rsid w:val="00EC68AF"/>
    <w:rsid w:val="00EC6D0D"/>
    <w:rsid w:val="00ED10D1"/>
    <w:rsid w:val="00ED1447"/>
    <w:rsid w:val="00ED1804"/>
    <w:rsid w:val="00ED1873"/>
    <w:rsid w:val="00ED25D4"/>
    <w:rsid w:val="00ED28B0"/>
    <w:rsid w:val="00ED2A52"/>
    <w:rsid w:val="00ED3298"/>
    <w:rsid w:val="00ED401C"/>
    <w:rsid w:val="00ED4454"/>
    <w:rsid w:val="00ED4A1B"/>
    <w:rsid w:val="00ED4D1E"/>
    <w:rsid w:val="00ED56FD"/>
    <w:rsid w:val="00ED571B"/>
    <w:rsid w:val="00ED582E"/>
    <w:rsid w:val="00ED5A48"/>
    <w:rsid w:val="00ED5F26"/>
    <w:rsid w:val="00ED6A7F"/>
    <w:rsid w:val="00ED7180"/>
    <w:rsid w:val="00ED7E92"/>
    <w:rsid w:val="00EE0300"/>
    <w:rsid w:val="00EE089C"/>
    <w:rsid w:val="00EE0EB4"/>
    <w:rsid w:val="00EE1B7B"/>
    <w:rsid w:val="00EE1FB9"/>
    <w:rsid w:val="00EE212B"/>
    <w:rsid w:val="00EE2DB3"/>
    <w:rsid w:val="00EE4301"/>
    <w:rsid w:val="00EE45DC"/>
    <w:rsid w:val="00EE4673"/>
    <w:rsid w:val="00EE4FF1"/>
    <w:rsid w:val="00EE5D5D"/>
    <w:rsid w:val="00EE6146"/>
    <w:rsid w:val="00EE682F"/>
    <w:rsid w:val="00EE6A22"/>
    <w:rsid w:val="00EE7593"/>
    <w:rsid w:val="00EE7BBF"/>
    <w:rsid w:val="00EF0540"/>
    <w:rsid w:val="00EF0A6A"/>
    <w:rsid w:val="00EF1799"/>
    <w:rsid w:val="00EF1F4B"/>
    <w:rsid w:val="00EF2199"/>
    <w:rsid w:val="00EF270E"/>
    <w:rsid w:val="00EF2CE3"/>
    <w:rsid w:val="00EF304E"/>
    <w:rsid w:val="00EF352F"/>
    <w:rsid w:val="00EF392D"/>
    <w:rsid w:val="00EF398D"/>
    <w:rsid w:val="00EF3C60"/>
    <w:rsid w:val="00EF3FCE"/>
    <w:rsid w:val="00EF4B18"/>
    <w:rsid w:val="00EF4F0D"/>
    <w:rsid w:val="00EF4FB1"/>
    <w:rsid w:val="00EF51AB"/>
    <w:rsid w:val="00EF5845"/>
    <w:rsid w:val="00EF62A2"/>
    <w:rsid w:val="00EF67B6"/>
    <w:rsid w:val="00EF6A7E"/>
    <w:rsid w:val="00EF6CB6"/>
    <w:rsid w:val="00EF7053"/>
    <w:rsid w:val="00EF7654"/>
    <w:rsid w:val="00F00295"/>
    <w:rsid w:val="00F00B43"/>
    <w:rsid w:val="00F013BE"/>
    <w:rsid w:val="00F01B5F"/>
    <w:rsid w:val="00F01D07"/>
    <w:rsid w:val="00F02E1A"/>
    <w:rsid w:val="00F02FD0"/>
    <w:rsid w:val="00F03417"/>
    <w:rsid w:val="00F04483"/>
    <w:rsid w:val="00F04898"/>
    <w:rsid w:val="00F04ADD"/>
    <w:rsid w:val="00F04E72"/>
    <w:rsid w:val="00F04F13"/>
    <w:rsid w:val="00F05045"/>
    <w:rsid w:val="00F06311"/>
    <w:rsid w:val="00F06847"/>
    <w:rsid w:val="00F07023"/>
    <w:rsid w:val="00F07C68"/>
    <w:rsid w:val="00F109D4"/>
    <w:rsid w:val="00F10D4A"/>
    <w:rsid w:val="00F118DC"/>
    <w:rsid w:val="00F12330"/>
    <w:rsid w:val="00F12541"/>
    <w:rsid w:val="00F1287B"/>
    <w:rsid w:val="00F12DC1"/>
    <w:rsid w:val="00F13D89"/>
    <w:rsid w:val="00F1429F"/>
    <w:rsid w:val="00F15463"/>
    <w:rsid w:val="00F154B6"/>
    <w:rsid w:val="00F15612"/>
    <w:rsid w:val="00F15DDE"/>
    <w:rsid w:val="00F163E6"/>
    <w:rsid w:val="00F1669B"/>
    <w:rsid w:val="00F168BF"/>
    <w:rsid w:val="00F1690E"/>
    <w:rsid w:val="00F16A14"/>
    <w:rsid w:val="00F16BF1"/>
    <w:rsid w:val="00F17579"/>
    <w:rsid w:val="00F175F1"/>
    <w:rsid w:val="00F2012F"/>
    <w:rsid w:val="00F21110"/>
    <w:rsid w:val="00F21307"/>
    <w:rsid w:val="00F215DF"/>
    <w:rsid w:val="00F218DF"/>
    <w:rsid w:val="00F22484"/>
    <w:rsid w:val="00F24162"/>
    <w:rsid w:val="00F25340"/>
    <w:rsid w:val="00F2737B"/>
    <w:rsid w:val="00F27621"/>
    <w:rsid w:val="00F3072F"/>
    <w:rsid w:val="00F30747"/>
    <w:rsid w:val="00F30AF5"/>
    <w:rsid w:val="00F30DB2"/>
    <w:rsid w:val="00F30E8C"/>
    <w:rsid w:val="00F30F78"/>
    <w:rsid w:val="00F3201F"/>
    <w:rsid w:val="00F33B19"/>
    <w:rsid w:val="00F3485D"/>
    <w:rsid w:val="00F34B41"/>
    <w:rsid w:val="00F353C8"/>
    <w:rsid w:val="00F36B79"/>
    <w:rsid w:val="00F37A8E"/>
    <w:rsid w:val="00F37F00"/>
    <w:rsid w:val="00F40699"/>
    <w:rsid w:val="00F4125B"/>
    <w:rsid w:val="00F413E5"/>
    <w:rsid w:val="00F429FB"/>
    <w:rsid w:val="00F42BD5"/>
    <w:rsid w:val="00F43078"/>
    <w:rsid w:val="00F43CBD"/>
    <w:rsid w:val="00F44A8A"/>
    <w:rsid w:val="00F45198"/>
    <w:rsid w:val="00F45E73"/>
    <w:rsid w:val="00F46266"/>
    <w:rsid w:val="00F46F09"/>
    <w:rsid w:val="00F50206"/>
    <w:rsid w:val="00F508EA"/>
    <w:rsid w:val="00F5094D"/>
    <w:rsid w:val="00F51636"/>
    <w:rsid w:val="00F51745"/>
    <w:rsid w:val="00F520F3"/>
    <w:rsid w:val="00F52BC8"/>
    <w:rsid w:val="00F53B48"/>
    <w:rsid w:val="00F53BC2"/>
    <w:rsid w:val="00F53EA7"/>
    <w:rsid w:val="00F548D8"/>
    <w:rsid w:val="00F55B0B"/>
    <w:rsid w:val="00F5634D"/>
    <w:rsid w:val="00F56689"/>
    <w:rsid w:val="00F56BB1"/>
    <w:rsid w:val="00F56C18"/>
    <w:rsid w:val="00F57192"/>
    <w:rsid w:val="00F57270"/>
    <w:rsid w:val="00F57992"/>
    <w:rsid w:val="00F579C9"/>
    <w:rsid w:val="00F57D8F"/>
    <w:rsid w:val="00F60325"/>
    <w:rsid w:val="00F61574"/>
    <w:rsid w:val="00F623EA"/>
    <w:rsid w:val="00F626DE"/>
    <w:rsid w:val="00F62E15"/>
    <w:rsid w:val="00F63AF6"/>
    <w:rsid w:val="00F63B6C"/>
    <w:rsid w:val="00F63DDC"/>
    <w:rsid w:val="00F641D1"/>
    <w:rsid w:val="00F6467E"/>
    <w:rsid w:val="00F64EE9"/>
    <w:rsid w:val="00F653A1"/>
    <w:rsid w:val="00F65409"/>
    <w:rsid w:val="00F65D6C"/>
    <w:rsid w:val="00F67A7B"/>
    <w:rsid w:val="00F70026"/>
    <w:rsid w:val="00F700EC"/>
    <w:rsid w:val="00F70895"/>
    <w:rsid w:val="00F712DB"/>
    <w:rsid w:val="00F71571"/>
    <w:rsid w:val="00F7160A"/>
    <w:rsid w:val="00F71C59"/>
    <w:rsid w:val="00F71EA3"/>
    <w:rsid w:val="00F71EF8"/>
    <w:rsid w:val="00F733A4"/>
    <w:rsid w:val="00F7398B"/>
    <w:rsid w:val="00F75008"/>
    <w:rsid w:val="00F752E1"/>
    <w:rsid w:val="00F758FA"/>
    <w:rsid w:val="00F7778C"/>
    <w:rsid w:val="00F77C97"/>
    <w:rsid w:val="00F801A1"/>
    <w:rsid w:val="00F804D5"/>
    <w:rsid w:val="00F80705"/>
    <w:rsid w:val="00F81C3A"/>
    <w:rsid w:val="00F829E8"/>
    <w:rsid w:val="00F836F5"/>
    <w:rsid w:val="00F83BDE"/>
    <w:rsid w:val="00F83DC2"/>
    <w:rsid w:val="00F84414"/>
    <w:rsid w:val="00F8444D"/>
    <w:rsid w:val="00F8481A"/>
    <w:rsid w:val="00F84837"/>
    <w:rsid w:val="00F84B72"/>
    <w:rsid w:val="00F859D2"/>
    <w:rsid w:val="00F87AA3"/>
    <w:rsid w:val="00F9037B"/>
    <w:rsid w:val="00F90EC7"/>
    <w:rsid w:val="00F91CE9"/>
    <w:rsid w:val="00F91E5B"/>
    <w:rsid w:val="00F92018"/>
    <w:rsid w:val="00F921E4"/>
    <w:rsid w:val="00F92635"/>
    <w:rsid w:val="00F92992"/>
    <w:rsid w:val="00F936EF"/>
    <w:rsid w:val="00F946AC"/>
    <w:rsid w:val="00F94B68"/>
    <w:rsid w:val="00F94DC2"/>
    <w:rsid w:val="00F94FCE"/>
    <w:rsid w:val="00F956E8"/>
    <w:rsid w:val="00F95D77"/>
    <w:rsid w:val="00F9624E"/>
    <w:rsid w:val="00F968B8"/>
    <w:rsid w:val="00F96BA7"/>
    <w:rsid w:val="00F96E0F"/>
    <w:rsid w:val="00F96E62"/>
    <w:rsid w:val="00F96F38"/>
    <w:rsid w:val="00FA03BE"/>
    <w:rsid w:val="00FA0679"/>
    <w:rsid w:val="00FA0799"/>
    <w:rsid w:val="00FA07B2"/>
    <w:rsid w:val="00FA0BD3"/>
    <w:rsid w:val="00FA1138"/>
    <w:rsid w:val="00FA230A"/>
    <w:rsid w:val="00FA277C"/>
    <w:rsid w:val="00FA2EBF"/>
    <w:rsid w:val="00FA3D2E"/>
    <w:rsid w:val="00FA3E09"/>
    <w:rsid w:val="00FA4A82"/>
    <w:rsid w:val="00FA5FB6"/>
    <w:rsid w:val="00FA61FC"/>
    <w:rsid w:val="00FA6389"/>
    <w:rsid w:val="00FA7DA0"/>
    <w:rsid w:val="00FB07B9"/>
    <w:rsid w:val="00FB13D3"/>
    <w:rsid w:val="00FB188A"/>
    <w:rsid w:val="00FB1B72"/>
    <w:rsid w:val="00FB20CB"/>
    <w:rsid w:val="00FB269B"/>
    <w:rsid w:val="00FB29E4"/>
    <w:rsid w:val="00FB3147"/>
    <w:rsid w:val="00FB3953"/>
    <w:rsid w:val="00FB3A6A"/>
    <w:rsid w:val="00FB3E70"/>
    <w:rsid w:val="00FB458B"/>
    <w:rsid w:val="00FB485E"/>
    <w:rsid w:val="00FB4EE8"/>
    <w:rsid w:val="00FB5093"/>
    <w:rsid w:val="00FB509C"/>
    <w:rsid w:val="00FB5147"/>
    <w:rsid w:val="00FB675A"/>
    <w:rsid w:val="00FB67EA"/>
    <w:rsid w:val="00FB6DBC"/>
    <w:rsid w:val="00FB7B46"/>
    <w:rsid w:val="00FC088D"/>
    <w:rsid w:val="00FC13B9"/>
    <w:rsid w:val="00FC1BAB"/>
    <w:rsid w:val="00FC223F"/>
    <w:rsid w:val="00FC2896"/>
    <w:rsid w:val="00FC4932"/>
    <w:rsid w:val="00FC5630"/>
    <w:rsid w:val="00FC66C0"/>
    <w:rsid w:val="00FC6C71"/>
    <w:rsid w:val="00FC7931"/>
    <w:rsid w:val="00FD055D"/>
    <w:rsid w:val="00FD0859"/>
    <w:rsid w:val="00FD2903"/>
    <w:rsid w:val="00FD2E51"/>
    <w:rsid w:val="00FD2F7C"/>
    <w:rsid w:val="00FD3452"/>
    <w:rsid w:val="00FD3E25"/>
    <w:rsid w:val="00FD4DCC"/>
    <w:rsid w:val="00FD67E5"/>
    <w:rsid w:val="00FD6C94"/>
    <w:rsid w:val="00FD6D56"/>
    <w:rsid w:val="00FD72CE"/>
    <w:rsid w:val="00FE0D49"/>
    <w:rsid w:val="00FE2027"/>
    <w:rsid w:val="00FE24FC"/>
    <w:rsid w:val="00FE34F3"/>
    <w:rsid w:val="00FE3621"/>
    <w:rsid w:val="00FE3A3D"/>
    <w:rsid w:val="00FE45A2"/>
    <w:rsid w:val="00FE4E26"/>
    <w:rsid w:val="00FE5B06"/>
    <w:rsid w:val="00FE6654"/>
    <w:rsid w:val="00FF0BB8"/>
    <w:rsid w:val="00FF1B9B"/>
    <w:rsid w:val="00FF2A3E"/>
    <w:rsid w:val="00FF3192"/>
    <w:rsid w:val="00FF3A40"/>
    <w:rsid w:val="00FF3F8D"/>
    <w:rsid w:val="00FF4B11"/>
    <w:rsid w:val="00FF543B"/>
    <w:rsid w:val="00FF55DD"/>
    <w:rsid w:val="00FF55E7"/>
    <w:rsid w:val="00FF5D1B"/>
    <w:rsid w:val="00FF6E3B"/>
    <w:rsid w:val="00FF7109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toc 1" w:uiPriority="39"/>
    <w:lsdException w:name="toc 2" w:uiPriority="39"/>
    <w:lsdException w:name="Hyperlink" w:uiPriority="99"/>
  </w:latentStyles>
  <w:style w:type="paragraph" w:default="1" w:styleId="Normal">
    <w:name w:val="Normal"/>
    <w:qFormat/>
    <w:rsid w:val="00FA4A82"/>
  </w:style>
  <w:style w:type="paragraph" w:styleId="Heading1">
    <w:name w:val="heading 1"/>
    <w:basedOn w:val="Normal"/>
    <w:next w:val="Normal"/>
    <w:link w:val="Heading1Char"/>
    <w:qFormat/>
    <w:rsid w:val="00923EC2"/>
    <w:pPr>
      <w:keepNext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923EC2"/>
    <w:pPr>
      <w:keepNext/>
      <w:outlineLvl w:val="1"/>
    </w:pPr>
    <w:rPr>
      <w:rFonts w:ascii="Arial" w:hAnsi="Arial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A356CF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7BC8"/>
    <w:pPr>
      <w:keepNext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687BC8"/>
    <w:pPr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687BC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87BC8"/>
    <w:pPr>
      <w:outlineLvl w:val="6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BC8"/>
    <w:rPr>
      <w:szCs w:val="20"/>
    </w:rPr>
  </w:style>
  <w:style w:type="paragraph" w:styleId="Footer">
    <w:name w:val="footer"/>
    <w:basedOn w:val="Normal"/>
    <w:rsid w:val="00687BC8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  <w:rsid w:val="00687BC8"/>
  </w:style>
  <w:style w:type="character" w:styleId="Hyperlink">
    <w:name w:val="Hyperlink"/>
    <w:basedOn w:val="DefaultParagraphFont"/>
    <w:uiPriority w:val="99"/>
    <w:rsid w:val="00687BC8"/>
    <w:rPr>
      <w:color w:val="0000FF"/>
      <w:u w:val="single"/>
    </w:rPr>
  </w:style>
  <w:style w:type="paragraph" w:styleId="Header">
    <w:name w:val="header"/>
    <w:basedOn w:val="Normal"/>
    <w:rsid w:val="00687BC8"/>
    <w:pPr>
      <w:tabs>
        <w:tab w:val="center" w:pos="4153"/>
        <w:tab w:val="right" w:pos="8306"/>
      </w:tabs>
    </w:pPr>
    <w:rPr>
      <w:szCs w:val="20"/>
    </w:rPr>
  </w:style>
  <w:style w:type="paragraph" w:styleId="BodyTextIndent3">
    <w:name w:val="Body Text Indent 3"/>
    <w:basedOn w:val="Normal"/>
    <w:rsid w:val="00687BC8"/>
    <w:pPr>
      <w:spacing w:after="120"/>
      <w:ind w:left="283"/>
    </w:pPr>
    <w:rPr>
      <w:sz w:val="16"/>
      <w:szCs w:val="16"/>
    </w:rPr>
  </w:style>
  <w:style w:type="character" w:styleId="Strong">
    <w:name w:val="Strong"/>
    <w:basedOn w:val="DefaultParagraphFont"/>
    <w:qFormat/>
    <w:rsid w:val="00687BC8"/>
    <w:rPr>
      <w:b/>
    </w:rPr>
  </w:style>
  <w:style w:type="character" w:styleId="Emphasis">
    <w:name w:val="Emphasis"/>
    <w:basedOn w:val="DefaultParagraphFont"/>
    <w:qFormat/>
    <w:rsid w:val="00687BC8"/>
    <w:rPr>
      <w:i/>
      <w:iCs/>
    </w:rPr>
  </w:style>
  <w:style w:type="paragraph" w:customStyle="1" w:styleId="PlainText1">
    <w:name w:val="Plain Text1"/>
    <w:basedOn w:val="Normal"/>
    <w:rsid w:val="00687BC8"/>
    <w:rPr>
      <w:rFonts w:ascii="Arial" w:hAnsi="Arial" w:cs="Arial"/>
    </w:rPr>
  </w:style>
  <w:style w:type="paragraph" w:customStyle="1" w:styleId="textfont">
    <w:name w:val="textfont"/>
    <w:basedOn w:val="Normal"/>
    <w:rsid w:val="00687BC8"/>
    <w:pPr>
      <w:overflowPunct w:val="0"/>
      <w:autoSpaceDE w:val="0"/>
      <w:autoSpaceDN w:val="0"/>
      <w:spacing w:before="100" w:after="100"/>
    </w:pPr>
  </w:style>
  <w:style w:type="paragraph" w:styleId="CommentText">
    <w:name w:val="annotation text"/>
    <w:basedOn w:val="Normal"/>
    <w:link w:val="CommentTextChar"/>
    <w:semiHidden/>
    <w:rsid w:val="00687BC8"/>
    <w:rPr>
      <w:sz w:val="20"/>
      <w:szCs w:val="20"/>
    </w:rPr>
  </w:style>
  <w:style w:type="paragraph" w:styleId="NormalWeb">
    <w:name w:val="Normal (Web)"/>
    <w:basedOn w:val="Normal"/>
    <w:rsid w:val="00687BC8"/>
    <w:pPr>
      <w:spacing w:before="100" w:beforeAutospacing="1" w:after="100" w:afterAutospacing="1"/>
    </w:pPr>
    <w:rPr>
      <w:rFonts w:ascii="Verdana" w:hAnsi="Verdana"/>
    </w:rPr>
  </w:style>
  <w:style w:type="paragraph" w:styleId="BodyText2">
    <w:name w:val="Body Text 2"/>
    <w:basedOn w:val="Normal"/>
    <w:rsid w:val="00687BC8"/>
    <w:pPr>
      <w:spacing w:after="120" w:line="480" w:lineRule="auto"/>
    </w:pPr>
    <w:rPr>
      <w:szCs w:val="20"/>
    </w:rPr>
  </w:style>
  <w:style w:type="paragraph" w:styleId="BodyTextIndent">
    <w:name w:val="Body Text Indent"/>
    <w:basedOn w:val="Normal"/>
    <w:rsid w:val="00687BC8"/>
    <w:pPr>
      <w:spacing w:after="120"/>
      <w:ind w:left="283"/>
    </w:pPr>
    <w:rPr>
      <w:szCs w:val="20"/>
    </w:rPr>
  </w:style>
  <w:style w:type="paragraph" w:styleId="Date">
    <w:name w:val="Date"/>
    <w:basedOn w:val="Normal"/>
    <w:next w:val="Normal"/>
    <w:rsid w:val="00687BC8"/>
    <w:rPr>
      <w:rFonts w:ascii="Arial" w:hAnsi="Arial"/>
      <w:sz w:val="22"/>
      <w:szCs w:val="20"/>
    </w:rPr>
  </w:style>
  <w:style w:type="paragraph" w:customStyle="1" w:styleId="bullet1">
    <w:name w:val="bullet1"/>
    <w:basedOn w:val="Normal"/>
    <w:rsid w:val="00687BC8"/>
    <w:pPr>
      <w:tabs>
        <w:tab w:val="num" w:pos="720"/>
      </w:tabs>
      <w:spacing w:after="240"/>
      <w:ind w:left="720" w:hanging="360"/>
      <w:jc w:val="both"/>
    </w:pPr>
    <w:rPr>
      <w:szCs w:val="20"/>
      <w:lang w:val="en-US"/>
    </w:rPr>
  </w:style>
  <w:style w:type="paragraph" w:customStyle="1" w:styleId="number1">
    <w:name w:val="number1"/>
    <w:basedOn w:val="Normal"/>
    <w:rsid w:val="00687BC8"/>
    <w:pPr>
      <w:tabs>
        <w:tab w:val="num" w:pos="1440"/>
      </w:tabs>
      <w:autoSpaceDE w:val="0"/>
      <w:autoSpaceDN w:val="0"/>
      <w:adjustRightInd w:val="0"/>
      <w:spacing w:after="240"/>
      <w:ind w:left="1077" w:hanging="357"/>
      <w:jc w:val="both"/>
    </w:pPr>
    <w:rPr>
      <w:rFonts w:ascii="TimesNewRomanPSMT" w:hAnsi="TimesNewRomanPSMT"/>
      <w:szCs w:val="20"/>
      <w:lang w:val="en-GB"/>
    </w:rPr>
  </w:style>
  <w:style w:type="paragraph" w:customStyle="1" w:styleId="Normal2">
    <w:name w:val="Normal2"/>
    <w:basedOn w:val="Normal"/>
    <w:rsid w:val="00687BC8"/>
    <w:pPr>
      <w:ind w:left="720"/>
      <w:jc w:val="both"/>
    </w:pPr>
    <w:rPr>
      <w:szCs w:val="20"/>
      <w:lang w:val="en-GB"/>
    </w:rPr>
  </w:style>
  <w:style w:type="paragraph" w:styleId="List5">
    <w:name w:val="List 5"/>
    <w:basedOn w:val="Normal"/>
    <w:rsid w:val="00687BC8"/>
    <w:pPr>
      <w:ind w:left="1415" w:hanging="283"/>
    </w:pPr>
    <w:rPr>
      <w:szCs w:val="20"/>
      <w:lang w:eastAsia="en-US"/>
    </w:rPr>
  </w:style>
  <w:style w:type="character" w:customStyle="1" w:styleId="apple-style-span">
    <w:name w:val="apple-style-span"/>
    <w:basedOn w:val="DefaultParagraphFont"/>
    <w:rsid w:val="00687BC8"/>
  </w:style>
  <w:style w:type="paragraph" w:customStyle="1" w:styleId="Pa3">
    <w:name w:val="Pa3"/>
    <w:basedOn w:val="Normal"/>
    <w:next w:val="Normal"/>
    <w:rsid w:val="00687BC8"/>
    <w:pPr>
      <w:autoSpaceDE w:val="0"/>
      <w:autoSpaceDN w:val="0"/>
      <w:adjustRightInd w:val="0"/>
      <w:spacing w:line="241" w:lineRule="atLeast"/>
    </w:pPr>
    <w:rPr>
      <w:rFonts w:ascii="Univers 45 Light" w:hAnsi="Univers 45 Light"/>
    </w:rPr>
  </w:style>
  <w:style w:type="character" w:customStyle="1" w:styleId="A2">
    <w:name w:val="A2"/>
    <w:rsid w:val="00687BC8"/>
    <w:rPr>
      <w:rFonts w:ascii="Univers 55" w:hAnsi="Univers 55" w:cs="Univers 55"/>
      <w:color w:val="000000"/>
      <w:sz w:val="16"/>
      <w:szCs w:val="16"/>
    </w:rPr>
  </w:style>
  <w:style w:type="paragraph" w:customStyle="1" w:styleId="Pa0">
    <w:name w:val="Pa0"/>
    <w:basedOn w:val="Normal"/>
    <w:next w:val="Normal"/>
    <w:rsid w:val="00687BC8"/>
    <w:pPr>
      <w:autoSpaceDE w:val="0"/>
      <w:autoSpaceDN w:val="0"/>
      <w:adjustRightInd w:val="0"/>
      <w:spacing w:line="241" w:lineRule="atLeast"/>
    </w:pPr>
    <w:rPr>
      <w:rFonts w:ascii="Univers 45 Light" w:hAnsi="Univers 45 Light"/>
    </w:rPr>
  </w:style>
  <w:style w:type="character" w:styleId="FollowedHyperlink">
    <w:name w:val="FollowedHyperlink"/>
    <w:basedOn w:val="DefaultParagraphFont"/>
    <w:rsid w:val="00687BC8"/>
    <w:rPr>
      <w:color w:val="800080"/>
      <w:u w:val="single"/>
    </w:rPr>
  </w:style>
  <w:style w:type="paragraph" w:customStyle="1" w:styleId="Datetitles">
    <w:name w:val="Date titles"/>
    <w:basedOn w:val="Heading7"/>
    <w:next w:val="Normal"/>
    <w:rsid w:val="00687BC8"/>
    <w:pPr>
      <w:spacing w:line="360" w:lineRule="auto"/>
    </w:pPr>
    <w:rPr>
      <w:rFonts w:ascii="Arial" w:hAnsi="Arial"/>
      <w:i w:val="0"/>
      <w:sz w:val="22"/>
    </w:rPr>
  </w:style>
  <w:style w:type="paragraph" w:styleId="PlainText">
    <w:name w:val="Plain Text"/>
    <w:basedOn w:val="Normal"/>
    <w:rsid w:val="00687BC8"/>
    <w:rPr>
      <w:rFonts w:ascii="Arial" w:hAnsi="Arial" w:cs="Courier New"/>
      <w:sz w:val="20"/>
      <w:szCs w:val="20"/>
    </w:rPr>
  </w:style>
  <w:style w:type="paragraph" w:customStyle="1" w:styleId="draftheading3">
    <w:name w:val="draftheading3"/>
    <w:basedOn w:val="Normal"/>
    <w:rsid w:val="00687BC8"/>
    <w:pPr>
      <w:overflowPunct w:val="0"/>
      <w:autoSpaceDE w:val="0"/>
      <w:autoSpaceDN w:val="0"/>
      <w:spacing w:before="120"/>
    </w:pPr>
  </w:style>
  <w:style w:type="table" w:styleId="TableGrid">
    <w:name w:val="Table Grid"/>
    <w:basedOn w:val="TableNormal"/>
    <w:uiPriority w:val="59"/>
    <w:rsid w:val="0068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356CF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D52B1"/>
    <w:rPr>
      <w:b/>
      <w:sz w:val="24"/>
    </w:rPr>
  </w:style>
  <w:style w:type="character" w:customStyle="1" w:styleId="A3">
    <w:name w:val="A3"/>
    <w:uiPriority w:val="99"/>
    <w:rsid w:val="004D3F8C"/>
    <w:rPr>
      <w:b/>
      <w:bCs/>
      <w:color w:val="000000"/>
      <w:sz w:val="14"/>
      <w:szCs w:val="14"/>
    </w:rPr>
  </w:style>
  <w:style w:type="character" w:customStyle="1" w:styleId="A4">
    <w:name w:val="A4"/>
    <w:uiPriority w:val="99"/>
    <w:rsid w:val="004D3F8C"/>
    <w:rPr>
      <w:b/>
      <w:bCs/>
      <w:color w:val="000000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A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4F43"/>
    <w:pPr>
      <w:autoSpaceDE w:val="0"/>
      <w:autoSpaceDN w:val="0"/>
      <w:adjustRightInd w:val="0"/>
    </w:pPr>
    <w:rPr>
      <w:rFonts w:ascii="Arial" w:hAnsi="Arial" w:cs="Arial"/>
      <w:color w:val="000000"/>
      <w:lang w:val="et-EE" w:eastAsia="et-EE"/>
    </w:rPr>
  </w:style>
  <w:style w:type="character" w:customStyle="1" w:styleId="Heading1Char">
    <w:name w:val="Heading 1 Char"/>
    <w:basedOn w:val="DefaultParagraphFont"/>
    <w:link w:val="Heading1"/>
    <w:rsid w:val="00923EC2"/>
    <w:rPr>
      <w:rFonts w:ascii="Arial" w:hAnsi="Arial" w:cs="Arial"/>
      <w:b/>
      <w:bCs/>
      <w:kern w:val="32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232C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2C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232C5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2C5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122E7A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122E7A"/>
    <w:pPr>
      <w:spacing w:after="10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vic.gov.au/sciencereports/" TargetMode="External"/><Relationship Id="rId13" Type="http://schemas.openxmlformats.org/officeDocument/2006/relationships/hyperlink" Target="http://nma.gov.au/research/understanding-museums/THart_MHallett_2011.html" TargetMode="External"/><Relationship Id="rId18" Type="http://schemas.openxmlformats.org/officeDocument/2006/relationships/hyperlink" Target="http://www.museumsandtheweb.com/mw2012/papers/creating_a_mobile_app_ecosystem_the_genera_pr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useumvictoria.com.au/scienceworks/education/education-kits/sorpresas-del-cosmos-primary/" TargetMode="External"/><Relationship Id="rId7" Type="http://schemas.openxmlformats.org/officeDocument/2006/relationships/hyperlink" Target="http://www.environment.gov.au/biodiversity/abrs/online-resources/fauna/afd/taxa/Pentastomida" TargetMode="External"/><Relationship Id="rId12" Type="http://schemas.openxmlformats.org/officeDocument/2006/relationships/hyperlink" Target="http://museumvictoria.com.au/scienceworks/education/education-kits/perception-deception-/" TargetMode="External"/><Relationship Id="rId17" Type="http://schemas.openxmlformats.org/officeDocument/2006/relationships/hyperlink" Target="http://museumvictoria.com.au/pages/36288/playing-with-light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museumvictoria.com.au/scienceworks/education/education-kits/explore-a-saurus-education-kit/" TargetMode="External"/><Relationship Id="rId20" Type="http://schemas.openxmlformats.org/officeDocument/2006/relationships/hyperlink" Target="http://museumvictoria.com.au/melbournemuseum/education/education-kits/the-wonders-of-ancient-mesopotami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nvironment.gov.au/biodiversity/abrs/online-resources/fauna/afd/taxa/Acrothoracica" TargetMode="External"/><Relationship Id="rId11" Type="http://schemas.openxmlformats.org/officeDocument/2006/relationships/hyperlink" Target="http://museumvictoria.com.au/pages/36236/wallacegromitworldofinventioneducationkithsedit1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ortphillipmarinelife.net.au/" TargetMode="External"/><Relationship Id="rId23" Type="http://schemas.openxmlformats.org/officeDocument/2006/relationships/hyperlink" Target="http://www.vala.org.au/vala2012-proceedings/vala2012-session-14-wallis" TargetMode="External"/><Relationship Id="rId10" Type="http://schemas.openxmlformats.org/officeDocument/2006/relationships/hyperlink" Target="https://conference.archimuse.com/mw2011/papers/cultural_data_sculpting_omni_spatial_visualiza" TargetMode="External"/><Relationship Id="rId19" Type="http://schemas.openxmlformats.org/officeDocument/2006/relationships/hyperlink" Target="http://museumvictoria.com.au/education/education-kits/ancestral-power-and-the-aesthet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ma.gov.au/research/understanding-museums/THart_MHallett_2011.html" TargetMode="External"/><Relationship Id="rId14" Type="http://schemas.openxmlformats.org/officeDocument/2006/relationships/hyperlink" Target="http://museumvictoria.com.au/about/mv-blog/?tag=meet%20me%20at%20the%20museum" TargetMode="External"/><Relationship Id="rId22" Type="http://schemas.openxmlformats.org/officeDocument/2006/relationships/hyperlink" Target="http://www.lifeandliterature.org/2011/12/life-and-literature-speaker_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55807-6608-42B1-8D0B-5D254E26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14682</Words>
  <Characters>83691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</vt:lpstr>
    </vt:vector>
  </TitlesOfParts>
  <Company>Museum Victoria</Company>
  <LinksUpToDate>false</LinksUpToDate>
  <CharactersWithSpaces>98177</CharactersWithSpaces>
  <SharedDoc>false</SharedDoc>
  <HLinks>
    <vt:vector size="12" baseType="variant">
      <vt:variant>
        <vt:i4>1638491</vt:i4>
      </vt:variant>
      <vt:variant>
        <vt:i4>3</vt:i4>
      </vt:variant>
      <vt:variant>
        <vt:i4>0</vt:i4>
      </vt:variant>
      <vt:variant>
        <vt:i4>5</vt:i4>
      </vt:variant>
      <vt:variant>
        <vt:lpwstr>http://museumvictoria.com.au/MelbourneMuseum/Education/Education-Kits/Psychology-VCE-Unit-2/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http://www.craftaustralia.com.au/research/20071129.php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</dc:title>
  <dc:creator>ptangey</dc:creator>
  <cp:lastModifiedBy>Tangey, Penny</cp:lastModifiedBy>
  <cp:revision>4</cp:revision>
  <cp:lastPrinted>2014-03-25T05:50:00Z</cp:lastPrinted>
  <dcterms:created xsi:type="dcterms:W3CDTF">2014-03-25T05:49:00Z</dcterms:created>
  <dcterms:modified xsi:type="dcterms:W3CDTF">2014-03-25T05:52:00Z</dcterms:modified>
</cp:coreProperties>
</file>